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FE2CA3" w14:textId="77777777" w:rsidR="00205D1F" w:rsidRDefault="00000000">
      <w:pPr>
        <w:spacing w:after="0"/>
      </w:pPr>
      <w:r>
        <w:rPr>
          <w:b/>
          <w:color w:val="A3192F"/>
          <w:sz w:val="20"/>
        </w:rPr>
        <w:t>siddiqui.digital</w:t>
      </w:r>
    </w:p>
    <w:p w14:paraId="430330B2" w14:textId="77777777" w:rsidR="00205D1F" w:rsidRDefault="00000000">
      <w:pPr>
        <w:spacing w:after="40"/>
      </w:pPr>
      <w:r>
        <w:rPr>
          <w:b/>
          <w:color w:val="13294B"/>
          <w:sz w:val="44"/>
        </w:rPr>
        <w:t>Refund Policy</w:t>
      </w:r>
    </w:p>
    <w:p w14:paraId="6C700171" w14:textId="77777777" w:rsidR="00205D1F" w:rsidRDefault="00000000">
      <w:pPr>
        <w:spacing w:after="40"/>
      </w:pPr>
      <w:r>
        <w:rPr>
          <w:color w:val="4A5163"/>
        </w:rPr>
        <w:t>Marketing Reclassified: digital editions and companion materials</w:t>
      </w:r>
    </w:p>
    <w:p w14:paraId="1FF431A8" w14:textId="0AC96F9E" w:rsidR="00205D1F" w:rsidRDefault="00000000">
      <w:pPr>
        <w:spacing w:after="240"/>
      </w:pPr>
      <w:r>
        <w:rPr>
          <w:i/>
          <w:color w:val="4A5163"/>
          <w:sz w:val="20"/>
        </w:rPr>
        <w:t xml:space="preserve">Effective date: </w:t>
      </w:r>
      <w:r w:rsidR="001678F4">
        <w:rPr>
          <w:i/>
          <w:color w:val="4A5163"/>
          <w:sz w:val="20"/>
        </w:rPr>
        <w:t>October 2026</w:t>
      </w:r>
    </w:p>
    <w:p w14:paraId="7621B931" w14:textId="77777777" w:rsidR="00205D1F" w:rsidRDefault="00000000">
      <w:r>
        <w:t>We want every reader to be satisfied with their purchase. Because our products are digital and are delivered immediately, refunds are limited to the situations described below. This policy applies to all purchases made on siddiqui.digital.</w:t>
      </w:r>
    </w:p>
    <w:p w14:paraId="06CA91BA" w14:textId="77777777" w:rsidR="00205D1F" w:rsidRDefault="00000000">
      <w:pPr>
        <w:keepNext/>
        <w:spacing w:before="200" w:after="80"/>
      </w:pPr>
      <w:r>
        <w:rPr>
          <w:b/>
          <w:color w:val="13294B"/>
          <w:sz w:val="26"/>
        </w:rPr>
        <w:t>1. What this policy covers</w:t>
      </w:r>
    </w:p>
    <w:p w14:paraId="244548E4" w14:textId="77777777" w:rsidR="00205D1F" w:rsidRDefault="00000000">
      <w:pPr>
        <w:pStyle w:val="ListBullet"/>
        <w:spacing w:after="60"/>
      </w:pPr>
      <w:r>
        <w:t>Online Reading Edition (USD 20): online access to the complete book, with the Starter Pack.</w:t>
      </w:r>
    </w:p>
    <w:p w14:paraId="110A0EC6" w14:textId="77777777" w:rsidR="00205D1F" w:rsidRDefault="00000000">
      <w:pPr>
        <w:pStyle w:val="ListBullet"/>
        <w:spacing w:after="60"/>
      </w:pPr>
      <w:r>
        <w:t>Digital Companion Edition (USD 49.99): online access, a downloadable PDF of the book, the full Companion Pack and access to Ask SID, subject to its usage terms.</w:t>
      </w:r>
    </w:p>
    <w:p w14:paraId="49E58165" w14:textId="77777777" w:rsidR="00205D1F" w:rsidRDefault="00000000">
      <w:pPr>
        <w:pStyle w:val="ListBullet"/>
        <w:spacing w:after="60"/>
      </w:pPr>
      <w:r>
        <w:t>Upgrades from the Online Reading Edition to the Digital Companion Edition.</w:t>
      </w:r>
    </w:p>
    <w:p w14:paraId="04A1D3C4" w14:textId="77777777" w:rsidR="00205D1F" w:rsidRDefault="00000000">
      <w:pPr>
        <w:keepNext/>
        <w:spacing w:before="200" w:after="80"/>
      </w:pPr>
      <w:r>
        <w:rPr>
          <w:b/>
          <w:color w:val="13294B"/>
          <w:sz w:val="26"/>
        </w:rPr>
        <w:t>2. When you can receive a full refund</w:t>
      </w:r>
    </w:p>
    <w:p w14:paraId="4F45B209" w14:textId="77777777" w:rsidR="00205D1F" w:rsidRDefault="00000000">
      <w:pPr>
        <w:pStyle w:val="ListBullet"/>
        <w:spacing w:after="60"/>
      </w:pPr>
      <w:r>
        <w:rPr>
          <w:b/>
        </w:rPr>
        <w:t xml:space="preserve">Change of mind before use. </w:t>
      </w:r>
      <w:r>
        <w:t>You request a refund within 7 days of purchase, and you have not opened the book online, downloaded the PDF or downloaded the Companion Pack.</w:t>
      </w:r>
    </w:p>
    <w:p w14:paraId="3FCBE713" w14:textId="77777777" w:rsidR="00205D1F" w:rsidRDefault="00000000">
      <w:pPr>
        <w:pStyle w:val="ListBullet"/>
        <w:spacing w:after="60"/>
      </w:pPr>
      <w:r>
        <w:rPr>
          <w:b/>
        </w:rPr>
        <w:t xml:space="preserve">Access problem we cannot fix. </w:t>
      </w:r>
      <w:r>
        <w:t>You paid but cannot access your purchase, and our support team cannot fix the problem within 5 business days of your report.</w:t>
      </w:r>
    </w:p>
    <w:p w14:paraId="0C6C9BA6" w14:textId="77777777" w:rsidR="00205D1F" w:rsidRDefault="00000000">
      <w:pPr>
        <w:pStyle w:val="ListBullet"/>
        <w:spacing w:after="60"/>
      </w:pPr>
      <w:r>
        <w:rPr>
          <w:b/>
        </w:rPr>
        <w:t xml:space="preserve">Duplicate purchase. </w:t>
      </w:r>
      <w:r>
        <w:t>You were charged twice for the same order, or charged for an edition you already own.</w:t>
      </w:r>
    </w:p>
    <w:p w14:paraId="3D9BD751" w14:textId="77777777" w:rsidR="00205D1F" w:rsidRDefault="00000000">
      <w:pPr>
        <w:pStyle w:val="ListBullet"/>
        <w:spacing w:after="60"/>
      </w:pPr>
      <w:r>
        <w:rPr>
          <w:b/>
        </w:rPr>
        <w:t xml:space="preserve">Incorrect charge. </w:t>
      </w:r>
      <w:r>
        <w:t>You were charged an amount different from the price shown at checkout.</w:t>
      </w:r>
    </w:p>
    <w:p w14:paraId="1EA0181E" w14:textId="77777777" w:rsidR="00205D1F" w:rsidRDefault="00000000">
      <w:pPr>
        <w:pStyle w:val="ListBullet"/>
        <w:spacing w:after="60"/>
      </w:pPr>
      <w:r>
        <w:rPr>
          <w:b/>
        </w:rPr>
        <w:t xml:space="preserve">Unauthorized payment. </w:t>
      </w:r>
      <w:r>
        <w:t>A payment was made from your card or account without your permission. Please also contact your bank.</w:t>
      </w:r>
    </w:p>
    <w:p w14:paraId="7EC9FAA1" w14:textId="77777777" w:rsidR="00205D1F" w:rsidRDefault="00000000">
      <w:pPr>
        <w:keepNext/>
        <w:spacing w:before="200" w:after="80"/>
      </w:pPr>
      <w:r>
        <w:rPr>
          <w:b/>
          <w:color w:val="13294B"/>
          <w:sz w:val="26"/>
        </w:rPr>
        <w:t>3. When refunds are not available</w:t>
      </w:r>
    </w:p>
    <w:p w14:paraId="25A0FA7C" w14:textId="77777777" w:rsidR="00205D1F" w:rsidRDefault="00000000">
      <w:pPr>
        <w:pStyle w:val="ListBullet"/>
        <w:spacing w:after="60"/>
      </w:pPr>
      <w:r>
        <w:t>After you have opened the book online, downloaded the PDF or downloaded the Companion Pack, except in the cases listed in section 2.</w:t>
      </w:r>
    </w:p>
    <w:p w14:paraId="2BB63499" w14:textId="77777777" w:rsidR="00205D1F" w:rsidRDefault="00000000">
      <w:pPr>
        <w:pStyle w:val="ListBullet"/>
        <w:spacing w:after="60"/>
      </w:pPr>
      <w:r>
        <w:t>If you have changed your mind after using the product, or if the content did not meet personal expectations.</w:t>
      </w:r>
    </w:p>
    <w:p w14:paraId="080CAB5A" w14:textId="77777777" w:rsidR="00205D1F" w:rsidRDefault="00000000">
      <w:pPr>
        <w:pStyle w:val="ListBullet"/>
        <w:spacing w:after="60"/>
      </w:pPr>
      <w:r>
        <w:t>For access suspended because of a breach of the Terms of Use, such as sharing account access or redistributing the book or its materials.</w:t>
      </w:r>
    </w:p>
    <w:p w14:paraId="69164009" w14:textId="77777777" w:rsidR="00205D1F" w:rsidRDefault="00000000">
      <w:pPr>
        <w:pStyle w:val="ListBullet"/>
        <w:spacing w:after="60"/>
      </w:pPr>
      <w:r>
        <w:t>For purchases made with complimentary or promotional codes that reduced the price to zero.</w:t>
      </w:r>
    </w:p>
    <w:p w14:paraId="15A376C8" w14:textId="77777777" w:rsidR="00205D1F" w:rsidRDefault="00000000">
      <w:pPr>
        <w:pStyle w:val="ListBullet"/>
        <w:spacing w:after="60"/>
      </w:pPr>
      <w:r>
        <w:t>For any separate part of an edition, such as Ask SID or the Companion Pack, on its own.</w:t>
      </w:r>
    </w:p>
    <w:p w14:paraId="3B10A482" w14:textId="77777777" w:rsidR="00205D1F" w:rsidRDefault="00000000">
      <w:pPr>
        <w:keepNext/>
        <w:spacing w:before="200" w:after="80"/>
      </w:pPr>
      <w:r>
        <w:rPr>
          <w:b/>
          <w:color w:val="13294B"/>
          <w:sz w:val="26"/>
        </w:rPr>
        <w:t>4. Upgrades</w:t>
      </w:r>
    </w:p>
    <w:p w14:paraId="0883DE81" w14:textId="77777777" w:rsidR="00205D1F" w:rsidRDefault="00000000">
      <w:pPr>
        <w:pStyle w:val="ListBullet"/>
        <w:spacing w:after="60"/>
      </w:pPr>
      <w:r>
        <w:t>If you upgrade from the Online Reading Edition to the Digital Companion Edition, you pay only the price difference.</w:t>
      </w:r>
    </w:p>
    <w:p w14:paraId="45FBB515" w14:textId="77777777" w:rsidR="00205D1F" w:rsidRDefault="00000000">
      <w:pPr>
        <w:pStyle w:val="ListBullet"/>
        <w:spacing w:after="60"/>
      </w:pPr>
      <w:r>
        <w:t>An upgrade can be refunded within 7 days if you have not downloaded the PDF or the Companion Pack. Your Online Reading Edition access will continue.</w:t>
      </w:r>
    </w:p>
    <w:p w14:paraId="645EC5A3" w14:textId="77777777" w:rsidR="00205D1F" w:rsidRDefault="00000000">
      <w:pPr>
        <w:keepNext/>
        <w:spacing w:before="200" w:after="80"/>
      </w:pPr>
      <w:r>
        <w:rPr>
          <w:b/>
          <w:color w:val="13294B"/>
          <w:sz w:val="26"/>
        </w:rPr>
        <w:lastRenderedPageBreak/>
        <w:t>5. How to request a refund</w:t>
      </w:r>
    </w:p>
    <w:p w14:paraId="22D0E458" w14:textId="77777777" w:rsidR="00205D1F" w:rsidRDefault="00000000">
      <w:pPr>
        <w:pStyle w:val="ListBullet"/>
        <w:spacing w:after="60"/>
      </w:pPr>
      <w:r>
        <w:t>Use the "Need help?" link in your account or on the website, or email info@siddiqui.digital.</w:t>
      </w:r>
    </w:p>
    <w:p w14:paraId="42D4CD8C" w14:textId="77777777" w:rsidR="00205D1F" w:rsidRDefault="00000000">
      <w:pPr>
        <w:pStyle w:val="ListBullet"/>
        <w:spacing w:after="60"/>
      </w:pPr>
      <w:r>
        <w:t>Include your full name, the email address used for the purchase, your order number and the reason for your request.</w:t>
      </w:r>
    </w:p>
    <w:p w14:paraId="78DE5BEE" w14:textId="77777777" w:rsidR="00205D1F" w:rsidRDefault="00000000">
      <w:pPr>
        <w:pStyle w:val="ListBullet"/>
        <w:spacing w:after="60"/>
      </w:pPr>
      <w:r>
        <w:t>We will reply within 2 business days.</w:t>
      </w:r>
    </w:p>
    <w:p w14:paraId="0579C522" w14:textId="77777777" w:rsidR="00205D1F" w:rsidRDefault="00000000">
      <w:pPr>
        <w:keepNext/>
        <w:spacing w:before="200" w:after="80"/>
      </w:pPr>
      <w:r>
        <w:rPr>
          <w:b/>
          <w:color w:val="13294B"/>
          <w:sz w:val="26"/>
        </w:rPr>
        <w:t>6. How refunds are paid</w:t>
      </w:r>
    </w:p>
    <w:p w14:paraId="2B8C4CA5" w14:textId="77777777" w:rsidR="00205D1F" w:rsidRDefault="00000000">
      <w:pPr>
        <w:pStyle w:val="ListBullet"/>
        <w:spacing w:after="60"/>
      </w:pPr>
      <w:r>
        <w:t>Approved refunds are returned to the original payment method through our payment partner, [insert platform name], which processes payments as the seller of record.</w:t>
      </w:r>
    </w:p>
    <w:p w14:paraId="40651E9F" w14:textId="77777777" w:rsidR="00205D1F" w:rsidRDefault="00000000">
      <w:pPr>
        <w:pStyle w:val="ListBullet"/>
        <w:spacing w:after="60"/>
      </w:pPr>
      <w:r>
        <w:t>Banks usually take 5 to 10 business days to show the refund on your statement.</w:t>
      </w:r>
    </w:p>
    <w:p w14:paraId="02549AF3" w14:textId="77777777" w:rsidR="00205D1F" w:rsidRDefault="00000000">
      <w:pPr>
        <w:pStyle w:val="ListBullet"/>
        <w:spacing w:after="60"/>
      </w:pPr>
      <w:r>
        <w:t>When a refund is approved, access to the refunded edition, its downloads and Ask SID ends.</w:t>
      </w:r>
    </w:p>
    <w:p w14:paraId="02C8FFF3" w14:textId="77777777" w:rsidR="00205D1F" w:rsidRDefault="00000000">
      <w:pPr>
        <w:keepNext/>
        <w:spacing w:before="200" w:after="80"/>
      </w:pPr>
      <w:r>
        <w:rPr>
          <w:b/>
          <w:color w:val="13294B"/>
          <w:sz w:val="26"/>
        </w:rPr>
        <w:t>7. Technical problems</w:t>
      </w:r>
    </w:p>
    <w:p w14:paraId="740FAC13" w14:textId="77777777" w:rsidR="00205D1F" w:rsidRDefault="00000000">
      <w:r>
        <w:t>If you have trouble reading online, downloading files or logging in, please contact us first. Most problems, such as an expired download link or a forgotten password, can be fixed quickly without a refund. We can restore access, send a new download link or reset your download limit.</w:t>
      </w:r>
    </w:p>
    <w:p w14:paraId="1849387B" w14:textId="77777777" w:rsidR="00205D1F" w:rsidRDefault="00000000">
      <w:pPr>
        <w:keepNext/>
        <w:spacing w:before="200" w:after="80"/>
      </w:pPr>
      <w:r>
        <w:rPr>
          <w:b/>
          <w:color w:val="13294B"/>
          <w:sz w:val="26"/>
        </w:rPr>
        <w:t>8. Chargebacks</w:t>
      </w:r>
    </w:p>
    <w:p w14:paraId="4C0881F4" w14:textId="77777777" w:rsidR="00205D1F" w:rsidRDefault="00000000">
      <w:r>
        <w:t>If you have a problem with your purchase, please contact us before disputing the payment with your bank. We will do our best to resolve it promptly. Access to the book is suspended while a payment dispute is open.</w:t>
      </w:r>
    </w:p>
    <w:p w14:paraId="7D6E3B1D" w14:textId="77777777" w:rsidR="00205D1F" w:rsidRDefault="00000000">
      <w:pPr>
        <w:keepNext/>
        <w:spacing w:before="200" w:after="80"/>
      </w:pPr>
      <w:r>
        <w:rPr>
          <w:b/>
          <w:color w:val="13294B"/>
          <w:sz w:val="26"/>
        </w:rPr>
        <w:t>9. Changes to this policy</w:t>
      </w:r>
    </w:p>
    <w:p w14:paraId="08DEC0B3" w14:textId="77777777" w:rsidR="00205D1F" w:rsidRDefault="00000000">
      <w:r>
        <w:t>We may update this policy from time to time. The version shown on the website at the time of your purchase applies to that purchase.</w:t>
      </w:r>
    </w:p>
    <w:p w14:paraId="64933B90" w14:textId="77777777" w:rsidR="00205D1F" w:rsidRDefault="00000000">
      <w:pPr>
        <w:keepNext/>
        <w:spacing w:before="200" w:after="80"/>
      </w:pPr>
      <w:r>
        <w:rPr>
          <w:b/>
          <w:color w:val="13294B"/>
          <w:sz w:val="26"/>
        </w:rPr>
        <w:t>10. Contact</w:t>
      </w:r>
    </w:p>
    <w:p w14:paraId="7F60E76A" w14:textId="77777777" w:rsidR="00205D1F" w:rsidRDefault="00000000">
      <w:r>
        <w:t>M. Q. Siddiqui, siddiqui.digital, United Arab Emirates. Email: info@siddiqui.digital</w:t>
      </w:r>
    </w:p>
    <w:sectPr w:rsidR="00205D1F"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5605277">
    <w:abstractNumId w:val="8"/>
  </w:num>
  <w:num w:numId="2" w16cid:durableId="867375184">
    <w:abstractNumId w:val="6"/>
  </w:num>
  <w:num w:numId="3" w16cid:durableId="1800106621">
    <w:abstractNumId w:val="5"/>
  </w:num>
  <w:num w:numId="4" w16cid:durableId="206458936">
    <w:abstractNumId w:val="4"/>
  </w:num>
  <w:num w:numId="5" w16cid:durableId="996566534">
    <w:abstractNumId w:val="7"/>
  </w:num>
  <w:num w:numId="6" w16cid:durableId="986320558">
    <w:abstractNumId w:val="3"/>
  </w:num>
  <w:num w:numId="7" w16cid:durableId="593248123">
    <w:abstractNumId w:val="2"/>
  </w:num>
  <w:num w:numId="8" w16cid:durableId="1761873769">
    <w:abstractNumId w:val="1"/>
  </w:num>
  <w:num w:numId="9" w16cid:durableId="5214064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8F4"/>
    <w:rsid w:val="00205D1F"/>
    <w:rsid w:val="00263386"/>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F6FD96"/>
  <w14:defaultImageDpi w14:val="300"/>
  <w15:docId w15:val="{041C0496-2E96-054B-A47E-DEC6A0308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539</Words>
  <Characters>3154</Characters>
  <Application>Microsoft Office Word</Application>
  <DocSecurity>0</DocSecurity>
  <Lines>56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Qutubuddin Siddiqui</cp:lastModifiedBy>
  <cp:revision>2</cp:revision>
  <dcterms:created xsi:type="dcterms:W3CDTF">2013-12-23T23:15:00Z</dcterms:created>
  <dcterms:modified xsi:type="dcterms:W3CDTF">2026-10-20T18:45:00Z</dcterms:modified>
  <cp:category/>
</cp:coreProperties>
</file>