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386C" w14:textId="058BF123" w:rsidR="006F48B4" w:rsidRPr="006958E5" w:rsidRDefault="006F48B4" w:rsidP="00CF1D13">
      <w:pPr>
        <w:pStyle w:val="NormalWeb"/>
        <w:spacing w:before="280" w:beforeAutospacing="0" w:after="0" w:afterAutospacing="0" w:line="360" w:lineRule="auto"/>
        <w:textAlignment w:val="baseline"/>
        <w:rPr>
          <w:rFonts w:ascii="Verdana" w:hAnsi="Verdana"/>
          <w:b/>
          <w:bCs/>
          <w:color w:val="333333"/>
          <w:lang w:val="en-US"/>
        </w:rPr>
      </w:pPr>
      <w:r w:rsidRPr="006958E5">
        <w:rPr>
          <w:rFonts w:ascii="Verdana" w:hAnsi="Verdana"/>
          <w:b/>
          <w:bCs/>
          <w:color w:val="333333"/>
        </w:rPr>
        <w:t xml:space="preserve">JAVASCRIPT – </w:t>
      </w:r>
      <w:r w:rsidR="00FD564C" w:rsidRPr="006958E5">
        <w:rPr>
          <w:rFonts w:ascii="Verdana" w:hAnsi="Verdana"/>
          <w:b/>
          <w:bCs/>
          <w:color w:val="333333"/>
          <w:lang w:val="en-US"/>
        </w:rPr>
        <w:t>Day 6</w:t>
      </w:r>
    </w:p>
    <w:p w14:paraId="6E3A7DEB" w14:textId="16E4BA5F" w:rsidR="00946A59" w:rsidRPr="00CF1D13" w:rsidRDefault="00FD564C" w:rsidP="00CF1D1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Verdana" w:hAnsi="Verdana"/>
          <w:b/>
          <w:bCs/>
          <w:color w:val="333333"/>
        </w:rPr>
      </w:pPr>
      <w:r w:rsidRPr="00CF1D13">
        <w:rPr>
          <w:rFonts w:ascii="Verdana" w:hAnsi="Verdana"/>
          <w:b/>
          <w:bCs/>
          <w:color w:val="333333"/>
          <w:lang w:val="en-US"/>
        </w:rPr>
        <w:t>Errors and Exceptions</w:t>
      </w:r>
      <w:r w:rsidR="006F48B4" w:rsidRPr="00CF1D13">
        <w:rPr>
          <w:rFonts w:ascii="Verdana" w:hAnsi="Verdana"/>
          <w:b/>
          <w:bCs/>
          <w:color w:val="333333"/>
        </w:rPr>
        <w:t>?</w:t>
      </w:r>
    </w:p>
    <w:p w14:paraId="5D03DC66" w14:textId="53755E23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  <w:lang w:val="en-US"/>
        </w:rPr>
        <w:t xml:space="preserve">Syntax errors are mistakes in the source code, such as spelling and punctuation errors and so on, which </w:t>
      </w:r>
      <w:proofErr w:type="spellStart"/>
      <w:r w:rsidRPr="006958E5">
        <w:rPr>
          <w:rFonts w:ascii="Verdana" w:hAnsi="Verdana"/>
          <w:color w:val="000000" w:themeColor="text1"/>
          <w:lang w:val="en-US"/>
        </w:rPr>
        <w:t>cause</w:t>
      </w:r>
      <w:proofErr w:type="spellEnd"/>
      <w:r w:rsidRPr="006958E5">
        <w:rPr>
          <w:rFonts w:ascii="Verdana" w:hAnsi="Verdana"/>
          <w:color w:val="000000" w:themeColor="text1"/>
          <w:lang w:val="en-US"/>
        </w:rPr>
        <w:t xml:space="preserve"> an </w:t>
      </w:r>
      <w:proofErr w:type="spellStart"/>
      <w:r w:rsidRPr="006958E5">
        <w:rPr>
          <w:rFonts w:ascii="Verdana" w:hAnsi="Verdana"/>
          <w:color w:val="000000" w:themeColor="text1"/>
          <w:lang w:val="en-US"/>
        </w:rPr>
        <w:t>error</w:t>
      </w:r>
      <w:proofErr w:type="spellEnd"/>
      <w:r w:rsidRPr="006958E5">
        <w:rPr>
          <w:rFonts w:ascii="Verdana" w:hAnsi="Verdana"/>
          <w:color w:val="000000" w:themeColor="text1"/>
          <w:lang w:val="en-US"/>
        </w:rPr>
        <w:t xml:space="preserve"> message to be generated by the compiler</w:t>
      </w:r>
    </w:p>
    <w:p w14:paraId="1012DBF3" w14:textId="45C6219A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  <w:lang w:val="en-US"/>
        </w:rPr>
        <w:t>A runtime Error is a software or hardware problem that prevents internet explorer from working correctly.</w:t>
      </w:r>
    </w:p>
    <w:p w14:paraId="43C78040" w14:textId="5FCE800A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</w:rPr>
        <w:t>The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</w:rPr>
        <w:t>try</w:t>
      </w:r>
      <w:r w:rsidRPr="006958E5">
        <w:rPr>
          <w:rFonts w:ascii="Verdana" w:hAnsi="Verdana"/>
          <w:color w:val="000000" w:themeColor="text1"/>
        </w:rPr>
        <w:t> statement defines the code block to run (to try).</w:t>
      </w:r>
    </w:p>
    <w:p w14:paraId="578FFC7A" w14:textId="77777777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</w:rPr>
        <w:t>The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</w:rPr>
        <w:t>catch</w:t>
      </w:r>
      <w:r w:rsidRPr="006958E5">
        <w:rPr>
          <w:rFonts w:ascii="Verdana" w:hAnsi="Verdana"/>
          <w:color w:val="000000" w:themeColor="text1"/>
        </w:rPr>
        <w:t> statement defines a code block to handle any error.</w:t>
      </w:r>
    </w:p>
    <w:p w14:paraId="49D5BD5F" w14:textId="1A902149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</w:rPr>
        <w:t>The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  <w:lang w:val="en-US"/>
        </w:rPr>
        <w:t>final</w:t>
      </w:r>
      <w:r w:rsidRPr="006958E5">
        <w:rPr>
          <w:rFonts w:ascii="Verdana" w:hAnsi="Verdana"/>
          <w:color w:val="000000" w:themeColor="text1"/>
        </w:rPr>
        <w:t> statement defines a code block to run regardless of the result.</w:t>
      </w:r>
    </w:p>
    <w:p w14:paraId="27CEB251" w14:textId="77777777" w:rsidR="00FD564C" w:rsidRPr="006958E5" w:rsidRDefault="00FD564C" w:rsidP="00CF1D13">
      <w:pPr>
        <w:pStyle w:val="NormalWeb"/>
        <w:numPr>
          <w:ilvl w:val="0"/>
          <w:numId w:val="20"/>
        </w:numPr>
        <w:shd w:val="clear" w:color="auto" w:fill="FFFFFF"/>
        <w:spacing w:before="288" w:beforeAutospacing="0" w:after="288" w:afterAutospacing="0" w:line="360" w:lineRule="auto"/>
        <w:rPr>
          <w:rFonts w:ascii="Verdana" w:hAnsi="Verdana"/>
          <w:color w:val="000000"/>
        </w:rPr>
      </w:pPr>
      <w:r w:rsidRPr="006958E5">
        <w:rPr>
          <w:rFonts w:ascii="Verdana" w:hAnsi="Verdana"/>
          <w:color w:val="000000" w:themeColor="text1"/>
        </w:rPr>
        <w:t>The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</w:rPr>
        <w:t>throw</w:t>
      </w:r>
      <w:r w:rsidRPr="006958E5">
        <w:rPr>
          <w:rFonts w:ascii="Verdana" w:hAnsi="Verdana"/>
          <w:color w:val="000000" w:themeColor="text1"/>
        </w:rPr>
        <w:t> statement defines a custom error.</w:t>
      </w:r>
    </w:p>
    <w:p w14:paraId="7ADAF005" w14:textId="77777777" w:rsidR="00FD564C" w:rsidRPr="006958E5" w:rsidRDefault="00FD564C" w:rsidP="00CF1D13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Verdana" w:hAnsi="Verdana"/>
          <w:color w:val="333333"/>
        </w:rPr>
      </w:pPr>
    </w:p>
    <w:p w14:paraId="26240E95" w14:textId="6C8515F0" w:rsidR="00946A59" w:rsidRPr="00CF1D13" w:rsidRDefault="00FD564C" w:rsidP="00CF1D1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Verdana" w:hAnsi="Verdana"/>
          <w:b/>
          <w:bCs/>
          <w:color w:val="333333"/>
        </w:rPr>
      </w:pPr>
      <w:r w:rsidRPr="00CF1D13">
        <w:rPr>
          <w:rFonts w:ascii="Verdana" w:hAnsi="Verdana"/>
          <w:b/>
          <w:bCs/>
          <w:color w:val="333333"/>
          <w:lang w:val="en-US"/>
        </w:rPr>
        <w:t>Animations</w:t>
      </w:r>
    </w:p>
    <w:p w14:paraId="56C4D3AB" w14:textId="77777777" w:rsidR="00FD564C" w:rsidRPr="006958E5" w:rsidRDefault="00FD564C" w:rsidP="00CF1D13">
      <w:pPr>
        <w:pStyle w:val="NormalWeb"/>
        <w:spacing w:before="120" w:beforeAutospacing="0" w:after="144" w:afterAutospacing="0" w:line="360" w:lineRule="auto"/>
        <w:ind w:left="360"/>
        <w:rPr>
          <w:rFonts w:ascii="Verdana" w:hAnsi="Verdana"/>
          <w:color w:val="000000"/>
        </w:rPr>
      </w:pPr>
      <w:r w:rsidRPr="006958E5">
        <w:rPr>
          <w:rFonts w:ascii="Verdana" w:hAnsi="Verdana"/>
          <w:color w:val="000000"/>
        </w:rPr>
        <w:t>So let's implement one simple animation using DOM object properties and JavaScript functions as follows. The following list contains different DOM methods.</w:t>
      </w:r>
    </w:p>
    <w:p w14:paraId="57F929E0" w14:textId="158AD5E2" w:rsidR="00FD564C" w:rsidRPr="009A1AF9" w:rsidRDefault="00FD564C" w:rsidP="00CF1D13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Verdana" w:hAnsi="Verdana"/>
          <w:color w:val="000000"/>
        </w:rPr>
      </w:pPr>
      <w:r w:rsidRPr="009A1AF9">
        <w:rPr>
          <w:rFonts w:ascii="Verdana" w:hAnsi="Verdana"/>
          <w:color w:val="000000"/>
        </w:rPr>
        <w:t xml:space="preserve">We </w:t>
      </w:r>
      <w:r w:rsidRPr="009A1AF9">
        <w:rPr>
          <w:rFonts w:ascii="Verdana" w:hAnsi="Verdana"/>
          <w:color w:val="000000"/>
        </w:rPr>
        <w:t>use the JavaScript function getElementById() to get a DOM object and then assign</w:t>
      </w:r>
      <w:r w:rsidRPr="009A1AF9">
        <w:rPr>
          <w:rFonts w:ascii="Verdana" w:hAnsi="Verdana"/>
          <w:color w:val="000000"/>
        </w:rPr>
        <w:t xml:space="preserve"> it to a global variable imgObj.</w:t>
      </w:r>
    </w:p>
    <w:p w14:paraId="0CC85FA7" w14:textId="77777777" w:rsidR="00FD564C" w:rsidRPr="009A1AF9" w:rsidRDefault="00FD564C" w:rsidP="00CF1D13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Verdana" w:hAnsi="Verdana"/>
          <w:color w:val="000000"/>
        </w:rPr>
      </w:pPr>
      <w:r w:rsidRPr="009A1AF9">
        <w:rPr>
          <w:rFonts w:ascii="Verdana" w:hAnsi="Verdana"/>
          <w:color w:val="000000"/>
        </w:rPr>
        <w:t>We have defined an initialization function init() to initialize imgObj where we have set its position and left attributes.</w:t>
      </w:r>
    </w:p>
    <w:p w14:paraId="5DF32414" w14:textId="77777777" w:rsidR="00FD564C" w:rsidRPr="006958E5" w:rsidRDefault="00FD564C" w:rsidP="00CF1D13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Verdana" w:hAnsi="Verdana"/>
          <w:color w:val="333333"/>
        </w:rPr>
      </w:pPr>
    </w:p>
    <w:p w14:paraId="4BC1165C" w14:textId="7C3CE0D7" w:rsidR="006F48B4" w:rsidRPr="00CF1D13" w:rsidRDefault="006958E5" w:rsidP="00CF1D1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rFonts w:ascii="Verdana" w:hAnsi="Verdana"/>
          <w:b/>
          <w:bCs/>
          <w:color w:val="333333"/>
        </w:rPr>
      </w:pPr>
      <w:r w:rsidRPr="00CF1D13">
        <w:rPr>
          <w:rFonts w:ascii="Verdana" w:hAnsi="Verdana"/>
          <w:b/>
          <w:bCs/>
          <w:color w:val="333333"/>
          <w:lang w:val="en-US"/>
        </w:rPr>
        <w:t>Multimedia</w:t>
      </w:r>
    </w:p>
    <w:p w14:paraId="460E2C95" w14:textId="77777777" w:rsidR="00F437F3" w:rsidRPr="006958E5" w:rsidRDefault="00F437F3" w:rsidP="00CF1D13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Verdana" w:hAnsi="Verdana"/>
          <w:color w:val="333333"/>
        </w:rPr>
      </w:pPr>
    </w:p>
    <w:p w14:paraId="55E73993" w14:textId="30ABB17D" w:rsidR="006958E5" w:rsidRPr="006958E5" w:rsidRDefault="006958E5" w:rsidP="00CF1D13">
      <w:pPr>
        <w:pStyle w:val="NormalWeb"/>
        <w:spacing w:before="0" w:beforeAutospacing="0" w:after="220" w:afterAutospacing="0" w:line="360" w:lineRule="auto"/>
        <w:ind w:left="360"/>
        <w:textAlignment w:val="baseline"/>
        <w:rPr>
          <w:rFonts w:ascii="Verdana" w:hAnsi="Verdana"/>
          <w:color w:val="333333"/>
          <w:lang w:val="en-US"/>
        </w:rPr>
      </w:pPr>
      <w:r w:rsidRPr="006958E5">
        <w:rPr>
          <w:rFonts w:ascii="Verdana" w:hAnsi="Verdana"/>
          <w:color w:val="333333"/>
          <w:lang w:val="en-US"/>
        </w:rPr>
        <w:t xml:space="preserve">JavaScript Multimedia </w:t>
      </w:r>
      <w:r w:rsidR="009A1AF9">
        <w:rPr>
          <w:rFonts w:ascii="Verdana" w:hAnsi="Verdana"/>
          <w:color w:val="333333"/>
          <w:lang w:val="en-US"/>
        </w:rPr>
        <w:t xml:space="preserve">is </w:t>
      </w:r>
      <w:r w:rsidRPr="006958E5">
        <w:rPr>
          <w:rFonts w:ascii="Verdana" w:hAnsi="Verdana"/>
          <w:color w:val="333333"/>
          <w:lang w:val="en-US"/>
        </w:rPr>
        <w:t xml:space="preserve">basically used to include any movies, </w:t>
      </w:r>
      <w:r w:rsidR="009A1AF9">
        <w:rPr>
          <w:rFonts w:ascii="Verdana" w:hAnsi="Verdana"/>
          <w:color w:val="333333"/>
          <w:lang w:val="en-US"/>
        </w:rPr>
        <w:t>audio</w:t>
      </w:r>
      <w:r w:rsidRPr="006958E5">
        <w:rPr>
          <w:rFonts w:ascii="Verdana" w:hAnsi="Verdana"/>
          <w:color w:val="333333"/>
          <w:lang w:val="en-US"/>
        </w:rPr>
        <w:t>, text</w:t>
      </w:r>
      <w:r w:rsidR="009A1AF9">
        <w:rPr>
          <w:rFonts w:ascii="Verdana" w:hAnsi="Verdana"/>
          <w:color w:val="333333"/>
          <w:lang w:val="en-US"/>
        </w:rPr>
        <w:t>,</w:t>
      </w:r>
      <w:r w:rsidRPr="006958E5">
        <w:rPr>
          <w:rFonts w:ascii="Verdana" w:hAnsi="Verdana"/>
          <w:color w:val="333333"/>
          <w:lang w:val="en-US"/>
        </w:rPr>
        <w:t xml:space="preserve"> and music</w:t>
      </w:r>
      <w:r w:rsidR="009A1AF9">
        <w:rPr>
          <w:rFonts w:ascii="Verdana" w:hAnsi="Verdana"/>
          <w:color w:val="333333"/>
          <w:lang w:val="en-US"/>
        </w:rPr>
        <w:t>,</w:t>
      </w:r>
      <w:r w:rsidRPr="006958E5">
        <w:rPr>
          <w:rFonts w:ascii="Verdana" w:hAnsi="Verdana"/>
          <w:color w:val="333333"/>
          <w:lang w:val="en-US"/>
        </w:rPr>
        <w:t xml:space="preserve"> </w:t>
      </w:r>
      <w:proofErr w:type="spellStart"/>
      <w:r w:rsidRPr="006958E5">
        <w:rPr>
          <w:rFonts w:ascii="Verdana" w:hAnsi="Verdana"/>
          <w:color w:val="333333"/>
          <w:lang w:val="en-US"/>
        </w:rPr>
        <w:t>etc</w:t>
      </w:r>
      <w:proofErr w:type="spellEnd"/>
      <w:r w:rsidRPr="006958E5">
        <w:rPr>
          <w:rFonts w:ascii="Verdana" w:hAnsi="Verdana"/>
          <w:color w:val="333333"/>
          <w:lang w:val="en-US"/>
        </w:rPr>
        <w:t xml:space="preserve"> in the web application.</w:t>
      </w:r>
    </w:p>
    <w:p w14:paraId="7F3A8D00" w14:textId="0D61AEB1" w:rsidR="006958E5" w:rsidRPr="006958E5" w:rsidRDefault="006958E5" w:rsidP="00CF1D13">
      <w:pPr>
        <w:pStyle w:val="NormalWeb"/>
        <w:numPr>
          <w:ilvl w:val="0"/>
          <w:numId w:val="24"/>
        </w:numPr>
        <w:spacing w:before="0" w:beforeAutospacing="0" w:after="220" w:afterAutospacing="0" w:line="360" w:lineRule="auto"/>
        <w:textAlignment w:val="baseline"/>
        <w:rPr>
          <w:rFonts w:ascii="Verdana" w:hAnsi="Verdana"/>
          <w:color w:val="333333"/>
          <w:lang w:val="en-US"/>
        </w:rPr>
      </w:pPr>
      <w:r w:rsidRPr="006958E5">
        <w:rPr>
          <w:rFonts w:ascii="Verdana" w:hAnsi="Verdana"/>
          <w:color w:val="333333"/>
          <w:lang w:val="en-US"/>
        </w:rPr>
        <w:lastRenderedPageBreak/>
        <w:t xml:space="preserve">&lt;embed </w:t>
      </w:r>
      <w:proofErr w:type="spellStart"/>
      <w:r w:rsidRPr="006958E5">
        <w:rPr>
          <w:rFonts w:ascii="Verdana" w:hAnsi="Verdana"/>
          <w:color w:val="333333"/>
          <w:lang w:val="en-US"/>
        </w:rPr>
        <w:t>src</w:t>
      </w:r>
      <w:proofErr w:type="spellEnd"/>
      <w:proofErr w:type="gramStart"/>
      <w:r w:rsidRPr="006958E5">
        <w:rPr>
          <w:rFonts w:ascii="Verdana" w:hAnsi="Verdana"/>
          <w:color w:val="333333"/>
          <w:lang w:val="en-US"/>
        </w:rPr>
        <w:t>=”vdsa.mp4</w:t>
      </w:r>
      <w:proofErr w:type="gramEnd"/>
      <w:r w:rsidRPr="006958E5">
        <w:rPr>
          <w:rFonts w:ascii="Verdana" w:hAnsi="Verdana"/>
          <w:color w:val="333333"/>
          <w:lang w:val="en-US"/>
        </w:rPr>
        <w:t>”&gt;&lt;/embed&gt;</w:t>
      </w:r>
    </w:p>
    <w:p w14:paraId="3A9D6F7F" w14:textId="3C021C1F" w:rsidR="006958E5" w:rsidRPr="006958E5" w:rsidRDefault="006958E5" w:rsidP="00CF1D13">
      <w:pPr>
        <w:pStyle w:val="NormalWeb"/>
        <w:numPr>
          <w:ilvl w:val="0"/>
          <w:numId w:val="24"/>
        </w:numPr>
        <w:spacing w:before="0" w:beforeAutospacing="0" w:after="220" w:afterAutospacing="0" w:line="360" w:lineRule="auto"/>
        <w:textAlignment w:val="baseline"/>
        <w:rPr>
          <w:rFonts w:ascii="Verdana" w:hAnsi="Verdana"/>
          <w:color w:val="333333"/>
          <w:lang w:val="en-US"/>
        </w:rPr>
      </w:pPr>
      <w:r w:rsidRPr="006958E5">
        <w:rPr>
          <w:rFonts w:ascii="Verdana" w:hAnsi="Verdana"/>
          <w:color w:val="333333"/>
          <w:lang w:val="en-US"/>
        </w:rPr>
        <w:t xml:space="preserve">&lt;object </w:t>
      </w:r>
      <w:proofErr w:type="spellStart"/>
      <w:r w:rsidRPr="006958E5">
        <w:rPr>
          <w:rFonts w:ascii="Verdana" w:hAnsi="Verdana"/>
          <w:color w:val="333333"/>
          <w:lang w:val="en-US"/>
        </w:rPr>
        <w:t>src</w:t>
      </w:r>
      <w:proofErr w:type="spellEnd"/>
      <w:proofErr w:type="gramStart"/>
      <w:r w:rsidRPr="006958E5">
        <w:rPr>
          <w:rFonts w:ascii="Verdana" w:hAnsi="Verdana"/>
          <w:color w:val="333333"/>
          <w:lang w:val="en-US"/>
        </w:rPr>
        <w:t>=”vdido.mp4</w:t>
      </w:r>
      <w:proofErr w:type="gramEnd"/>
      <w:r w:rsidRPr="006958E5">
        <w:rPr>
          <w:rFonts w:ascii="Verdana" w:hAnsi="Verdana"/>
          <w:color w:val="333333"/>
          <w:lang w:val="en-US"/>
        </w:rPr>
        <w:t>”&gt;&lt;/object&gt;</w:t>
      </w:r>
    </w:p>
    <w:p w14:paraId="59CD7F31" w14:textId="71245B5C" w:rsidR="002D0601" w:rsidRPr="00CF1D13" w:rsidRDefault="006958E5" w:rsidP="00CF1D13">
      <w:pPr>
        <w:pStyle w:val="NormalWeb"/>
        <w:numPr>
          <w:ilvl w:val="0"/>
          <w:numId w:val="3"/>
        </w:numPr>
        <w:spacing w:before="0" w:beforeAutospacing="0" w:after="220" w:afterAutospacing="0" w:line="360" w:lineRule="auto"/>
        <w:textAlignment w:val="baseline"/>
        <w:rPr>
          <w:rFonts w:ascii="Verdana" w:hAnsi="Verdana"/>
          <w:b/>
          <w:bCs/>
          <w:color w:val="333333"/>
        </w:rPr>
      </w:pPr>
      <w:r w:rsidRPr="00CF1D13">
        <w:rPr>
          <w:rFonts w:ascii="Verdana" w:hAnsi="Verdana"/>
          <w:b/>
          <w:bCs/>
          <w:color w:val="333333"/>
          <w:lang w:val="en-US"/>
        </w:rPr>
        <w:t>Image Map</w:t>
      </w:r>
    </w:p>
    <w:p w14:paraId="04B2D872" w14:textId="012DB354" w:rsidR="006958E5" w:rsidRPr="006958E5" w:rsidRDefault="006958E5" w:rsidP="00CF1D13">
      <w:pPr>
        <w:pStyle w:val="NormalWeb"/>
        <w:spacing w:before="280" w:beforeAutospacing="0" w:after="0" w:afterAutospacing="0" w:line="360" w:lineRule="auto"/>
        <w:ind w:left="360"/>
        <w:textAlignment w:val="baseline"/>
        <w:rPr>
          <w:rFonts w:ascii="Verdana" w:hAnsi="Verdana"/>
          <w:color w:val="000000" w:themeColor="text1"/>
        </w:rPr>
      </w:pPr>
      <w:r w:rsidRPr="006958E5">
        <w:rPr>
          <w:rFonts w:ascii="Verdana" w:hAnsi="Verdana"/>
          <w:color w:val="000000" w:themeColor="text1"/>
          <w:shd w:val="clear" w:color="auto" w:fill="FFFFFF"/>
        </w:rPr>
        <w:t>The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</w:rPr>
        <w:t>usemap</w:t>
      </w:r>
      <w:r w:rsidRPr="006958E5">
        <w:rPr>
          <w:rFonts w:ascii="Verdana" w:hAnsi="Verdana"/>
          <w:color w:val="000000" w:themeColor="text1"/>
          <w:shd w:val="clear" w:color="auto" w:fill="FFFFFF"/>
        </w:rPr>
        <w:t xml:space="preserve"> value starts with a </w:t>
      </w:r>
      <w:r>
        <w:rPr>
          <w:rFonts w:ascii="Verdana" w:hAnsi="Verdana"/>
          <w:color w:val="000000" w:themeColor="text1"/>
          <w:shd w:val="clear" w:color="auto" w:fill="FFFFFF"/>
        </w:rPr>
        <w:t>hashtag</w:t>
      </w:r>
      <w:r w:rsidRPr="006958E5">
        <w:rPr>
          <w:rFonts w:ascii="Verdana" w:hAnsi="Verdana"/>
          <w:color w:val="000000" w:themeColor="text1"/>
          <w:shd w:val="clear" w:color="auto" w:fill="FFFFFF"/>
        </w:rPr>
        <w:t> </w:t>
      </w:r>
      <w:r w:rsidRPr="006958E5">
        <w:rPr>
          <w:rStyle w:val="HTMLCode"/>
          <w:rFonts w:ascii="Verdana" w:hAnsi="Verdana" w:cs="Consolas"/>
          <w:color w:val="000000" w:themeColor="text1"/>
          <w:sz w:val="24"/>
          <w:szCs w:val="24"/>
        </w:rPr>
        <w:t>#</w:t>
      </w:r>
      <w:r w:rsidRPr="006958E5">
        <w:rPr>
          <w:rFonts w:ascii="Verdana" w:hAnsi="Verdana"/>
          <w:color w:val="000000" w:themeColor="text1"/>
          <w:shd w:val="clear" w:color="auto" w:fill="FFFFFF"/>
        </w:rPr>
        <w:t> followed by the name of the image map and is used to create a relationship between the image and the image map.</w:t>
      </w:r>
    </w:p>
    <w:p w14:paraId="005C29CF" w14:textId="770146DA" w:rsidR="006958E5" w:rsidRPr="00B91D23" w:rsidRDefault="006958E5" w:rsidP="00B91D23">
      <w:pPr>
        <w:pStyle w:val="NormalWeb"/>
        <w:numPr>
          <w:ilvl w:val="0"/>
          <w:numId w:val="3"/>
        </w:numPr>
        <w:spacing w:before="280" w:beforeAutospacing="0" w:after="0" w:afterAutospacing="0" w:line="360" w:lineRule="auto"/>
        <w:textAlignment w:val="baseline"/>
        <w:rPr>
          <w:rFonts w:ascii="Verdana" w:hAnsi="Verdana"/>
          <w:b/>
          <w:bCs/>
        </w:rPr>
      </w:pPr>
      <w:r w:rsidRPr="00CF1D13">
        <w:rPr>
          <w:rFonts w:ascii="Verdana" w:hAnsi="Verdana"/>
          <w:b/>
          <w:bCs/>
          <w:color w:val="333333"/>
          <w:lang w:val="en-US"/>
        </w:rPr>
        <w:t xml:space="preserve">ES6 </w:t>
      </w:r>
      <w:r w:rsidR="00CF1D13" w:rsidRPr="00CF1D13">
        <w:rPr>
          <w:rFonts w:ascii="Verdana" w:hAnsi="Verdana"/>
          <w:b/>
          <w:bCs/>
          <w:color w:val="333333"/>
          <w:lang w:val="en-US"/>
        </w:rPr>
        <w:t>(Features)</w:t>
      </w:r>
    </w:p>
    <w:p w14:paraId="2F538D06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Default parameters</w:t>
      </w:r>
    </w:p>
    <w:p w14:paraId="122B95B3" w14:textId="30E3D448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Template literals (Template strings)</w:t>
      </w:r>
    </w:p>
    <w:p w14:paraId="2D1ABEA8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Tagged Templates</w:t>
      </w:r>
    </w:p>
    <w:p w14:paraId="76110992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Destructuring assignment</w:t>
      </w:r>
    </w:p>
    <w:p w14:paraId="06A91E61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Arrow function expressions</w:t>
      </w:r>
    </w:p>
    <w:p w14:paraId="20FF17ED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let and const</w:t>
      </w:r>
    </w:p>
    <w:p w14:paraId="7545AAC6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Spread and Rest syntaxes (…)</w:t>
      </w:r>
    </w:p>
    <w:p w14:paraId="0CB5594E" w14:textId="77777777" w:rsidR="006958E5" w:rsidRPr="006958E5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Object.assign() and Object.is()</w:t>
      </w:r>
    </w:p>
    <w:p w14:paraId="3ECEBD4F" w14:textId="0D55FB49" w:rsidR="006958E5" w:rsidRPr="00CF1D13" w:rsidRDefault="006958E5" w:rsidP="00CF1D13">
      <w:pPr>
        <w:numPr>
          <w:ilvl w:val="0"/>
          <w:numId w:val="26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sz w:val="27"/>
          <w:szCs w:val="27"/>
          <w:lang w:eastAsia="en-GB"/>
        </w:rPr>
      </w:pPr>
      <w:r w:rsidRPr="006958E5">
        <w:rPr>
          <w:rFonts w:ascii="Verdana" w:eastAsia="Times New Roman" w:hAnsi="Verdana" w:cs="Times New Roman"/>
          <w:color w:val="171D22"/>
          <w:lang w:eastAsia="en-GB"/>
        </w:rPr>
        <w:t>Classes</w:t>
      </w:r>
    </w:p>
    <w:p w14:paraId="3695CBBA" w14:textId="2BB57EDB" w:rsidR="00CF1D13" w:rsidRDefault="00CF1D13" w:rsidP="00CF1D13">
      <w:pPr>
        <w:spacing w:line="360" w:lineRule="auto"/>
        <w:textAlignment w:val="baseline"/>
        <w:rPr>
          <w:rFonts w:ascii="Verdana" w:eastAsia="Times New Roman" w:hAnsi="Verdana" w:cs="Times New Roman"/>
          <w:color w:val="171D22"/>
          <w:lang w:eastAsia="en-GB"/>
        </w:rPr>
      </w:pPr>
    </w:p>
    <w:p w14:paraId="6CD05AB1" w14:textId="1A7FA5AB" w:rsidR="00CF1D13" w:rsidRPr="00CF1D13" w:rsidRDefault="00CF1D13" w:rsidP="00CF1D13">
      <w:pPr>
        <w:pStyle w:val="ListParagraph"/>
        <w:numPr>
          <w:ilvl w:val="0"/>
          <w:numId w:val="3"/>
        </w:numPr>
        <w:spacing w:line="360" w:lineRule="auto"/>
        <w:textAlignment w:val="baseline"/>
        <w:rPr>
          <w:rFonts w:ascii="Verdana" w:eastAsia="Times New Roman" w:hAnsi="Verdana" w:cs="Times New Roman"/>
          <w:color w:val="171D22"/>
          <w:sz w:val="27"/>
          <w:szCs w:val="27"/>
          <w:lang w:eastAsia="en-GB"/>
        </w:rPr>
      </w:pPr>
      <w:proofErr w:type="spellStart"/>
      <w:r>
        <w:rPr>
          <w:rFonts w:ascii="Verdana" w:eastAsia="Times New Roman" w:hAnsi="Verdana" w:cs="Times New Roman"/>
          <w:color w:val="171D22"/>
          <w:sz w:val="27"/>
          <w:szCs w:val="27"/>
          <w:lang w:val="en-US" w:eastAsia="en-GB"/>
        </w:rPr>
        <w:t>Browers</w:t>
      </w:r>
      <w:proofErr w:type="spellEnd"/>
    </w:p>
    <w:p w14:paraId="5B770BFA" w14:textId="07080C5D" w:rsidR="00CF1D13" w:rsidRPr="00B91D23" w:rsidRDefault="00CF1D13" w:rsidP="00B91D23">
      <w:pPr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Verdana" w:eastAsia="Times New Roman" w:hAnsi="Verdana" w:cs="Segoe UI"/>
          <w:color w:val="333333"/>
          <w:lang w:eastAsia="en-GB"/>
        </w:rPr>
      </w:pPr>
      <w:r w:rsidRPr="00CF1D13">
        <w:rPr>
          <w:rFonts w:ascii="Verdana" w:eastAsia="Times New Roman" w:hAnsi="Verdana" w:cs="Segoe UI"/>
          <w:color w:val="333333"/>
          <w:lang w:eastAsia="en-GB"/>
        </w:rPr>
        <w:t>The </w:t>
      </w:r>
      <w:r w:rsidRPr="00CF1D13">
        <w:rPr>
          <w:rFonts w:ascii="Verdana" w:eastAsia="Times New Roman" w:hAnsi="Verdana" w:cs="Segoe UI"/>
          <w:b/>
          <w:bCs/>
          <w:color w:val="333333"/>
          <w:lang w:eastAsia="en-GB"/>
        </w:rPr>
        <w:t>JavaScript navigator object</w:t>
      </w:r>
      <w:r w:rsidRPr="00CF1D13">
        <w:rPr>
          <w:rFonts w:ascii="Verdana" w:eastAsia="Times New Roman" w:hAnsi="Verdana" w:cs="Segoe UI"/>
          <w:color w:val="333333"/>
          <w:lang w:eastAsia="en-GB"/>
        </w:rPr>
        <w:t> is used for browser detection. It can be used to get browser information such as appName, appCodeName, userAgent etc.</w:t>
      </w:r>
    </w:p>
    <w:p w14:paraId="0ECB7C00" w14:textId="77777777" w:rsidR="007D5D57" w:rsidRDefault="00CF1D13" w:rsidP="00B91D23">
      <w:pPr>
        <w:pStyle w:val="alt"/>
        <w:spacing w:before="0" w:beforeAutospacing="0" w:after="0" w:afterAutospacing="0" w:line="360" w:lineRule="auto"/>
        <w:ind w:left="360"/>
        <w:jc w:val="both"/>
        <w:rPr>
          <w:rFonts w:ascii="Verdana" w:hAnsi="Verdana" w:cs="Segoe UI"/>
          <w:b/>
          <w:bCs/>
          <w:color w:val="000000"/>
          <w:bdr w:val="none" w:sz="0" w:space="0" w:color="auto" w:frame="1"/>
          <w:lang w:val="en-US"/>
        </w:rPr>
      </w:pPr>
      <w:r w:rsidRPr="00CF1D13">
        <w:rPr>
          <w:rFonts w:ascii="Verdana" w:hAnsi="Verdana" w:cs="Segoe UI"/>
          <w:color w:val="333333"/>
          <w:shd w:val="clear" w:color="auto" w:fill="FFFFFF"/>
        </w:rPr>
        <w:t>The navigator object is the window property, so it can be accessed by:</w:t>
      </w:r>
      <w:r w:rsidRPr="00CF1D13">
        <w:rPr>
          <w:rFonts w:ascii="Verdana" w:hAnsi="Verdana" w:cs="Segoe UI"/>
          <w:color w:val="333333"/>
          <w:shd w:val="clear" w:color="auto" w:fill="FFFFFF"/>
        </w:rPr>
        <w:br/>
      </w:r>
      <w:r w:rsidRPr="00B91D23">
        <w:rPr>
          <w:rFonts w:ascii="Verdana" w:hAnsi="Verdana" w:cs="Segoe UI"/>
          <w:b/>
          <w:bCs/>
          <w:color w:val="000000"/>
          <w:bdr w:val="none" w:sz="0" w:space="0" w:color="auto" w:frame="1"/>
        </w:rPr>
        <w:t>window.navigator</w:t>
      </w:r>
      <w:r w:rsidR="007D5D57">
        <w:rPr>
          <w:rFonts w:ascii="Verdana" w:hAnsi="Verdana" w:cs="Segoe UI"/>
          <w:b/>
          <w:bCs/>
          <w:color w:val="000000"/>
          <w:bdr w:val="none" w:sz="0" w:space="0" w:color="auto" w:frame="1"/>
          <w:lang w:val="en-US"/>
        </w:rPr>
        <w:t>.</w:t>
      </w:r>
    </w:p>
    <w:p w14:paraId="2D0623D9" w14:textId="77777777" w:rsidR="007D5D57" w:rsidRDefault="007D5D57" w:rsidP="00B91D23">
      <w:pPr>
        <w:pStyle w:val="alt"/>
        <w:spacing w:before="0" w:beforeAutospacing="0" w:after="0" w:afterAutospacing="0" w:line="360" w:lineRule="auto"/>
        <w:ind w:left="360"/>
        <w:jc w:val="both"/>
        <w:rPr>
          <w:rFonts w:ascii="Verdana" w:hAnsi="Verdana" w:cs="Segoe UI"/>
          <w:b/>
          <w:bCs/>
          <w:color w:val="000000"/>
          <w:bdr w:val="none" w:sz="0" w:space="0" w:color="auto" w:frame="1"/>
          <w:lang w:val="en-US"/>
        </w:rPr>
      </w:pPr>
    </w:p>
    <w:p w14:paraId="5EDDF91C" w14:textId="2F60BB82" w:rsidR="00CF1D13" w:rsidRPr="00B91D23" w:rsidRDefault="00CF1D13" w:rsidP="00B91D23">
      <w:pPr>
        <w:pStyle w:val="alt"/>
        <w:spacing w:before="0" w:beforeAutospacing="0" w:after="0" w:afterAutospacing="0" w:line="360" w:lineRule="auto"/>
        <w:ind w:left="360"/>
        <w:jc w:val="both"/>
        <w:rPr>
          <w:rFonts w:ascii="Verdana" w:hAnsi="Verdana" w:cs="Segoe UI"/>
          <w:b/>
          <w:bCs/>
          <w:color w:val="000000"/>
        </w:rPr>
      </w:pPr>
      <w:r w:rsidRPr="00B91D23">
        <w:rPr>
          <w:rFonts w:ascii="Verdana" w:hAnsi="Verdana" w:cs="Segoe UI"/>
          <w:b/>
          <w:bCs/>
          <w:color w:val="000000"/>
          <w:bdr w:val="none" w:sz="0" w:space="0" w:color="auto" w:frame="1"/>
        </w:rPr>
        <w:t>  </w:t>
      </w:r>
    </w:p>
    <w:p w14:paraId="04AA9B2A" w14:textId="77777777" w:rsidR="00CF1D13" w:rsidRPr="00CF1D13" w:rsidRDefault="00CF1D13" w:rsidP="00CF1D13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</w:p>
    <w:p w14:paraId="2E034739" w14:textId="200F54A1" w:rsidR="00CF1D13" w:rsidRPr="00CF1D13" w:rsidRDefault="00CF1D13" w:rsidP="00CF1D13">
      <w:pPr>
        <w:pStyle w:val="ListParagraph"/>
        <w:spacing w:line="360" w:lineRule="auto"/>
        <w:ind w:left="360"/>
        <w:textAlignment w:val="baseline"/>
        <w:rPr>
          <w:rFonts w:ascii="Verdana" w:eastAsia="Times New Roman" w:hAnsi="Verdana" w:cs="Times New Roman"/>
          <w:color w:val="171D22"/>
          <w:sz w:val="27"/>
          <w:szCs w:val="27"/>
          <w:lang w:eastAsia="en-GB"/>
        </w:rPr>
      </w:pPr>
    </w:p>
    <w:sectPr w:rsidR="00CF1D13" w:rsidRPr="00CF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C6F"/>
    <w:multiLevelType w:val="multilevel"/>
    <w:tmpl w:val="297A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2F4011"/>
    <w:multiLevelType w:val="hybridMultilevel"/>
    <w:tmpl w:val="05C83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138A6"/>
    <w:multiLevelType w:val="multilevel"/>
    <w:tmpl w:val="F5E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E53EF"/>
    <w:multiLevelType w:val="hybridMultilevel"/>
    <w:tmpl w:val="5CBAB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4441F"/>
    <w:multiLevelType w:val="hybridMultilevel"/>
    <w:tmpl w:val="4D28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A1CAE"/>
    <w:multiLevelType w:val="hybridMultilevel"/>
    <w:tmpl w:val="FA8C8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139B"/>
    <w:multiLevelType w:val="hybridMultilevel"/>
    <w:tmpl w:val="9B28E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0313"/>
    <w:multiLevelType w:val="hybridMultilevel"/>
    <w:tmpl w:val="517A0E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157414"/>
    <w:multiLevelType w:val="hybridMultilevel"/>
    <w:tmpl w:val="049C5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3B03"/>
    <w:multiLevelType w:val="hybridMultilevel"/>
    <w:tmpl w:val="3B883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15251"/>
    <w:multiLevelType w:val="hybridMultilevel"/>
    <w:tmpl w:val="503C7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67DD5"/>
    <w:multiLevelType w:val="hybridMultilevel"/>
    <w:tmpl w:val="4646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511E6"/>
    <w:multiLevelType w:val="multilevel"/>
    <w:tmpl w:val="8C2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031E0"/>
    <w:multiLevelType w:val="multilevel"/>
    <w:tmpl w:val="48E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2467E"/>
    <w:multiLevelType w:val="hybridMultilevel"/>
    <w:tmpl w:val="2B1AD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6E5E"/>
    <w:multiLevelType w:val="hybridMultilevel"/>
    <w:tmpl w:val="99B8A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F1483"/>
    <w:multiLevelType w:val="hybridMultilevel"/>
    <w:tmpl w:val="582C0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23925"/>
    <w:multiLevelType w:val="hybridMultilevel"/>
    <w:tmpl w:val="A210E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0664A"/>
    <w:multiLevelType w:val="hybridMultilevel"/>
    <w:tmpl w:val="073C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515D4"/>
    <w:multiLevelType w:val="multilevel"/>
    <w:tmpl w:val="292C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A7826"/>
    <w:multiLevelType w:val="hybridMultilevel"/>
    <w:tmpl w:val="45764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B08AE"/>
    <w:multiLevelType w:val="hybridMultilevel"/>
    <w:tmpl w:val="6F6275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BC0B25"/>
    <w:multiLevelType w:val="hybridMultilevel"/>
    <w:tmpl w:val="85524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53BFA"/>
    <w:multiLevelType w:val="hybridMultilevel"/>
    <w:tmpl w:val="5BCE8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37C2F"/>
    <w:multiLevelType w:val="multilevel"/>
    <w:tmpl w:val="E560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14748B"/>
    <w:multiLevelType w:val="multilevel"/>
    <w:tmpl w:val="8CA89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01659"/>
    <w:multiLevelType w:val="multilevel"/>
    <w:tmpl w:val="131C653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 w16cid:durableId="1308826514">
    <w:abstractNumId w:val="15"/>
  </w:num>
  <w:num w:numId="2" w16cid:durableId="175335467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607348034">
    <w:abstractNumId w:val="7"/>
  </w:num>
  <w:num w:numId="4" w16cid:durableId="1443458482">
    <w:abstractNumId w:val="6"/>
  </w:num>
  <w:num w:numId="5" w16cid:durableId="203641779">
    <w:abstractNumId w:val="10"/>
  </w:num>
  <w:num w:numId="6" w16cid:durableId="982463219">
    <w:abstractNumId w:val="11"/>
  </w:num>
  <w:num w:numId="7" w16cid:durableId="1588923665">
    <w:abstractNumId w:val="23"/>
  </w:num>
  <w:num w:numId="8" w16cid:durableId="1082147630">
    <w:abstractNumId w:val="25"/>
  </w:num>
  <w:num w:numId="9" w16cid:durableId="821892465">
    <w:abstractNumId w:val="8"/>
  </w:num>
  <w:num w:numId="10" w16cid:durableId="2118716416">
    <w:abstractNumId w:val="1"/>
  </w:num>
  <w:num w:numId="11" w16cid:durableId="2104643675">
    <w:abstractNumId w:val="18"/>
  </w:num>
  <w:num w:numId="12" w16cid:durableId="1163546195">
    <w:abstractNumId w:val="12"/>
  </w:num>
  <w:num w:numId="13" w16cid:durableId="744492029">
    <w:abstractNumId w:val="20"/>
  </w:num>
  <w:num w:numId="14" w16cid:durableId="1141965494">
    <w:abstractNumId w:val="19"/>
  </w:num>
  <w:num w:numId="15" w16cid:durableId="2091848477">
    <w:abstractNumId w:val="17"/>
  </w:num>
  <w:num w:numId="16" w16cid:durableId="1723677433">
    <w:abstractNumId w:val="4"/>
  </w:num>
  <w:num w:numId="17" w16cid:durableId="1856841858">
    <w:abstractNumId w:val="5"/>
  </w:num>
  <w:num w:numId="18" w16cid:durableId="59521695">
    <w:abstractNumId w:val="3"/>
  </w:num>
  <w:num w:numId="19" w16cid:durableId="468278957">
    <w:abstractNumId w:val="13"/>
  </w:num>
  <w:num w:numId="20" w16cid:durableId="73666348">
    <w:abstractNumId w:val="9"/>
  </w:num>
  <w:num w:numId="21" w16cid:durableId="1148593584">
    <w:abstractNumId w:val="26"/>
  </w:num>
  <w:num w:numId="22" w16cid:durableId="1031614215">
    <w:abstractNumId w:val="14"/>
  </w:num>
  <w:num w:numId="23" w16cid:durableId="1754742497">
    <w:abstractNumId w:val="21"/>
  </w:num>
  <w:num w:numId="24" w16cid:durableId="565847985">
    <w:abstractNumId w:val="16"/>
  </w:num>
  <w:num w:numId="25" w16cid:durableId="1195508690">
    <w:abstractNumId w:val="0"/>
  </w:num>
  <w:num w:numId="26" w16cid:durableId="840702481">
    <w:abstractNumId w:val="22"/>
  </w:num>
  <w:num w:numId="27" w16cid:durableId="10335331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B4"/>
    <w:rsid w:val="000868B1"/>
    <w:rsid w:val="000D1A55"/>
    <w:rsid w:val="00134E1D"/>
    <w:rsid w:val="002D0601"/>
    <w:rsid w:val="00384343"/>
    <w:rsid w:val="003861A1"/>
    <w:rsid w:val="00476A43"/>
    <w:rsid w:val="00483BC2"/>
    <w:rsid w:val="00615C16"/>
    <w:rsid w:val="006958E5"/>
    <w:rsid w:val="006A15C6"/>
    <w:rsid w:val="006F48B4"/>
    <w:rsid w:val="007D5D57"/>
    <w:rsid w:val="00931136"/>
    <w:rsid w:val="00946A59"/>
    <w:rsid w:val="009A1AF9"/>
    <w:rsid w:val="00B91D23"/>
    <w:rsid w:val="00C826F7"/>
    <w:rsid w:val="00CF1D13"/>
    <w:rsid w:val="00DF5366"/>
    <w:rsid w:val="00EA23EF"/>
    <w:rsid w:val="00EF43A3"/>
    <w:rsid w:val="00F437F3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C91DA"/>
  <w15:chartTrackingRefBased/>
  <w15:docId w15:val="{EFC960AA-C674-AC45-A753-3A473668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8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D0601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6A15C6"/>
  </w:style>
  <w:style w:type="character" w:customStyle="1" w:styleId="commentcolor">
    <w:name w:val="commentcolor"/>
    <w:basedOn w:val="DefaultParagraphFont"/>
    <w:rsid w:val="006A15C6"/>
  </w:style>
  <w:style w:type="paragraph" w:customStyle="1" w:styleId="alt">
    <w:name w:val="alt"/>
    <w:basedOn w:val="Normal"/>
    <w:rsid w:val="00CF1D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30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90915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0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2022-11-03T05:57:00Z</dcterms:created>
  <dcterms:modified xsi:type="dcterms:W3CDTF">2022-11-07T06:38:00Z</dcterms:modified>
</cp:coreProperties>
</file>