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19"/>
        <w:rPr/>
      </w:pPr>
      <w:r w:rsidDel="00000000" w:rsidR="00000000" w:rsidRPr="00000000">
        <w:rPr>
          <w:rtl w:val="0"/>
        </w:rPr>
        <w:t xml:space="preserve">JUNAID PARKAR</w:t>
      </w:r>
    </w:p>
    <w:p w:rsidR="00000000" w:rsidDel="00000000" w:rsidP="00000000" w:rsidRDefault="00000000" w:rsidRPr="00000000" w14:paraId="00000002">
      <w:pPr>
        <w:spacing w:before="0" w:line="264" w:lineRule="auto"/>
        <w:ind w:left="119" w:right="0" w:firstLine="0"/>
        <w:jc w:val="left"/>
        <w:rPr>
          <w:rFonts w:ascii="Trebuchet MS" w:cs="Trebuchet MS" w:eastAsia="Trebuchet MS" w:hAnsi="Trebuchet MS"/>
          <w:sz w:val="23"/>
          <w:szCs w:val="23"/>
        </w:rPr>
      </w:pPr>
      <w:r w:rsidDel="00000000" w:rsidR="00000000" w:rsidRPr="00000000">
        <w:rPr>
          <w:rFonts w:ascii="Trebuchet MS" w:cs="Trebuchet MS" w:eastAsia="Trebuchet MS" w:hAnsi="Trebuchet MS"/>
          <w:color w:val="374246"/>
          <w:sz w:val="23"/>
          <w:szCs w:val="23"/>
          <w:rtl w:val="0"/>
        </w:rPr>
        <w:t xml:space="preserve">Fresher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119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+91 8828954676 </w:t>
      </w:r>
      <w:hyperlink r:id="rId6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junaidparkar54@gmail.com</w:t>
        </w:r>
      </w:hyperlink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Room: 77, Plot 55, Gate 7, N.C.C, Malvani, Malad(w), Mumbai - 400095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firstLine="119"/>
        <w:rPr/>
      </w:pPr>
      <w:r w:rsidDel="00000000" w:rsidR="00000000" w:rsidRPr="00000000">
        <w:rPr>
          <w:color w:val="65696d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52.00000000000003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74246"/>
          <w:sz w:val="16"/>
          <w:szCs w:val="16"/>
          <w:u w:val="none"/>
          <w:shd w:fill="auto" w:val="clear"/>
          <w:vertAlign w:val="baseline"/>
          <w:rtl w:val="0"/>
        </w:rPr>
        <w:t xml:space="preserve">I am a motivated recent graduate with a solid academic foundation in secondary education. Passionate about programming and technology, I possess a fundamental understanding of coding and problem solving skills. My aim is to contribute to a progressive organization that values employee growth, reflecting my belief that the growth of individuals directly benefits the growth of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119"/>
        <w:rPr/>
      </w:pPr>
      <w:r w:rsidDel="00000000" w:rsidR="00000000" w:rsidRPr="00000000">
        <w:rPr>
          <w:color w:val="65696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538"/>
        </w:tabs>
        <w:spacing w:before="82" w:lineRule="auto"/>
        <w:ind w:left="119" w:right="0" w:firstLine="0"/>
        <w:jc w:val="left"/>
        <w:rPr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Secondary School Certificate</w:t>
        <w:tab/>
      </w:r>
      <w:r w:rsidDel="00000000" w:rsidR="00000000" w:rsidRPr="00000000">
        <w:rPr>
          <w:color w:val="374246"/>
          <w:sz w:val="25"/>
          <w:szCs w:val="25"/>
          <w:vertAlign w:val="superscript"/>
          <w:rtl w:val="0"/>
        </w:rPr>
        <w:t xml:space="preserve">Maharashtra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46"/>
        </w:tabs>
        <w:spacing w:before="0" w:lineRule="auto"/>
        <w:ind w:left="119" w:right="0" w:firstLine="0"/>
        <w:jc w:val="left"/>
        <w:rPr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color w:val="374246"/>
          <w:sz w:val="19"/>
          <w:szCs w:val="19"/>
          <w:rtl w:val="0"/>
        </w:rPr>
        <w:t xml:space="preserve">MAHARASHTRA Board</w:t>
        <w:tab/>
      </w:r>
      <w:r w:rsidDel="00000000" w:rsidR="00000000" w:rsidRPr="00000000">
        <w:rPr>
          <w:color w:val="374246"/>
          <w:sz w:val="15"/>
          <w:szCs w:val="15"/>
          <w:vertAlign w:val="baseline"/>
          <w:rtl w:val="0"/>
        </w:rPr>
        <w:t xml:space="preserve">01/2019 - 12/2019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9538"/>
        </w:tabs>
        <w:spacing w:before="173" w:lineRule="auto"/>
        <w:ind w:left="119" w:right="0" w:firstLine="0"/>
        <w:jc w:val="left"/>
        <w:rPr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rtl w:val="0"/>
        </w:rPr>
        <w:t xml:space="preserve">Higher Secondary Certificate</w:t>
        <w:tab/>
      </w:r>
      <w:r w:rsidDel="00000000" w:rsidR="00000000" w:rsidRPr="00000000">
        <w:rPr>
          <w:color w:val="374246"/>
          <w:sz w:val="25"/>
          <w:szCs w:val="25"/>
          <w:vertAlign w:val="superscript"/>
          <w:rtl w:val="0"/>
        </w:rPr>
        <w:t xml:space="preserve">Maharashtra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9152"/>
        </w:tabs>
        <w:spacing w:before="0" w:lineRule="auto"/>
        <w:ind w:left="119" w:right="0" w:firstLine="0"/>
        <w:jc w:val="left"/>
        <w:rPr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color w:val="374246"/>
          <w:sz w:val="19"/>
          <w:szCs w:val="19"/>
          <w:rtl w:val="0"/>
        </w:rPr>
        <w:t xml:space="preserve">Maharashtra Board</w:t>
        <w:tab/>
      </w:r>
      <w:r w:rsidDel="00000000" w:rsidR="00000000" w:rsidRPr="00000000">
        <w:rPr>
          <w:color w:val="374246"/>
          <w:sz w:val="15"/>
          <w:szCs w:val="15"/>
          <w:vertAlign w:val="baseline"/>
          <w:rtl w:val="0"/>
        </w:rPr>
        <w:t xml:space="preserve">01/2021 - 12/2021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firstLine="119"/>
        <w:rPr/>
        <w:sectPr>
          <w:pgSz w:h="16860" w:w="11920" w:orient="portrait"/>
          <w:pgMar w:bottom="0" w:top="580" w:left="680" w:right="680" w:header="360" w:footer="360"/>
          <w:pgNumType w:start="1"/>
        </w:sectPr>
      </w:pPr>
      <w:r w:rsidDel="00000000" w:rsidR="00000000" w:rsidRPr="00000000">
        <w:rPr>
          <w:color w:val="65696d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ind w:firstLine="119"/>
        <w:rPr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10">
      <w:pPr>
        <w:spacing w:before="115" w:lineRule="auto"/>
        <w:ind w:left="87" w:right="0" w:firstLine="0"/>
        <w:jc w:val="left"/>
        <w:rPr>
          <w:sz w:val="17"/>
          <w:szCs w:val="17"/>
        </w:rPr>
      </w:pPr>
      <w:r w:rsidDel="00000000" w:rsidR="00000000" w:rsidRPr="00000000">
        <w:br w:type="column"/>
      </w:r>
      <w:r w:rsidDel="00000000" w:rsidR="00000000" w:rsidRPr="00000000">
        <w:rPr>
          <w:color w:val="374246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374246"/>
          <w:sz w:val="16"/>
          <w:szCs w:val="16"/>
          <w:vertAlign w:val="baseline"/>
          <w:rtl w:val="0"/>
        </w:rPr>
        <w:t xml:space="preserve">Proficient</w:t>
      </w:r>
      <w:r w:rsidDel="00000000" w:rsidR="00000000" w:rsidRPr="00000000">
        <w:rPr>
          <w:color w:val="374246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ind w:firstLine="119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Hindi</w:t>
      </w:r>
    </w:p>
    <w:p w:rsidR="00000000" w:rsidDel="00000000" w:rsidP="00000000" w:rsidRDefault="00000000" w:rsidRPr="00000000" w14:paraId="00000012">
      <w:pPr>
        <w:spacing w:before="115" w:lineRule="auto"/>
        <w:ind w:left="86" w:right="0" w:firstLine="0"/>
        <w:jc w:val="left"/>
        <w:rPr>
          <w:sz w:val="17"/>
          <w:szCs w:val="17"/>
        </w:rPr>
        <w:sectPr>
          <w:type w:val="continuous"/>
          <w:pgSz w:h="16860" w:w="11920" w:orient="portrait"/>
          <w:pgMar w:bottom="0" w:top="580" w:left="680" w:right="680" w:header="360" w:footer="360"/>
          <w:cols w:equalWidth="0" w:num="4">
            <w:col w:space="40" w:w="2610"/>
            <w:col w:space="40" w:w="2610"/>
            <w:col w:space="40" w:w="2610"/>
            <w:col w:space="0" w:w="2610"/>
          </w:cols>
        </w:sectPr>
      </w:pPr>
      <w:r w:rsidDel="00000000" w:rsidR="00000000" w:rsidRPr="00000000">
        <w:br w:type="column"/>
      </w:r>
      <w:r w:rsidDel="00000000" w:rsidR="00000000" w:rsidRPr="00000000">
        <w:rPr>
          <w:color w:val="374246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374246"/>
          <w:sz w:val="16"/>
          <w:szCs w:val="16"/>
          <w:vertAlign w:val="baseline"/>
          <w:rtl w:val="0"/>
        </w:rPr>
        <w:t xml:space="preserve">Proficient</w:t>
      </w:r>
      <w:r w:rsidDel="00000000" w:rsidR="00000000" w:rsidRPr="00000000">
        <w:rPr>
          <w:color w:val="374246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firstLine="119"/>
        <w:rPr/>
      </w:pPr>
      <w:r w:rsidDel="00000000" w:rsidR="00000000" w:rsidRPr="00000000">
        <w:rPr>
          <w:color w:val="65696d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0" w:top="580" w:left="680" w:right="68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74246"/>
          <w:sz w:val="16"/>
          <w:szCs w:val="16"/>
          <w:u w:val="none"/>
          <w:shd w:fill="auto" w:val="clear"/>
          <w:vertAlign w:val="baseline"/>
          <w:rtl w:val="0"/>
        </w:rPr>
        <w:t xml:space="preserve">Problem solving , Coding/programming , Team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102" w:lineRule="auto"/>
        <w:ind w:firstLine="119"/>
        <w:rPr/>
      </w:pPr>
      <w:r w:rsidDel="00000000" w:rsidR="00000000" w:rsidRPr="00000000">
        <w:rPr>
          <w:color w:val="65696d"/>
          <w:rtl w:val="0"/>
        </w:rPr>
        <w:t xml:space="preserve">PASSIONS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firstLine="119"/>
        <w:rPr/>
      </w:pPr>
      <w:r w:rsidDel="00000000" w:rsidR="00000000" w:rsidRPr="00000000">
        <w:rPr>
          <w:color w:val="1d8fff"/>
          <w:rtl w:val="0"/>
        </w:rPr>
        <w:t xml:space="preserve">Listening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74246"/>
          <w:sz w:val="16"/>
          <w:szCs w:val="16"/>
          <w:u w:val="none"/>
          <w:shd w:fill="auto" w:val="clear"/>
          <w:vertAlign w:val="baseline"/>
          <w:rtl w:val="0"/>
        </w:rPr>
        <w:t xml:space="preserve">Enjoys listening to music as a way to relax and find inspiration.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99" w:line="240" w:lineRule="auto"/>
        <w:ind w:firstLine="0"/>
        <w:rPr>
          <w:sz w:val="19"/>
          <w:szCs w:val="19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0" w:lineRule="auto"/>
        <w:ind w:firstLine="119"/>
        <w:rPr/>
      </w:pPr>
      <w:r w:rsidDel="00000000" w:rsidR="00000000" w:rsidRPr="00000000">
        <w:rPr>
          <w:color w:val="1d8fff"/>
          <w:rtl w:val="0"/>
        </w:rPr>
        <w:t xml:space="preserve">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52.00000000000003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0" w:top="580" w:left="680" w:right="680" w:header="360" w:footer="360"/>
          <w:cols w:equalWidth="0" w:num="2">
            <w:col w:space="319" w:w="5120.5"/>
            <w:col w:space="0" w:w="5120.5"/>
          </w:cols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74246"/>
          <w:sz w:val="16"/>
          <w:szCs w:val="16"/>
          <w:u w:val="none"/>
          <w:shd w:fill="auto" w:val="clear"/>
          <w:vertAlign w:val="baseline"/>
          <w:rtl w:val="0"/>
        </w:rPr>
        <w:t xml:space="preserve">Has a passion for programming and constantly seeks to learn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firstLine="119"/>
        <w:rPr/>
      </w:pPr>
      <w:r w:rsidDel="00000000" w:rsidR="00000000" w:rsidRPr="00000000">
        <w:rPr>
          <w:color w:val="65696d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8725"/>
        </w:tabs>
        <w:spacing w:before="84" w:line="248.00000000000006" w:lineRule="auto"/>
        <w:ind w:left="119" w:right="0" w:firstLine="0"/>
        <w:jc w:val="left"/>
        <w:rPr>
          <w:sz w:val="15"/>
          <w:szCs w:val="15"/>
        </w:rPr>
      </w:pPr>
      <w:r w:rsidDel="00000000" w:rsidR="00000000" w:rsidRPr="00000000">
        <w:rPr>
          <w:rFonts w:ascii="Trebuchet MS" w:cs="Trebuchet MS" w:eastAsia="Trebuchet MS" w:hAnsi="Trebuchet MS"/>
          <w:sz w:val="23"/>
          <w:szCs w:val="23"/>
          <w:vertAlign w:val="baseline"/>
          <w:rtl w:val="0"/>
        </w:rPr>
        <w:t xml:space="preserve">Artex</w:t>
        <w:tab/>
      </w:r>
      <w:r w:rsidDel="00000000" w:rsidR="00000000" w:rsidRPr="00000000">
        <w:rPr>
          <w:color w:val="374246"/>
          <w:sz w:val="15"/>
          <w:szCs w:val="15"/>
          <w:rtl w:val="0"/>
        </w:rPr>
        <w:t xml:space="preserve">11/2023 - Present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color w:val="374246"/>
          <w:sz w:val="15"/>
          <w:szCs w:val="15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11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74246"/>
          <w:sz w:val="16"/>
          <w:szCs w:val="16"/>
          <w:u w:val="none"/>
          <w:shd w:fill="auto" w:val="clear"/>
          <w:vertAlign w:val="baseline"/>
          <w:rtl w:val="0"/>
        </w:rPr>
        <w:t xml:space="preserve">Ai companion software that is friendly in communication and automate your tasks on your computer just by voice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0" w:top="580" w:left="680" w:right="6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" w:lineRule="auto"/>
        <w:ind w:left="0" w:right="0" w:firstLine="0"/>
        <w:jc w:val="left"/>
        <w:rPr>
          <w:rFonts w:ascii="Courier New" w:cs="Courier New" w:eastAsia="Courier New" w:hAnsi="Courier New"/>
          <w:sz w:val="127"/>
          <w:szCs w:val="127"/>
        </w:rPr>
      </w:pPr>
      <w:r w:rsidDel="00000000" w:rsidR="00000000" w:rsidRPr="00000000">
        <w:rPr>
          <w:rtl w:val="0"/>
        </w:rPr>
      </w:r>
    </w:p>
    <w:sectPr>
      <w:type w:val="continuous"/>
      <w:pgSz w:h="16860" w:w="11920" w:orient="portrait"/>
      <w:pgMar w:bottom="0" w:top="580" w:left="680" w:right="680" w:header="360" w:footer="360"/>
      <w:cols w:equalWidth="0" w:num="2">
        <w:col w:space="6409" w:w="2075.5"/>
        <w:col w:space="0" w:w="207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"/>
    </w:pPr>
    <w:rPr>
      <w:rFonts w:ascii="Trebuchet MS" w:cs="Trebuchet MS" w:eastAsia="Trebuchet MS" w:hAnsi="Trebuchet MS"/>
      <w:sz w:val="20"/>
      <w:szCs w:val="20"/>
    </w:rPr>
  </w:style>
  <w:style w:type="paragraph" w:styleId="Heading2">
    <w:name w:val="heading 2"/>
    <w:basedOn w:val="Normal"/>
    <w:next w:val="Normal"/>
    <w:pPr>
      <w:spacing w:before="94" w:lineRule="auto"/>
      <w:ind w:left="119"/>
    </w:pPr>
    <w:rPr>
      <w:rFonts w:ascii="Trebuchet MS" w:cs="Trebuchet MS" w:eastAsia="Trebuchet MS" w:hAnsi="Trebuchet MS"/>
      <w:sz w:val="19"/>
      <w:szCs w:val="19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7" w:line="496.0000000000001" w:lineRule="auto"/>
      <w:ind w:left="119"/>
    </w:pPr>
    <w:rPr>
      <w:rFonts w:ascii="Trebuchet MS" w:cs="Trebuchet MS" w:eastAsia="Trebuchet MS" w:hAnsi="Trebuchet MS"/>
      <w:sz w:val="43"/>
      <w:szCs w:val="43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unaidparkar54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