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0AB7DC">
      <w:pPr>
        <w:keepNext w:val="0"/>
        <w:keepLines w:val="0"/>
        <w:pageBreakBefore w:val="0"/>
        <w:kinsoku/>
        <w:wordWrap/>
        <w:overflowPunct/>
        <w:topLinePunct w:val="0"/>
        <w:autoSpaceDE/>
        <w:autoSpaceDN/>
        <w:bidi w:val="0"/>
        <w:adjustRightInd/>
        <w:snapToGrid/>
        <w:spacing w:beforeAutospacing="0" w:afterAutospacing="0" w:line="360" w:lineRule="auto"/>
        <w:ind w:rightChars="0"/>
        <w:jc w:val="both"/>
        <w:textAlignment w:val="auto"/>
        <w:rPr>
          <w:rFonts w:hint="default" w:ascii="Times New Roman" w:hAnsi="Times New Roman" w:cs="Times New Roman"/>
          <w:b/>
          <w:i w:val="0"/>
          <w:sz w:val="24"/>
          <w:szCs w:val="24"/>
          <w:lang w:val="en-US" w:eastAsia="zh-CN"/>
        </w:rPr>
      </w:pPr>
      <w:bookmarkStart w:id="0" w:name="_GoBack"/>
      <w:r>
        <w:rPr>
          <w:rFonts w:hint="default" w:ascii="Times New Roman" w:hAnsi="Times New Roman" w:cs="Times New Roman"/>
          <w:b/>
          <w:i w:val="0"/>
          <w:sz w:val="24"/>
          <w:szCs w:val="24"/>
          <w:lang w:val="en-US" w:eastAsia="zh-CN"/>
        </w:rPr>
        <w:t>1.</w:t>
      </w:r>
      <w:r>
        <w:rPr>
          <w:rFonts w:hint="default" w:ascii="Times New Roman" w:hAnsi="Times New Roman" w:cs="Times New Roman"/>
          <w:b/>
          <w:i w:val="0"/>
          <w:sz w:val="24"/>
          <w:szCs w:val="24"/>
          <w:lang w:val="en-US" w:eastAsia="zh-CN"/>
        </w:rPr>
        <w:t>Abstract</w:t>
      </w:r>
      <w:r>
        <w:rPr>
          <w:rFonts w:hint="default" w:ascii="Times New Roman" w:hAnsi="Times New Roman" w:cs="Times New Roman"/>
          <w:b/>
          <w:i w:val="0"/>
          <w:sz w:val="24"/>
          <w:szCs w:val="24"/>
          <w:lang w:val="en-US" w:eastAsia="zh-CN"/>
        </w:rPr>
        <w:br w:type="textWrapping"/>
      </w:r>
      <w:r>
        <w:rPr>
          <w:rFonts w:hint="default" w:ascii="Times New Roman" w:hAnsi="Times New Roman" w:cs="Times New Roman"/>
          <w:b w:val="0"/>
          <w:bCs/>
          <w:i w:val="0"/>
          <w:sz w:val="24"/>
          <w:szCs w:val="24"/>
          <w:lang w:val="en-US" w:eastAsia="zh-CN"/>
        </w:rPr>
        <w:t>This paper examines microcontrollers' pivotal role in smart grid data acquisition and communication, integrating a literature review with a course design project. Analyzing over 10 scholarly works, it summarizes advancements in hardware (ARM, AVR), low-power protocols (ZigBee, LoRaWAN), and real-time processing, highlighting challenges in sensor integration, network interoperability, and edge computing resource optimization. The course design introduces a microcontroller framework to enhance data reliability and reduce latency in distributed grid nodes. Using ARM Cortex-M microcontrollers, it integrates ZigBee for short-range networking and LoRaWAN for wide-area connectivity in a low-power data acquisition system. Experimental results show improved energy efficiency and scalability, meeting sustainable grid management needs. Bridging theory and practice, the study underscores microcontrollers as foundational to smart grid modernization, demonstrating how hardware-software collaboration addresses real-world challenges in grid monitoring, control, and resource allocation for academic and industrial reference.</w:t>
      </w:r>
    </w:p>
    <w:p w14:paraId="0580EEAE">
      <w:pPr>
        <w:keepNext w:val="0"/>
        <w:keepLines w:val="0"/>
        <w:pageBreakBefore w:val="0"/>
        <w:kinsoku/>
        <w:wordWrap/>
        <w:overflowPunct/>
        <w:topLinePunct w:val="0"/>
        <w:autoSpaceDE/>
        <w:autoSpaceDN/>
        <w:bidi w:val="0"/>
        <w:adjustRightInd/>
        <w:snapToGrid/>
        <w:spacing w:beforeAutospacing="0" w:afterAutospacing="0" w:line="360" w:lineRule="auto"/>
        <w:ind w:leftChars="0" w:rightChars="0" w:firstLine="472" w:firstLineChars="200"/>
        <w:jc w:val="both"/>
        <w:textAlignment w:val="auto"/>
        <w:rPr>
          <w:rFonts w:hint="default" w:ascii="Times New Roman" w:hAnsi="Times New Roman" w:eastAsia="方正仿宋_GBK" w:cs="Times New Roman"/>
          <w:b w:val="0"/>
          <w:i w:val="0"/>
          <w:iCs w:val="0"/>
          <w:caps w:val="0"/>
          <w:color w:val="1F2329"/>
          <w:spacing w:val="0"/>
          <w:sz w:val="24"/>
          <w:szCs w:val="24"/>
          <w:shd w:val="clear" w:fill="FFFFFF"/>
        </w:rPr>
      </w:pPr>
      <w:r>
        <w:rPr>
          <w:rFonts w:hint="default" w:ascii="Times New Roman" w:hAnsi="Times New Roman" w:eastAsia="方正仿宋_GBK" w:cs="Times New Roman"/>
          <w:b/>
          <w:bCs w:val="0"/>
          <w:i w:val="0"/>
          <w:iCs/>
          <w:sz w:val="24"/>
          <w:szCs w:val="24"/>
          <w:lang w:val="en-US" w:eastAsia="zh-CN"/>
        </w:rPr>
        <w:t>2</w:t>
      </w:r>
      <w:r>
        <w:rPr>
          <w:rFonts w:hint="default" w:ascii="Times New Roman" w:hAnsi="Times New Roman" w:cs="Times New Roman"/>
          <w:b/>
          <w:bCs w:val="0"/>
          <w:i w:val="0"/>
          <w:iCs/>
          <w:sz w:val="24"/>
          <w:szCs w:val="24"/>
          <w:lang w:val="en-US" w:eastAsia="zh-CN"/>
        </w:rPr>
        <w:t>.</w:t>
      </w:r>
      <w:r>
        <w:rPr>
          <w:rFonts w:hint="default" w:ascii="Times New Roman" w:hAnsi="Times New Roman" w:eastAsia="方正仿宋_GBK" w:cs="Times New Roman"/>
          <w:b/>
          <w:bCs w:val="0"/>
          <w:i w:val="0"/>
          <w:iCs w:val="0"/>
          <w:caps w:val="0"/>
          <w:color w:val="1F2329"/>
          <w:spacing w:val="0"/>
          <w:sz w:val="24"/>
          <w:szCs w:val="24"/>
          <w:shd w:val="clear" w:fill="FFFFFF"/>
        </w:rPr>
        <w:t>Introduction</w:t>
      </w:r>
      <w:r>
        <w:rPr>
          <w:rFonts w:hint="default" w:ascii="Times New Roman" w:hAnsi="Times New Roman" w:eastAsia="方正仿宋_GBK" w:cs="Times New Roman"/>
          <w:b w:val="0"/>
          <w:i w:val="0"/>
          <w:iCs w:val="0"/>
          <w:caps w:val="0"/>
          <w:color w:val="1F2329"/>
          <w:spacing w:val="0"/>
          <w:sz w:val="24"/>
          <w:szCs w:val="24"/>
          <w:shd w:val="clear" w:fill="FFFFFF"/>
        </w:rPr>
        <w:t xml:space="preserve"> </w:t>
      </w:r>
    </w:p>
    <w:p w14:paraId="76930A88">
      <w:pPr>
        <w:keepNext w:val="0"/>
        <w:keepLines w:val="0"/>
        <w:pageBreakBefore w:val="0"/>
        <w:kinsoku/>
        <w:wordWrap/>
        <w:overflowPunct/>
        <w:topLinePunct w:val="0"/>
        <w:autoSpaceDE/>
        <w:autoSpaceDN/>
        <w:bidi w:val="0"/>
        <w:adjustRightInd/>
        <w:snapToGrid/>
        <w:spacing w:beforeAutospacing="0" w:afterAutospacing="0" w:line="360" w:lineRule="auto"/>
        <w:ind w:leftChars="0" w:rightChars="0" w:firstLine="472" w:firstLineChars="200"/>
        <w:jc w:val="both"/>
        <w:textAlignment w:val="auto"/>
        <w:rPr>
          <w:rFonts w:hint="default" w:ascii="Times New Roman" w:hAnsi="Times New Roman" w:eastAsia="方正仿宋_GBK" w:cs="Times New Roman"/>
          <w:b w:val="0"/>
          <w:i w:val="0"/>
          <w:iCs w:val="0"/>
          <w:caps w:val="0"/>
          <w:color w:val="1F2329"/>
          <w:spacing w:val="0"/>
          <w:sz w:val="24"/>
          <w:szCs w:val="24"/>
          <w:shd w:val="clear" w:fill="FFFFFF"/>
        </w:rPr>
      </w:pPr>
      <w:r>
        <w:rPr>
          <w:rFonts w:hint="default" w:ascii="Times New Roman" w:hAnsi="Times New Roman" w:eastAsia="方正仿宋_GBK" w:cs="Times New Roman"/>
          <w:b w:val="0"/>
          <w:i w:val="0"/>
          <w:iCs w:val="0"/>
          <w:caps w:val="0"/>
          <w:color w:val="1F2329"/>
          <w:spacing w:val="0"/>
          <w:sz w:val="24"/>
          <w:szCs w:val="24"/>
          <w:shd w:val="clear" w:fill="FFFFFF"/>
        </w:rPr>
        <w:t>Smart grids represent a transformative shift in energy management, leveraging digital technologies to enhance efficiency, reliability, and sustainability. At their core, microcontrollers are essential for orchestrating data acquisition, communication, and control across distributed grid nodes, addressing demands for real-time monitoring, sensor integration, and adaptive control. Existing research highlights microcontrollers’ roles in low-power transmission (Jabbar et al., 2022), scalable networks (Biswas, 2021), and edge processing. However, gaps remain in optimizing these solutions for diverse environments (urban/remote) and integrating emerging protocols (ZigBee, LoRaWAN) to balance coverage, energy efficiency, and cost. This paper bridges theory and practice by: 1. Synthesizing literature on microcontroller applications to identify advancements and challenges; 2. Analyzing key technical components (hardware, protocols, real-time processing); 3. Demonstrating relevance through a course design project that prototypes a scalable, reliable microcontroller system for smart grid nodes. By linking hardware design with software-driven management, the study addresses the need for robust, energy-efficient grid solutions. Subsequent sections review literature, dissect technical components, detail the course design, and explore implementation challenges, concluding with findings and future directions. This structured approach underscores microcontrollers as foundational to smart grid modernization, enabling adaptive, sustainable energy systems through academic insights and practical engineering.</w:t>
      </w:r>
    </w:p>
    <w:p w14:paraId="051EAE33">
      <w:pPr>
        <w:keepNext w:val="0"/>
        <w:keepLines w:val="0"/>
        <w:pageBreakBefore w:val="0"/>
        <w:kinsoku/>
        <w:wordWrap/>
        <w:overflowPunct/>
        <w:topLinePunct w:val="0"/>
        <w:autoSpaceDE/>
        <w:autoSpaceDN/>
        <w:bidi w:val="0"/>
        <w:adjustRightInd/>
        <w:snapToGrid/>
        <w:spacing w:beforeAutospacing="0" w:afterAutospacing="0" w:line="360" w:lineRule="auto"/>
        <w:ind w:leftChars="0" w:rightChars="0" w:firstLine="472" w:firstLineChars="200"/>
        <w:jc w:val="both"/>
        <w:textAlignment w:val="auto"/>
        <w:rPr>
          <w:rFonts w:hint="default" w:ascii="Times New Roman" w:hAnsi="Times New Roman" w:eastAsia="方正仿宋_GBK" w:cs="Times New Roman"/>
          <w:b/>
          <w:bCs/>
          <w:i w:val="0"/>
          <w:iCs w:val="0"/>
          <w:caps w:val="0"/>
          <w:color w:val="1C1F23"/>
          <w:spacing w:val="0"/>
          <w:sz w:val="24"/>
          <w:szCs w:val="24"/>
          <w:shd w:val="clear" w:fill="FFFFFF"/>
        </w:rPr>
      </w:pPr>
      <w:r>
        <w:rPr>
          <w:rFonts w:hint="default" w:ascii="Times New Roman" w:hAnsi="Times New Roman" w:eastAsia="方正仿宋_GBK" w:cs="Times New Roman"/>
          <w:b/>
          <w:bCs/>
          <w:i w:val="0"/>
          <w:sz w:val="24"/>
          <w:szCs w:val="24"/>
          <w:lang w:val="en-US" w:eastAsia="zh-CN"/>
        </w:rPr>
        <w:t>3</w:t>
      </w:r>
      <w:r>
        <w:rPr>
          <w:rFonts w:hint="default" w:ascii="Times New Roman" w:hAnsi="Times New Roman" w:cs="Times New Roman"/>
          <w:b/>
          <w:bCs/>
          <w:i w:val="0"/>
          <w:sz w:val="24"/>
          <w:szCs w:val="24"/>
          <w:lang w:val="en-US" w:eastAsia="zh-CN"/>
        </w:rPr>
        <w:t>.</w:t>
      </w:r>
      <w:r>
        <w:rPr>
          <w:rFonts w:hint="default" w:ascii="Times New Roman" w:hAnsi="Times New Roman" w:eastAsia="方正仿宋_GBK" w:cs="Times New Roman"/>
          <w:b/>
          <w:bCs/>
          <w:i w:val="0"/>
          <w:iCs w:val="0"/>
          <w:caps w:val="0"/>
          <w:color w:val="1C1F23"/>
          <w:spacing w:val="0"/>
          <w:sz w:val="24"/>
          <w:szCs w:val="24"/>
          <w:shd w:val="clear" w:fill="FFFFFF"/>
        </w:rPr>
        <w:t>Literature Review</w:t>
      </w:r>
    </w:p>
    <w:p w14:paraId="6B346C01">
      <w:pPr>
        <w:keepNext w:val="0"/>
        <w:keepLines w:val="0"/>
        <w:pageBreakBefore w:val="0"/>
        <w:kinsoku/>
        <w:wordWrap/>
        <w:overflowPunct/>
        <w:topLinePunct w:val="0"/>
        <w:autoSpaceDE/>
        <w:autoSpaceDN/>
        <w:bidi w:val="0"/>
        <w:adjustRightInd/>
        <w:snapToGrid/>
        <w:spacing w:beforeAutospacing="0" w:afterAutospacing="0" w:line="360" w:lineRule="auto"/>
        <w:ind w:leftChars="0" w:rightChars="0" w:firstLine="472" w:firstLineChars="200"/>
        <w:jc w:val="both"/>
        <w:textAlignment w:val="auto"/>
        <w:rPr>
          <w:rFonts w:hint="default" w:ascii="Times New Roman" w:hAnsi="Times New Roman" w:eastAsia="方正仿宋_GBK" w:cs="Times New Roman"/>
          <w:b w:val="0"/>
          <w:i w:val="0"/>
          <w:iCs w:val="0"/>
          <w:caps w:val="0"/>
          <w:color w:val="1C1F23"/>
          <w:spacing w:val="0"/>
          <w:sz w:val="24"/>
          <w:szCs w:val="24"/>
          <w:shd w:val="clear" w:fill="FFFFFF"/>
        </w:rPr>
      </w:pPr>
      <w:r>
        <w:rPr>
          <w:rFonts w:hint="default" w:ascii="Times New Roman" w:hAnsi="Times New Roman" w:eastAsia="方正仿宋_GBK" w:cs="Times New Roman"/>
          <w:b w:val="0"/>
          <w:i w:val="0"/>
          <w:iCs w:val="0"/>
          <w:caps w:val="0"/>
          <w:color w:val="1C1F23"/>
          <w:spacing w:val="0"/>
          <w:sz w:val="24"/>
          <w:szCs w:val="24"/>
          <w:shd w:val="clear" w:fill="FFFFFF"/>
        </w:rPr>
        <w:t>This section synthesizes critical advancements in microcontroller applications for smart grids, focusing on hardware efficiency, communication frameworks, and edge computing, while identifying unresolved challenges that guide the current study's objectives.</w:t>
      </w:r>
    </w:p>
    <w:p w14:paraId="55BC48C2">
      <w:pPr>
        <w:keepNext w:val="0"/>
        <w:keepLines w:val="0"/>
        <w:pageBreakBefore w:val="0"/>
        <w:kinsoku/>
        <w:wordWrap/>
        <w:overflowPunct/>
        <w:topLinePunct w:val="0"/>
        <w:autoSpaceDE/>
        <w:autoSpaceDN/>
        <w:bidi w:val="0"/>
        <w:adjustRightInd/>
        <w:snapToGrid/>
        <w:spacing w:beforeAutospacing="0" w:afterAutospacing="0" w:line="360" w:lineRule="auto"/>
        <w:ind w:leftChars="0" w:rightChars="0" w:firstLine="472" w:firstLineChars="200"/>
        <w:jc w:val="both"/>
        <w:textAlignment w:val="auto"/>
        <w:rPr>
          <w:rFonts w:hint="default" w:ascii="Times New Roman" w:hAnsi="Times New Roman" w:cs="Times New Roman"/>
          <w:b/>
          <w:i w:val="0"/>
          <w:iCs w:val="0"/>
          <w:caps w:val="0"/>
          <w:color w:val="1C1F23"/>
          <w:spacing w:val="0"/>
          <w:sz w:val="24"/>
          <w:szCs w:val="24"/>
          <w:shd w:val="clear" w:fill="FFFFFF"/>
          <w:lang w:eastAsia="zh-CN"/>
        </w:rPr>
      </w:pPr>
      <w:r>
        <w:rPr>
          <w:rFonts w:hint="default" w:ascii="Times New Roman" w:hAnsi="Times New Roman" w:cs="Times New Roman"/>
          <w:b/>
          <w:i w:val="0"/>
          <w:iCs w:val="0"/>
          <w:caps w:val="0"/>
          <w:color w:val="1C1F23"/>
          <w:spacing w:val="0"/>
          <w:sz w:val="24"/>
          <w:szCs w:val="24"/>
          <w:shd w:val="clear" w:fill="FFFFFF"/>
          <w:lang w:val="en-US" w:eastAsia="zh-CN"/>
        </w:rPr>
        <w:t>3.</w:t>
      </w:r>
      <w:r>
        <w:rPr>
          <w:rFonts w:hint="default" w:ascii="Times New Roman" w:hAnsi="Times New Roman" w:cs="Times New Roman"/>
          <w:b/>
          <w:i w:val="0"/>
          <w:iCs w:val="0"/>
          <w:caps w:val="0"/>
          <w:color w:val="1C1F23"/>
          <w:spacing w:val="0"/>
          <w:sz w:val="24"/>
          <w:szCs w:val="24"/>
          <w:shd w:val="clear" w:fill="FFFFFF"/>
          <w:lang w:eastAsia="zh-CN"/>
        </w:rPr>
        <w:t>1. Microcontroller Hardware Optimization</w:t>
      </w:r>
    </w:p>
    <w:p w14:paraId="2F7D3CD8">
      <w:pPr>
        <w:keepNext w:val="0"/>
        <w:keepLines w:val="0"/>
        <w:pageBreakBefore w:val="0"/>
        <w:kinsoku/>
        <w:wordWrap/>
        <w:overflowPunct/>
        <w:topLinePunct w:val="0"/>
        <w:autoSpaceDE/>
        <w:autoSpaceDN/>
        <w:bidi w:val="0"/>
        <w:adjustRightInd/>
        <w:snapToGrid/>
        <w:spacing w:beforeAutospacing="0" w:afterAutospacing="0" w:line="360" w:lineRule="auto"/>
        <w:ind w:leftChars="0" w:rightChars="0" w:firstLine="472" w:firstLineChars="200"/>
        <w:jc w:val="both"/>
        <w:textAlignment w:val="auto"/>
        <w:rPr>
          <w:rFonts w:hint="default" w:ascii="Times New Roman" w:hAnsi="Times New Roman" w:eastAsia="方正仿宋_GBK" w:cs="Times New Roman"/>
          <w:b w:val="0"/>
          <w:i w:val="0"/>
          <w:iCs w:val="0"/>
          <w:caps w:val="0"/>
          <w:color w:val="1C1F23"/>
          <w:spacing w:val="0"/>
          <w:sz w:val="24"/>
          <w:szCs w:val="24"/>
          <w:shd w:val="clear" w:fill="FFFFFF"/>
        </w:rPr>
      </w:pPr>
      <w:r>
        <w:rPr>
          <w:rFonts w:hint="default" w:ascii="Times New Roman" w:hAnsi="Times New Roman" w:eastAsia="方正仿宋_GBK" w:cs="Times New Roman"/>
          <w:b w:val="0"/>
          <w:i w:val="0"/>
          <w:iCs w:val="0"/>
          <w:caps w:val="0"/>
          <w:color w:val="1C1F23"/>
          <w:spacing w:val="0"/>
          <w:sz w:val="24"/>
          <w:szCs w:val="24"/>
          <w:shd w:val="clear" w:fill="FFFFFF"/>
        </w:rPr>
        <w:t>Research highlights a performance-efficiency tradeoff in hardware selection. ARM Cortex-M series dominates for balanced computational power and energy efficiency, while 8-bit architectures (e.g., ATmega328) remain cost-effective for basic sensor nodes (Gad, 2015; Biswas, 2021). High-resolution tasks like power quality monitoring demand 32-bit processors with floating-point units (ARM Cortex-M4), whereas low-power edge devices prioritize sleep modes and dynamic voltage scaling to extend battery life in remote deployments. A critical gap persists in hardware-software co-design strategies to minimize idle power consumption without compromising real-time responsiveness.</w:t>
      </w:r>
    </w:p>
    <w:p w14:paraId="502E88C6">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Chars="0" w:firstLine="472" w:firstLineChars="200"/>
        <w:jc w:val="both"/>
        <w:textAlignment w:val="auto"/>
        <w:rPr>
          <w:rFonts w:hint="default" w:ascii="Times New Roman" w:hAnsi="Times New Roman" w:cs="Times New Roman"/>
          <w:b/>
          <w:i w:val="0"/>
          <w:iCs w:val="0"/>
          <w:caps w:val="0"/>
          <w:color w:val="1C1F23"/>
          <w:spacing w:val="0"/>
          <w:sz w:val="24"/>
          <w:szCs w:val="24"/>
          <w:shd w:val="clear" w:fill="FFFFFF"/>
          <w:lang w:eastAsia="zh-CN"/>
        </w:rPr>
      </w:pPr>
      <w:r>
        <w:rPr>
          <w:rFonts w:hint="default" w:ascii="Times New Roman" w:hAnsi="Times New Roman" w:cs="Times New Roman"/>
          <w:b/>
          <w:i w:val="0"/>
          <w:iCs w:val="0"/>
          <w:caps w:val="0"/>
          <w:color w:val="1C1F23"/>
          <w:spacing w:val="0"/>
          <w:sz w:val="24"/>
          <w:szCs w:val="24"/>
          <w:shd w:val="clear" w:fill="FFFFFF"/>
          <w:lang w:val="en-US" w:eastAsia="zh-CN"/>
        </w:rPr>
        <w:t>3.</w:t>
      </w:r>
      <w:r>
        <w:rPr>
          <w:rFonts w:hint="default" w:ascii="Times New Roman" w:hAnsi="Times New Roman" w:cs="Times New Roman"/>
          <w:b/>
          <w:i w:val="0"/>
          <w:iCs w:val="0"/>
          <w:caps w:val="0"/>
          <w:color w:val="1C1F23"/>
          <w:spacing w:val="0"/>
          <w:sz w:val="24"/>
          <w:szCs w:val="24"/>
          <w:shd w:val="clear" w:fill="FFFFFF"/>
          <w:lang w:eastAsia="zh-CN"/>
        </w:rPr>
        <w:t>2. Communication Protocol Synergies</w:t>
      </w:r>
    </w:p>
    <w:p w14:paraId="4CEB94DB">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Chars="0" w:firstLine="472" w:firstLineChars="200"/>
        <w:jc w:val="both"/>
        <w:textAlignment w:val="auto"/>
        <w:rPr>
          <w:rFonts w:hint="default" w:ascii="Times New Roman" w:hAnsi="Times New Roman" w:eastAsia="方正仿宋_GBK" w:cs="Times New Roman"/>
          <w:b w:val="0"/>
          <w:i w:val="0"/>
          <w:iCs w:val="0"/>
          <w:caps w:val="0"/>
          <w:color w:val="1C1F23"/>
          <w:spacing w:val="0"/>
          <w:sz w:val="24"/>
          <w:szCs w:val="24"/>
          <w:shd w:val="clear" w:fill="FFFFFF"/>
        </w:rPr>
      </w:pPr>
      <w:r>
        <w:rPr>
          <w:rFonts w:hint="default" w:ascii="Times New Roman" w:hAnsi="Times New Roman" w:eastAsia="方正仿宋_GBK" w:cs="Times New Roman"/>
          <w:b w:val="0"/>
          <w:i w:val="0"/>
          <w:iCs w:val="0"/>
          <w:caps w:val="0"/>
          <w:color w:val="1C1F23"/>
          <w:spacing w:val="0"/>
          <w:sz w:val="24"/>
          <w:szCs w:val="24"/>
          <w:shd w:val="clear" w:fill="FFFFFF"/>
        </w:rPr>
        <w:t>Smart grid networks bifurcate into:</w:t>
      </w:r>
    </w:p>
    <w:p w14:paraId="06060DA1">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Chars="0" w:firstLine="472" w:firstLineChars="200"/>
        <w:jc w:val="both"/>
        <w:textAlignment w:val="auto"/>
        <w:rPr>
          <w:rFonts w:hint="default" w:ascii="Times New Roman" w:hAnsi="Times New Roman" w:eastAsia="方正仿宋_GBK" w:cs="Times New Roman"/>
          <w:b w:val="0"/>
          <w:i w:val="0"/>
          <w:iCs w:val="0"/>
          <w:caps w:val="0"/>
          <w:color w:val="1C1F23"/>
          <w:spacing w:val="0"/>
          <w:sz w:val="24"/>
          <w:szCs w:val="24"/>
          <w:shd w:val="clear" w:fill="FFFFFF"/>
        </w:rPr>
      </w:pPr>
    </w:p>
    <w:p w14:paraId="4DD86D01">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Chars="0" w:firstLine="472" w:firstLineChars="200"/>
        <w:jc w:val="both"/>
        <w:textAlignment w:val="auto"/>
        <w:rPr>
          <w:rFonts w:hint="default" w:ascii="Times New Roman" w:hAnsi="Times New Roman" w:eastAsia="方正仿宋_GBK" w:cs="Times New Roman"/>
          <w:b w:val="0"/>
          <w:i w:val="0"/>
          <w:iCs w:val="0"/>
          <w:caps w:val="0"/>
          <w:color w:val="1C1F23"/>
          <w:spacing w:val="0"/>
          <w:sz w:val="24"/>
          <w:szCs w:val="24"/>
          <w:shd w:val="clear" w:fill="FFFFFF"/>
        </w:rPr>
      </w:pPr>
      <w:r>
        <w:rPr>
          <w:rFonts w:hint="default" w:ascii="Times New Roman" w:hAnsi="Times New Roman" w:eastAsia="方正仿宋_GBK" w:cs="Times New Roman"/>
          <w:b w:val="0"/>
          <w:i w:val="0"/>
          <w:iCs w:val="0"/>
          <w:caps w:val="0"/>
          <w:color w:val="1C1F23"/>
          <w:spacing w:val="0"/>
          <w:sz w:val="24"/>
          <w:szCs w:val="24"/>
          <w:shd w:val="clear" w:fill="FFFFFF"/>
        </w:rPr>
        <w:t>Short-range wireless (SRW): ZigBee's mesh topology reduces latency by 30% in dense deployments (Li et al., 2020), but its limited range necessitates hybrid architectures. BLE enables mobile interfacing but lacks scalability.</w:t>
      </w:r>
    </w:p>
    <w:p w14:paraId="4C2AF609">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Chars="0" w:firstLine="472" w:firstLineChars="200"/>
        <w:jc w:val="both"/>
        <w:textAlignment w:val="auto"/>
        <w:rPr>
          <w:rFonts w:hint="default" w:ascii="Times New Roman" w:hAnsi="Times New Roman" w:eastAsia="方正仿宋_GBK" w:cs="Times New Roman"/>
          <w:b w:val="0"/>
          <w:i w:val="0"/>
          <w:iCs w:val="0"/>
          <w:caps w:val="0"/>
          <w:color w:val="1C1F23"/>
          <w:spacing w:val="0"/>
          <w:sz w:val="24"/>
          <w:szCs w:val="24"/>
          <w:shd w:val="clear" w:fill="FFFFFF"/>
        </w:rPr>
      </w:pPr>
      <w:r>
        <w:rPr>
          <w:rFonts w:hint="default" w:ascii="Times New Roman" w:hAnsi="Times New Roman" w:eastAsia="方正仿宋_GBK" w:cs="Times New Roman"/>
          <w:b w:val="0"/>
          <w:i w:val="0"/>
          <w:iCs w:val="0"/>
          <w:caps w:val="0"/>
          <w:color w:val="1C1F23"/>
          <w:spacing w:val="0"/>
          <w:sz w:val="24"/>
          <w:szCs w:val="24"/>
          <w:shd w:val="clear" w:fill="FFFFFF"/>
        </w:rPr>
        <w:t>Wide-area networks (WAN): LoRaWAN achieves 15 km rural coverage with 99.2% data reliability (Jabbar et al., 2022), while NB-IoT offers cellular reliability at higher energy costs.</w:t>
      </w:r>
    </w:p>
    <w:p w14:paraId="41EDC9B8">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Chars="0" w:firstLine="472" w:firstLineChars="200"/>
        <w:jc w:val="both"/>
        <w:textAlignment w:val="auto"/>
        <w:rPr>
          <w:rFonts w:hint="default" w:ascii="Times New Roman" w:hAnsi="Times New Roman" w:eastAsia="方正仿宋_GBK" w:cs="Times New Roman"/>
          <w:b w:val="0"/>
          <w:i w:val="0"/>
          <w:iCs w:val="0"/>
          <w:caps w:val="0"/>
          <w:color w:val="1C1F23"/>
          <w:spacing w:val="0"/>
          <w:sz w:val="24"/>
          <w:szCs w:val="24"/>
          <w:shd w:val="clear" w:fill="FFFFFF"/>
        </w:rPr>
      </w:pPr>
      <w:r>
        <w:rPr>
          <w:rFonts w:hint="default" w:ascii="Times New Roman" w:hAnsi="Times New Roman" w:eastAsia="方正仿宋_GBK" w:cs="Times New Roman"/>
          <w:b w:val="0"/>
          <w:i w:val="0"/>
          <w:iCs w:val="0"/>
          <w:caps w:val="0"/>
          <w:color w:val="1C1F23"/>
          <w:spacing w:val="0"/>
          <w:sz w:val="24"/>
          <w:szCs w:val="24"/>
          <w:shd w:val="clear" w:fill="FFFFFF"/>
        </w:rPr>
        <w:t>A key oversight in current research is the absence of adaptive protocol switching mechanisms to optimize energy use and coverage—a focus of this study.</w:t>
      </w:r>
    </w:p>
    <w:p w14:paraId="6307446E">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Chars="0" w:firstLine="472" w:firstLineChars="200"/>
        <w:jc w:val="both"/>
        <w:textAlignment w:val="auto"/>
        <w:rPr>
          <w:rFonts w:hint="default" w:ascii="Times New Roman" w:hAnsi="Times New Roman" w:cs="Times New Roman"/>
          <w:b/>
          <w:i w:val="0"/>
          <w:iCs w:val="0"/>
          <w:caps w:val="0"/>
          <w:color w:val="1C1F23"/>
          <w:spacing w:val="0"/>
          <w:sz w:val="24"/>
          <w:szCs w:val="24"/>
          <w:shd w:val="clear" w:fill="FFFFFF"/>
          <w:lang w:eastAsia="zh-CN"/>
        </w:rPr>
      </w:pPr>
      <w:r>
        <w:rPr>
          <w:rFonts w:hint="default" w:ascii="Times New Roman" w:hAnsi="Times New Roman" w:cs="Times New Roman"/>
          <w:b/>
          <w:i w:val="0"/>
          <w:iCs w:val="0"/>
          <w:caps w:val="0"/>
          <w:color w:val="1C1F23"/>
          <w:spacing w:val="0"/>
          <w:sz w:val="24"/>
          <w:szCs w:val="24"/>
          <w:shd w:val="clear" w:fill="FFFFFF"/>
          <w:lang w:val="en-US" w:eastAsia="zh-CN"/>
        </w:rPr>
        <w:t>3.</w:t>
      </w:r>
      <w:r>
        <w:rPr>
          <w:rFonts w:hint="default" w:ascii="Times New Roman" w:hAnsi="Times New Roman" w:cs="Times New Roman"/>
          <w:b/>
          <w:i w:val="0"/>
          <w:iCs w:val="0"/>
          <w:caps w:val="0"/>
          <w:color w:val="1C1F23"/>
          <w:spacing w:val="0"/>
          <w:sz w:val="24"/>
          <w:szCs w:val="24"/>
          <w:shd w:val="clear" w:fill="FFFFFF"/>
          <w:lang w:eastAsia="zh-CN"/>
        </w:rPr>
        <w:t>3. Edge Computing Capabilities</w:t>
      </w:r>
    </w:p>
    <w:p w14:paraId="7AFBF6C9">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Chars="0" w:firstLine="472" w:firstLineChars="200"/>
        <w:jc w:val="both"/>
        <w:textAlignment w:val="auto"/>
        <w:rPr>
          <w:rFonts w:hint="default" w:ascii="Times New Roman" w:hAnsi="Times New Roman" w:eastAsia="方正仿宋_GBK" w:cs="Times New Roman"/>
          <w:b w:val="0"/>
          <w:i w:val="0"/>
          <w:iCs w:val="0"/>
          <w:caps w:val="0"/>
          <w:color w:val="1C1F23"/>
          <w:spacing w:val="0"/>
          <w:sz w:val="24"/>
          <w:szCs w:val="24"/>
          <w:shd w:val="clear" w:fill="FFFFFF"/>
        </w:rPr>
      </w:pPr>
      <w:r>
        <w:rPr>
          <w:rFonts w:hint="default" w:ascii="Times New Roman" w:hAnsi="Times New Roman" w:eastAsia="方正仿宋_GBK" w:cs="Times New Roman"/>
          <w:b w:val="0"/>
          <w:i w:val="0"/>
          <w:iCs w:val="0"/>
          <w:caps w:val="0"/>
          <w:color w:val="1C1F23"/>
          <w:spacing w:val="0"/>
          <w:sz w:val="24"/>
          <w:szCs w:val="24"/>
          <w:shd w:val="clear" w:fill="FFFFFF"/>
        </w:rPr>
        <w:t>Local data preprocessing on microcontrollers reduces cloud dependency: FIR filters on Cortex-M3 cut communication overhead by 40% (Wang et al., 2019), and fuzzy logic algorithms on PIC18F4520 lower peak load variance by 20% (Chen et al., 2023). However, constrained RAM (≤32 KB) limits advanced machine learning integration, underscoring the need for lightweight federated learning frameworks.</w:t>
      </w:r>
    </w:p>
    <w:p w14:paraId="2C2B23DE">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Chars="0" w:firstLine="472" w:firstLineChars="200"/>
        <w:jc w:val="both"/>
        <w:textAlignment w:val="auto"/>
        <w:rPr>
          <w:rFonts w:hint="default" w:ascii="Times New Roman" w:hAnsi="Times New Roman" w:eastAsia="方正仿宋_GBK" w:cs="Times New Roman"/>
          <w:b w:val="0"/>
          <w:i w:val="0"/>
          <w:iCs w:val="0"/>
          <w:caps w:val="0"/>
          <w:color w:val="1C1F23"/>
          <w:spacing w:val="0"/>
          <w:sz w:val="24"/>
          <w:szCs w:val="24"/>
          <w:shd w:val="clear" w:fill="FFFFFF"/>
        </w:rPr>
      </w:pPr>
    </w:p>
    <w:p w14:paraId="42E9DFF4">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Chars="0" w:firstLine="472" w:firstLineChars="200"/>
        <w:jc w:val="both"/>
        <w:textAlignment w:val="auto"/>
        <w:rPr>
          <w:rFonts w:hint="default" w:ascii="Times New Roman" w:hAnsi="Times New Roman" w:cs="Times New Roman"/>
          <w:b/>
          <w:i w:val="0"/>
          <w:iCs w:val="0"/>
          <w:caps w:val="0"/>
          <w:color w:val="1C1F23"/>
          <w:spacing w:val="0"/>
          <w:sz w:val="24"/>
          <w:szCs w:val="24"/>
          <w:shd w:val="clear" w:fill="FFFFFF"/>
          <w:lang w:eastAsia="zh-CN"/>
        </w:rPr>
      </w:pPr>
      <w:r>
        <w:rPr>
          <w:rFonts w:hint="default" w:ascii="Times New Roman" w:hAnsi="Times New Roman" w:cs="Times New Roman"/>
          <w:b/>
          <w:i w:val="0"/>
          <w:iCs w:val="0"/>
          <w:caps w:val="0"/>
          <w:color w:val="1C1F23"/>
          <w:spacing w:val="0"/>
          <w:sz w:val="24"/>
          <w:szCs w:val="24"/>
          <w:shd w:val="clear" w:fill="FFFFFF"/>
          <w:lang w:val="en-US" w:eastAsia="zh-CN"/>
        </w:rPr>
        <w:t>3.</w:t>
      </w:r>
      <w:r>
        <w:rPr>
          <w:rFonts w:hint="default" w:ascii="Times New Roman" w:hAnsi="Times New Roman" w:cs="Times New Roman"/>
          <w:b/>
          <w:i w:val="0"/>
          <w:iCs w:val="0"/>
          <w:caps w:val="0"/>
          <w:color w:val="1C1F23"/>
          <w:spacing w:val="0"/>
          <w:sz w:val="24"/>
          <w:szCs w:val="24"/>
          <w:shd w:val="clear" w:fill="FFFFFF"/>
          <w:lang w:eastAsia="zh-CN"/>
        </w:rPr>
        <w:t>4. Deployment Challenges</w:t>
      </w:r>
    </w:p>
    <w:p w14:paraId="4883E8AB">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Chars="0" w:firstLine="472" w:firstLineChars="200"/>
        <w:jc w:val="both"/>
        <w:textAlignment w:val="auto"/>
        <w:rPr>
          <w:rFonts w:hint="default" w:ascii="Times New Roman" w:hAnsi="Times New Roman" w:eastAsia="方正仿宋_GBK" w:cs="Times New Roman"/>
          <w:b w:val="0"/>
          <w:i w:val="0"/>
          <w:iCs w:val="0"/>
          <w:caps w:val="0"/>
          <w:color w:val="1C1F23"/>
          <w:spacing w:val="0"/>
          <w:sz w:val="24"/>
          <w:szCs w:val="24"/>
          <w:shd w:val="clear" w:fill="FFFFFF"/>
        </w:rPr>
      </w:pPr>
      <w:r>
        <w:rPr>
          <w:rFonts w:hint="default" w:ascii="Times New Roman" w:hAnsi="Times New Roman" w:eastAsia="方正仿宋_GBK" w:cs="Times New Roman"/>
          <w:b w:val="0"/>
          <w:i w:val="0"/>
          <w:iCs w:val="0"/>
          <w:caps w:val="0"/>
          <w:color w:val="1C1F23"/>
          <w:spacing w:val="0"/>
          <w:sz w:val="24"/>
          <w:szCs w:val="24"/>
          <w:shd w:val="clear" w:fill="FFFFFF"/>
        </w:rPr>
        <w:t>Environmental stressors (EMI, temperature shifts) and cost-performance tradeoffs hinder field reliability. Mid-range Cortex-M0+ systems reduce costs by 40% versus industrial-grade alternatives (Jabbar et al., 2022), but require EMI shielding and thermal regulation for stable operation.</w:t>
      </w:r>
    </w:p>
    <w:p w14:paraId="17B71950">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Chars="0" w:firstLine="472" w:firstLineChars="200"/>
        <w:jc w:val="both"/>
        <w:textAlignment w:val="auto"/>
        <w:rPr>
          <w:rFonts w:hint="default" w:ascii="Times New Roman" w:hAnsi="Times New Roman" w:eastAsia="方正仿宋_GBK" w:cs="Times New Roman"/>
          <w:b w:val="0"/>
          <w:i w:val="0"/>
          <w:iCs w:val="0"/>
          <w:caps w:val="0"/>
          <w:color w:val="1C1F23"/>
          <w:spacing w:val="0"/>
          <w:sz w:val="24"/>
          <w:szCs w:val="24"/>
          <w:shd w:val="clear" w:fill="FFFFFF"/>
        </w:rPr>
      </w:pPr>
    </w:p>
    <w:p w14:paraId="0DDB59B8">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Chars="0" w:firstLine="472" w:firstLineChars="200"/>
        <w:jc w:val="both"/>
        <w:textAlignment w:val="auto"/>
        <w:rPr>
          <w:rFonts w:hint="default" w:ascii="Times New Roman" w:hAnsi="Times New Roman" w:cs="Times New Roman"/>
          <w:b/>
          <w:i w:val="0"/>
          <w:iCs w:val="0"/>
          <w:caps w:val="0"/>
          <w:color w:val="1C1F23"/>
          <w:spacing w:val="0"/>
          <w:sz w:val="24"/>
          <w:szCs w:val="24"/>
          <w:shd w:val="clear" w:fill="FFFFFF"/>
          <w:lang w:eastAsia="zh-CN"/>
        </w:rPr>
      </w:pPr>
      <w:r>
        <w:rPr>
          <w:rFonts w:hint="default" w:ascii="Times New Roman" w:hAnsi="Times New Roman" w:cs="Times New Roman"/>
          <w:b/>
          <w:i w:val="0"/>
          <w:iCs w:val="0"/>
          <w:caps w:val="0"/>
          <w:color w:val="1C1F23"/>
          <w:spacing w:val="0"/>
          <w:sz w:val="24"/>
          <w:szCs w:val="24"/>
          <w:shd w:val="clear" w:fill="FFFFFF"/>
          <w:lang w:val="en-US" w:eastAsia="zh-CN"/>
        </w:rPr>
        <w:t>3.</w:t>
      </w:r>
      <w:r>
        <w:rPr>
          <w:rFonts w:hint="default" w:ascii="Times New Roman" w:hAnsi="Times New Roman" w:cs="Times New Roman"/>
          <w:b/>
          <w:i w:val="0"/>
          <w:iCs w:val="0"/>
          <w:caps w:val="0"/>
          <w:color w:val="1C1F23"/>
          <w:spacing w:val="0"/>
          <w:sz w:val="24"/>
          <w:szCs w:val="24"/>
          <w:shd w:val="clear" w:fill="FFFFFF"/>
          <w:lang w:eastAsia="zh-CN"/>
        </w:rPr>
        <w:t>5. Research Gaps</w:t>
      </w:r>
    </w:p>
    <w:p w14:paraId="48A99A6A">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Chars="0" w:firstLine="472" w:firstLineChars="200"/>
        <w:jc w:val="both"/>
        <w:textAlignment w:val="auto"/>
        <w:rPr>
          <w:rFonts w:hint="default" w:ascii="Times New Roman" w:hAnsi="Times New Roman" w:eastAsia="方正仿宋_GBK" w:cs="Times New Roman"/>
          <w:b w:val="0"/>
          <w:i w:val="0"/>
          <w:iCs w:val="0"/>
          <w:caps w:val="0"/>
          <w:color w:val="1C1F23"/>
          <w:spacing w:val="0"/>
          <w:sz w:val="24"/>
          <w:szCs w:val="24"/>
          <w:shd w:val="clear" w:fill="FFFFFF"/>
        </w:rPr>
      </w:pPr>
      <w:r>
        <w:rPr>
          <w:rFonts w:hint="default" w:ascii="Times New Roman" w:hAnsi="Times New Roman" w:eastAsia="方正仿宋_GBK" w:cs="Times New Roman"/>
          <w:b w:val="0"/>
          <w:i w:val="0"/>
          <w:iCs w:val="0"/>
          <w:caps w:val="0"/>
          <w:color w:val="1C1F23"/>
          <w:spacing w:val="0"/>
          <w:sz w:val="24"/>
          <w:szCs w:val="24"/>
          <w:shd w:val="clear" w:fill="FFFFFF"/>
        </w:rPr>
        <w:t>Hybrid protocol orchestration for seamless SRW/WAN transitions.</w:t>
      </w:r>
    </w:p>
    <w:p w14:paraId="0B34E29F">
      <w:pPr>
        <w:keepNext w:val="0"/>
        <w:keepLines w:val="0"/>
        <w:pageBreakBefore w:val="0"/>
        <w:kinsoku/>
        <w:wordWrap/>
        <w:overflowPunct/>
        <w:topLinePunct w:val="0"/>
        <w:autoSpaceDE/>
        <w:autoSpaceDN/>
        <w:bidi w:val="0"/>
        <w:adjustRightInd/>
        <w:snapToGrid/>
        <w:spacing w:beforeAutospacing="0" w:afterAutospacing="0" w:line="360" w:lineRule="auto"/>
        <w:ind w:leftChars="0" w:rightChars="0" w:firstLine="472" w:firstLineChars="200"/>
        <w:jc w:val="both"/>
        <w:textAlignment w:val="auto"/>
        <w:rPr>
          <w:rFonts w:hint="default" w:ascii="Times New Roman" w:hAnsi="Times New Roman" w:eastAsia="方正仿宋_GBK" w:cs="Times New Roman"/>
          <w:b w:val="0"/>
          <w:i w:val="0"/>
          <w:iCs w:val="0"/>
          <w:caps w:val="0"/>
          <w:color w:val="1C1F23"/>
          <w:spacing w:val="0"/>
          <w:sz w:val="24"/>
          <w:szCs w:val="24"/>
          <w:shd w:val="clear" w:fill="FFFFFF"/>
        </w:rPr>
      </w:pPr>
      <w:r>
        <w:rPr>
          <w:rFonts w:hint="default" w:ascii="Times New Roman" w:hAnsi="Times New Roman" w:eastAsia="方正仿宋_GBK" w:cs="Times New Roman"/>
          <w:b w:val="0"/>
          <w:i w:val="0"/>
          <w:iCs w:val="0"/>
          <w:caps w:val="0"/>
          <w:color w:val="1C1F23"/>
          <w:spacing w:val="0"/>
          <w:sz w:val="24"/>
          <w:szCs w:val="24"/>
          <w:shd w:val="clear" w:fill="FFFFFF"/>
        </w:rPr>
        <w:t>Dynamic resource allocation adapting to grid load fluctuations.</w:t>
      </w:r>
    </w:p>
    <w:p w14:paraId="70396895">
      <w:pPr>
        <w:keepNext w:val="0"/>
        <w:keepLines w:val="0"/>
        <w:pageBreakBefore w:val="0"/>
        <w:kinsoku/>
        <w:wordWrap/>
        <w:overflowPunct/>
        <w:topLinePunct w:val="0"/>
        <w:autoSpaceDE/>
        <w:autoSpaceDN/>
        <w:bidi w:val="0"/>
        <w:adjustRightInd/>
        <w:snapToGrid/>
        <w:spacing w:beforeAutospacing="0" w:afterAutospacing="0" w:line="360" w:lineRule="auto"/>
        <w:ind w:leftChars="0" w:rightChars="0" w:firstLine="472" w:firstLineChars="200"/>
        <w:jc w:val="both"/>
        <w:textAlignment w:val="auto"/>
        <w:rPr>
          <w:rFonts w:hint="default" w:ascii="Times New Roman" w:hAnsi="Times New Roman" w:eastAsia="方正仿宋_GBK" w:cs="Times New Roman"/>
          <w:b w:val="0"/>
          <w:i w:val="0"/>
          <w:iCs w:val="0"/>
          <w:caps w:val="0"/>
          <w:color w:val="1C1F23"/>
          <w:spacing w:val="0"/>
          <w:sz w:val="24"/>
          <w:szCs w:val="24"/>
          <w:shd w:val="clear" w:fill="FFFFFF"/>
        </w:rPr>
      </w:pPr>
      <w:r>
        <w:rPr>
          <w:rFonts w:hint="default" w:ascii="Times New Roman" w:hAnsi="Times New Roman" w:eastAsia="方正仿宋_GBK" w:cs="Times New Roman"/>
          <w:b w:val="0"/>
          <w:i w:val="0"/>
          <w:iCs w:val="0"/>
          <w:caps w:val="0"/>
          <w:color w:val="1C1F23"/>
          <w:spacing w:val="0"/>
          <w:sz w:val="24"/>
          <w:szCs w:val="24"/>
          <w:shd w:val="clear" w:fill="FFFFFF"/>
        </w:rPr>
        <w:t>Educational prototyping using accessible platforms (Arduino, Pi Pico) for scalable student experimentation.</w:t>
      </w:r>
    </w:p>
    <w:p w14:paraId="039DE5C6">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Chars="0" w:firstLine="472" w:firstLineChars="200"/>
        <w:jc w:val="both"/>
        <w:textAlignment w:val="auto"/>
        <w:rPr>
          <w:rFonts w:hint="default" w:ascii="Times New Roman" w:hAnsi="Times New Roman" w:cs="Times New Roman"/>
          <w:b/>
          <w:i w:val="0"/>
          <w:iCs w:val="0"/>
          <w:caps w:val="0"/>
          <w:color w:val="1C1F23"/>
          <w:spacing w:val="0"/>
          <w:sz w:val="24"/>
          <w:szCs w:val="24"/>
          <w:shd w:val="clear" w:fill="FFFFFF"/>
          <w:lang w:eastAsia="zh-CN"/>
        </w:rPr>
      </w:pPr>
      <w:r>
        <w:rPr>
          <w:rFonts w:hint="default" w:ascii="Times New Roman" w:hAnsi="Times New Roman" w:cs="Times New Roman"/>
          <w:b/>
          <w:i w:val="0"/>
          <w:iCs w:val="0"/>
          <w:caps w:val="0"/>
          <w:color w:val="1C1F23"/>
          <w:spacing w:val="0"/>
          <w:sz w:val="24"/>
          <w:szCs w:val="24"/>
          <w:shd w:val="clear" w:fill="FFFFFF"/>
          <w:lang w:val="en-US" w:eastAsia="zh-CN"/>
        </w:rPr>
        <w:t>3.</w:t>
      </w:r>
      <w:r>
        <w:rPr>
          <w:rFonts w:hint="default" w:ascii="Times New Roman" w:hAnsi="Times New Roman" w:cs="Times New Roman"/>
          <w:b/>
          <w:i w:val="0"/>
          <w:iCs w:val="0"/>
          <w:caps w:val="0"/>
          <w:color w:val="1C1F23"/>
          <w:spacing w:val="0"/>
          <w:sz w:val="24"/>
          <w:szCs w:val="24"/>
          <w:shd w:val="clear" w:fill="FFFFFF"/>
          <w:lang w:eastAsia="zh-CN"/>
        </w:rPr>
        <w:t>6. Synthesis</w:t>
      </w:r>
    </w:p>
    <w:p w14:paraId="471D227A">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Chars="0" w:firstLine="472" w:firstLineChars="200"/>
        <w:jc w:val="both"/>
        <w:textAlignment w:val="auto"/>
        <w:rPr>
          <w:rFonts w:hint="default" w:ascii="Times New Roman" w:hAnsi="Times New Roman" w:eastAsia="方正仿宋_GBK" w:cs="Times New Roman"/>
          <w:b w:val="0"/>
          <w:i w:val="0"/>
          <w:iCs w:val="0"/>
          <w:caps w:val="0"/>
          <w:color w:val="1C1F23"/>
          <w:spacing w:val="0"/>
          <w:sz w:val="24"/>
          <w:szCs w:val="24"/>
          <w:shd w:val="clear" w:fill="FFFFFF"/>
        </w:rPr>
      </w:pPr>
      <w:r>
        <w:rPr>
          <w:rFonts w:hint="default" w:ascii="Times New Roman" w:hAnsi="Times New Roman" w:eastAsia="方正仿宋_GBK" w:cs="Times New Roman"/>
          <w:b w:val="0"/>
          <w:i w:val="0"/>
          <w:iCs w:val="0"/>
          <w:caps w:val="0"/>
          <w:color w:val="1C1F23"/>
          <w:spacing w:val="0"/>
          <w:sz w:val="24"/>
          <w:szCs w:val="24"/>
          <w:shd w:val="clear" w:fill="FFFFFF"/>
        </w:rPr>
        <w:t>Microcontrollers enable cost-effective smart grid edge solutions, yet interoperability, adaptability, and educational alignment remain underdeveloped. This study addresses these gaps through a hybrid communication prototype, optimized for scalability and pedagogical relevance, building on 15+ seminal works in hardware, protocols, and edge intelligence..</w:t>
      </w:r>
    </w:p>
    <w:p w14:paraId="71B952AB">
      <w:pPr>
        <w:keepNext w:val="0"/>
        <w:keepLines w:val="0"/>
        <w:pageBreakBefore w:val="0"/>
        <w:kinsoku/>
        <w:wordWrap/>
        <w:overflowPunct/>
        <w:topLinePunct w:val="0"/>
        <w:autoSpaceDE/>
        <w:autoSpaceDN/>
        <w:bidi w:val="0"/>
        <w:adjustRightInd/>
        <w:snapToGrid/>
        <w:spacing w:beforeAutospacing="0" w:afterAutospacing="0" w:line="360" w:lineRule="auto"/>
        <w:ind w:leftChars="0" w:rightChars="0" w:firstLine="472" w:firstLineChars="200"/>
        <w:jc w:val="both"/>
        <w:textAlignment w:val="auto"/>
        <w:rPr>
          <w:rFonts w:hint="default" w:ascii="Times New Roman" w:hAnsi="Times New Roman" w:eastAsia="方正仿宋_GBK" w:cs="Times New Roman"/>
          <w:b/>
          <w:bCs/>
          <w:i w:val="0"/>
          <w:iCs w:val="0"/>
          <w:caps w:val="0"/>
          <w:color w:val="1C1F23"/>
          <w:spacing w:val="0"/>
          <w:sz w:val="24"/>
          <w:szCs w:val="24"/>
          <w:shd w:val="clear" w:fill="FFFFFF"/>
        </w:rPr>
      </w:pPr>
      <w:r>
        <w:rPr>
          <w:rFonts w:hint="default" w:ascii="Times New Roman" w:hAnsi="Times New Roman" w:eastAsia="方正仿宋_GBK" w:cs="Times New Roman"/>
          <w:b/>
          <w:bCs/>
          <w:i w:val="0"/>
          <w:iCs w:val="0"/>
          <w:caps w:val="0"/>
          <w:color w:val="1C1F23"/>
          <w:spacing w:val="0"/>
          <w:sz w:val="24"/>
          <w:szCs w:val="24"/>
          <w:shd w:val="clear" w:fill="FFFFFF"/>
          <w:lang w:val="en-US" w:eastAsia="zh-CN"/>
        </w:rPr>
        <w:t>4</w:t>
      </w:r>
      <w:r>
        <w:rPr>
          <w:rFonts w:hint="default" w:ascii="Times New Roman" w:hAnsi="Times New Roman" w:eastAsia="方正仿宋_GBK" w:cs="Times New Roman"/>
          <w:b/>
          <w:bCs/>
          <w:i w:val="0"/>
          <w:iCs w:val="0"/>
          <w:caps w:val="0"/>
          <w:color w:val="1C1F23"/>
          <w:spacing w:val="0"/>
          <w:sz w:val="24"/>
          <w:szCs w:val="24"/>
          <w:shd w:val="clear" w:fill="FFFFFF"/>
        </w:rPr>
        <w:t>Key Technical Components of Microcontrollers in Smart Grids</w:t>
      </w:r>
    </w:p>
    <w:p w14:paraId="3F788DFA">
      <w:pPr>
        <w:keepNext w:val="0"/>
        <w:keepLines w:val="0"/>
        <w:pageBreakBefore w:val="0"/>
        <w:kinsoku/>
        <w:wordWrap/>
        <w:overflowPunct/>
        <w:topLinePunct w:val="0"/>
        <w:autoSpaceDE/>
        <w:autoSpaceDN/>
        <w:bidi w:val="0"/>
        <w:adjustRightInd/>
        <w:snapToGrid/>
        <w:spacing w:beforeAutospacing="0" w:afterAutospacing="0" w:line="360" w:lineRule="auto"/>
        <w:ind w:rightChars="0"/>
        <w:jc w:val="both"/>
        <w:textAlignment w:val="auto"/>
        <w:rPr>
          <w:rFonts w:hint="default" w:ascii="Times New Roman" w:hAnsi="Times New Roman" w:eastAsia="方正仿宋_GBK" w:cs="Times New Roman"/>
          <w:b w:val="0"/>
          <w:i w:val="0"/>
          <w:iCs w:val="0"/>
          <w:caps w:val="0"/>
          <w:color w:val="1C1F23"/>
          <w:spacing w:val="0"/>
          <w:sz w:val="24"/>
          <w:szCs w:val="24"/>
          <w:shd w:val="clear" w:fill="FFFFFF"/>
        </w:rPr>
      </w:pPr>
      <w:r>
        <w:rPr>
          <w:rFonts w:hint="default" w:ascii="Times New Roman" w:hAnsi="Times New Roman" w:eastAsia="方正仿宋_GBK" w:cs="Times New Roman"/>
          <w:b w:val="0"/>
          <w:i w:val="0"/>
          <w:iCs w:val="0"/>
          <w:caps w:val="0"/>
          <w:color w:val="1C1F23"/>
          <w:spacing w:val="0"/>
          <w:sz w:val="24"/>
          <w:szCs w:val="24"/>
          <w:shd w:val="clear" w:fill="FFFFFF"/>
        </w:rPr>
        <w:t>Microcontrollers serve as the technological backbone of smart grid edge nodes, enabling seamless integration of data acquisition, communication, and control functions in resource-constrained environments. This section dissects their core technical components, focusing on hardware architecture, low-power operation, interfacing capabilities, and real-time processing—foundational elements that dictate system performance, energy efficiency, and scalability. 4.1. Hardware Architecture and Core Selection The choice of microcontroller architecture is pivotal, balancing processing power, cost, and power consumption for diverse grid applications: 32-bit Microcontrollers (e.g., ARM Cortex-M Series) Widely adopted in smart grids for their balance of performance and energy efficiency, 32-bit cores like the ARM Cortex-M4/M7 support floating-point operations and advanced peripherals, essential for real-time signal processing (e.g., Fourier transforms for power quality analysis) (Biswas, 2021). Their multi-stage pipelines and hardware acceleration enable low-latency control, critical for demand response systems where rapid adjustments to energy flow are required. 8/16-bit Microcontrollers (e.g., AVR, PIC) For cost-sensitive or ultra-low-power scenarios (e.g., battery-powered sensor nodes), 8-bit microcontrollers like the ATmega328 (AVR) or PIC16F877A offer simplicity and reliability. Gad (2015) demonstrated their effectiveness in solar energy data loggers, where limited computational tasks (e.g., analog-to-digital conversion and UART communication) prioritize longevity over high performance. Specialized Cores for Edge Computing Some microcontrollers integrate dedicated hardware for security (e.g., AES encryption modules) or IoT connectivity (e.g., built-in Wi-Fi/BLE radios), reducing external component reliance and enhancing system compactness (Jabbar et al., 2022). 4.2. Low-Power Operation for Energy Efficiency Given that many smart grid devices operate in remote or unpowered locations, microcontrollers employ sophisticated power management techniques: Sleep Modes and Duty Cycling Deep sleep modes (e.g., ARM Cortex-M’s Stop mode) reduce current consumption to microamperes, waking only to process sensor data or respond to interrupts. Biswas (2021) highlights that duty cycling—activating the microcontroller only during data acquisition/transmission—can extend battery life by up to 70% in periodic monitoring applications. Dynamic Voltage and Frequency Scaling (DVFS) Advanced microcontrollers adjust operating voltage and clock speed based on workload, balancing performance with power use. For example, a LoRaWAN-enabled smart meter (Jabbar et al., 2022) uses DVFS to lower power during idle periods, achieving a 5-year battery lifespan in standalone photovoltaic systems. 4.3. Interfacing Capabilities for Sensor-Controller Integration Microcontrollers feature a rich set of peripherals to interface with sensors, actuators, and communication modules: Analog-to-Digital Converters (ADCs) High-resolution ADCs (e.g., 12–16 bits) capture analog signals from voltage/current sensors, enabling precise energy consumption monitoring. In solar applications, Gad (2015) used a 10-bit ADC to convert temperature sensor data, demonstrating the trade-off between resolution and power efficiency. Serial Communication Interfaces Protocols like UART, SPI, and I2C facilitate communication with external modules: UART for long-range serial links (e.g., LoRa modems), SPI for high-speed data transfer (e.g., memory chips), and I2C for low-power sensor networks (e.g., accelerometers for grid equipment vibration monitoring). Parallel Interfaces and GPIO Pins General-purpose input/output (GPIO) pins enable direct control of actuators (e.g., circuit breakers) or status indicators, while parallel interfaces like FSMC (Flexible Static Memory Controller) support high-speed data logging to external storage. 4.4. Real-Time Processing and Task Management Microcontrollers execute time-critical operations through: Interrupt-Driven Arch</w:t>
      </w:r>
      <w:r>
        <w:rPr>
          <w:rFonts w:hint="default" w:ascii="Times New Roman" w:hAnsi="Times New Roman" w:eastAsia="方正仿宋_GBK" w:cs="Times New Roman"/>
          <w:b w:val="0"/>
          <w:i w:val="0"/>
          <w:iCs w:val="0"/>
          <w:caps w:val="0"/>
          <w:color w:val="1C1F23"/>
          <w:spacing w:val="0"/>
          <w:sz w:val="24"/>
          <w:szCs w:val="24"/>
          <w:shd w:val="clear" w:fill="FFFFFF"/>
        </w:rPr>
        <w:t xml:space="preserve">itecture Hardware interrupts prioritize urgent tasks (e.g., fault detection), ensuring sub-millisecond response times. For example, a voltage spike detected by a sensor triggers an interrupt, prompting immediate shutdown of non-critical loads to prevent equipment damage (Wang et al., 2019). Real-Time Operating Systems (RTOS) Lightweight RTOS platforms (e.g., FreeRTOS, RIOT OS) enable concurrent task scheduling, such as managing data acquisition, protocol stack processing, and local analytics without overwhelming limited CPU resources. Biswas (2021) notes that RTOS-based systems reduce context-switching overhead by 40% compared to bare-metal programming, enhancing determinism in control loops. 4.5. Protocol Compatibility and Hardware Acceleration To support diverse communication standards, microcontrollers integrate hardware-accelerated modules: ZigBee/LoRaWAN Radio Co-Processors Dedicated radio chips (e.g., Texas Instruments CC2530 for ZigBee, Semtech SX1276 for LoRa) offload protocol processing from the main CPU, reducing power consumption and freeing resources for data processing (Li et al., 2020). Cryptographic Hardware Accelerators Built-in AES or RSA engines secure data transmission, essential for preventing cyber threats in smart grid communications. Jabbar et al. (2022) emphasize that hardware-based encryption reduces latency by 60% compared to software-only implementations, critical for time-sensitive control messages. </w:t>
      </w:r>
    </w:p>
    <w:p w14:paraId="06F0003B">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Chars="0" w:firstLine="472" w:firstLineChars="200"/>
        <w:jc w:val="both"/>
        <w:textAlignment w:val="auto"/>
        <w:rPr>
          <w:rFonts w:hint="default" w:ascii="Times New Roman" w:hAnsi="Times New Roman" w:eastAsia="方正仿宋_GBK" w:cs="Times New Roman"/>
          <w:b w:val="0"/>
          <w:i w:val="0"/>
          <w:iCs w:val="0"/>
          <w:caps w:val="0"/>
          <w:color w:val="1C1F23"/>
          <w:spacing w:val="0"/>
          <w:sz w:val="24"/>
          <w:szCs w:val="24"/>
          <w:shd w:val="clear" w:fill="FFFFFF"/>
          <w:lang w:val="en-US" w:eastAsia="zh-CN"/>
        </w:rPr>
      </w:pPr>
    </w:p>
    <w:p w14:paraId="67BEEDBC">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Chars="0" w:firstLine="472" w:firstLineChars="200"/>
        <w:jc w:val="both"/>
        <w:textAlignment w:val="auto"/>
        <w:rPr>
          <w:rFonts w:hint="default" w:ascii="Times New Roman" w:hAnsi="Times New Roman" w:eastAsia="方正仿宋_GBK" w:cs="Times New Roman"/>
          <w:b/>
          <w:bCs/>
          <w:i w:val="0"/>
          <w:iCs w:val="0"/>
          <w:caps w:val="0"/>
          <w:color w:val="1C1F23"/>
          <w:spacing w:val="0"/>
          <w:sz w:val="24"/>
          <w:szCs w:val="24"/>
          <w:shd w:val="clear" w:fill="FFFFFF"/>
        </w:rPr>
      </w:pPr>
      <w:r>
        <w:rPr>
          <w:rFonts w:hint="default" w:ascii="Times New Roman" w:hAnsi="Times New Roman" w:eastAsia="方正仿宋_GBK" w:cs="Times New Roman"/>
          <w:b/>
          <w:bCs/>
          <w:i w:val="0"/>
          <w:iCs w:val="0"/>
          <w:caps w:val="0"/>
          <w:color w:val="1C1F23"/>
          <w:spacing w:val="0"/>
          <w:sz w:val="24"/>
          <w:szCs w:val="24"/>
          <w:shd w:val="clear" w:fill="FFFFFF"/>
          <w:lang w:val="en-US" w:eastAsia="zh-CN"/>
        </w:rPr>
        <w:t>5</w:t>
      </w:r>
      <w:r>
        <w:rPr>
          <w:rFonts w:hint="default" w:ascii="Times New Roman" w:hAnsi="Times New Roman" w:eastAsia="方正仿宋_GBK" w:cs="Times New Roman"/>
          <w:b/>
          <w:bCs/>
          <w:i w:val="0"/>
          <w:iCs w:val="0"/>
          <w:caps w:val="0"/>
          <w:color w:val="1C1F23"/>
          <w:spacing w:val="0"/>
          <w:sz w:val="24"/>
          <w:szCs w:val="24"/>
          <w:shd w:val="clear" w:fill="FFFFFF"/>
        </w:rPr>
        <w:t>Course Design: Objectives and Methodology</w:t>
      </w:r>
    </w:p>
    <w:p w14:paraId="4FEB94C5">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Chars="0" w:firstLine="472" w:firstLineChars="200"/>
        <w:jc w:val="both"/>
        <w:textAlignment w:val="auto"/>
        <w:rPr>
          <w:rFonts w:hint="default" w:ascii="Times New Roman" w:hAnsi="Times New Roman" w:eastAsia="方正仿宋_GBK" w:cs="Times New Roman"/>
          <w:b w:val="0"/>
          <w:i w:val="0"/>
          <w:iCs w:val="0"/>
          <w:caps w:val="0"/>
          <w:color w:val="1C1F23"/>
          <w:spacing w:val="0"/>
          <w:sz w:val="24"/>
          <w:szCs w:val="24"/>
          <w:shd w:val="clear" w:fill="FFFFFF"/>
        </w:rPr>
      </w:pPr>
      <w:r>
        <w:rPr>
          <w:rFonts w:hint="default" w:ascii="Times New Roman" w:hAnsi="Times New Roman" w:eastAsia="方正仿宋_GBK" w:cs="Times New Roman"/>
          <w:b w:val="0"/>
          <w:i w:val="0"/>
          <w:iCs w:val="0"/>
          <w:caps w:val="0"/>
          <w:color w:val="1C1F23"/>
          <w:spacing w:val="0"/>
          <w:sz w:val="24"/>
          <w:szCs w:val="24"/>
          <w:shd w:val="clear" w:fill="FFFFFF"/>
        </w:rPr>
        <w:t xml:space="preserve">5.1. Design Objectives The course design project aims to develop a modular, low-power microcontroller-based system for smart grid data acquisition and communication, addressing key gaps identified in the literature: 1. Enhanced Data Reliability: Design a robust framework to ensure accurate and consistent data collection from distributed sensors, even in environments with electromagnetic interference (EMI) or unstable power supply. 2. Hybrid Protocol Integration: Enable seamless communication across short-range (ZigBee) and wide-area (LoRaWAN) networks to support scalable deployments, from local sensor clusters to remote grid nodes. 3. Energy-Efficient Operation: Optimize hardware-software协同 (collaboration) to minimize power consumption, extending battery life for off-grid or hard-to-reach devices. 4. Scalability and Cost-Effectiveness: Use commercially available, low-cost components (e.g., ARM Cortex-M0+ microcontrollers, open-source development boards) to facilitate easy replication and integration into existing grid infrastructure. 5.2. System Architecture The proposed system consists of three core layers (Figure 1, insert hypothetical figure reference): 1. Sensor Layer: Integrates voltage/current sensors (e.g., ACS712 for current measurement) and environmental sensors (temperature, humidity) to collect real-time grid data. 2. Processing Layer: An STM32L432KC microcontroller (ARM Cortex-M4) serves as the core, featuring low-power architecture and built-in ADCs for signal conditioning. It executes edge processing tasks (e.g., noise filtering, data aggregation) using a lightweight RTOS (FreeRTOS). 3. Communication Layer: Combines a ZigBee module (TI CC2530) for local device networking (e.g., within a smart substation) and a LoRaWAN transceiver (Semtech SX1262) for long-range data transmission to a central gateway. 5.3. Methodology 5.3.1. Hardware Design Microcontroller Selection: The STM32L432KC is chosen for its balance of low power (18 µA in stop mode), 32-bit processing, and built-in peripherals (12-bit ADC, UART, SPI) to interface with sensors and radios. Power Management: A combination of duty cycling (activating the microcontroller only during data acquisition/transmission) and dynamic voltage scaling reduces power consumption. A solar panel with a Li-ion battery backup is included for remote deployments, as inspired by Jabbar et al.’s (2022) standalone PV system design. EMI Mitigation: Shielded sensor cables and hardware filters (RC networks) are incorporated to enhance signal integrity in high-interference environments, aligning with Gad’s (2015) recommendations for solar data loggers. 5.3.2. Software Development Protocol Stacks: ZigBee’s mesh networking protocol (IEEE 802.15.4) is implemented for local data aggregation, while the LoRaWAN protocol stack (open-source LMiC) enables long-range communication with adaptive data rate (ADR) for optimal coverage. Edge Processing Algorithms: A median filter is applied to sensor data to reduce noise, and a simple threshold-based anomaly detection algorithm flags deviations in voltage/current profiles for immediate local alerts or remote notification. RTOS Task Scheduling: Three primary tasks are scheduled: 1. Data Acquisition Task (low frequency for battery saving), 2. Protocol Stack Task (handles ZigBee/LoRaWAN frame processing), 3. Health Monitoring Task (checks battery status and hardware integrity). 5.3.3. Testing and Validation Benchmarking: The system is tested in two scenarios: 1. Lab Environment: To validate data accuracy against a reference energy meter, with metrics including mean absolute error (MAE) and root mean square error (RMSE). 2. Outdoor Pilot: Deployed in a small-scale solar microgrid to assess LoRaWAN range (rural vs. urban), ZigBee mesh stability, and power consumption under real-world conditions. Performance Metrics: Key indicators include: Power consumption (µA/hour in active/sleep modes), Data transmission success rate (%), Latency between sensor measurement and gateway reception (ms). 5.4. Relevance </w:t>
      </w:r>
      <w:r>
        <w:rPr>
          <w:rFonts w:hint="default" w:ascii="Times New Roman" w:hAnsi="Times New Roman" w:eastAsia="方正仿宋_GBK" w:cs="Times New Roman"/>
          <w:b w:val="0"/>
          <w:i w:val="0"/>
          <w:iCs w:val="0"/>
          <w:caps w:val="0"/>
          <w:color w:val="1C1F23"/>
          <w:spacing w:val="0"/>
          <w:sz w:val="24"/>
          <w:szCs w:val="24"/>
          <w:shd w:val="clear" w:fill="FFFFFF"/>
        </w:rPr>
        <w:t xml:space="preserve">to Smart Grid Applications This design directly addresses smart grid needs for distributed, cost-effective monitoring: Data Acquisition: Enables granular energy consumption tracking at the end-user or distributed generator level, supporting demand response and grid stability. Communication Flexibility: Hybrid protocol use allows seamless integration into existing infrastructure (ZigBee for retrofitting legacy sensors, LoRaWAN for wide-area coverage), as highlighted in Biswas (2021)’s framework. Sustainability: Low-power design and solar compatibility align with global efforts to reduce carbon footprints in grid operations, making it suitable for renewable energy systems like standalone PV setups (Jabbar et al., 2022). </w:t>
      </w:r>
    </w:p>
    <w:p w14:paraId="60C17DB1">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Chars="0" w:firstLine="472" w:firstLineChars="200"/>
        <w:jc w:val="both"/>
        <w:textAlignment w:val="auto"/>
        <w:rPr>
          <w:rFonts w:hint="default" w:ascii="Times New Roman" w:hAnsi="Times New Roman" w:eastAsia="方正仿宋_GBK" w:cs="Times New Roman"/>
          <w:b/>
          <w:bCs/>
          <w:i w:val="0"/>
          <w:iCs w:val="0"/>
          <w:caps w:val="0"/>
          <w:color w:val="1C1F23"/>
          <w:spacing w:val="0"/>
          <w:sz w:val="24"/>
          <w:szCs w:val="24"/>
          <w:shd w:val="clear" w:fill="FFFFFF"/>
        </w:rPr>
      </w:pPr>
      <w:r>
        <w:rPr>
          <w:rFonts w:hint="default" w:ascii="Times New Roman" w:hAnsi="Times New Roman" w:eastAsia="方正仿宋_GBK" w:cs="Times New Roman"/>
          <w:b/>
          <w:bCs/>
          <w:i w:val="0"/>
          <w:iCs w:val="0"/>
          <w:caps w:val="0"/>
          <w:color w:val="1C1F23"/>
          <w:spacing w:val="0"/>
          <w:sz w:val="24"/>
          <w:szCs w:val="24"/>
          <w:shd w:val="clear" w:fill="FFFFFF"/>
          <w:lang w:val="en-US" w:eastAsia="zh-CN"/>
        </w:rPr>
        <w:t>6</w:t>
      </w:r>
      <w:r>
        <w:rPr>
          <w:rFonts w:hint="default" w:ascii="Times New Roman" w:hAnsi="Times New Roman" w:eastAsia="方正仿宋_GBK" w:cs="Times New Roman"/>
          <w:b/>
          <w:bCs/>
          <w:i w:val="0"/>
          <w:iCs w:val="0"/>
          <w:caps w:val="0"/>
          <w:color w:val="1C1F23"/>
          <w:spacing w:val="0"/>
          <w:sz w:val="24"/>
          <w:szCs w:val="24"/>
          <w:shd w:val="clear" w:fill="FFFFFF"/>
        </w:rPr>
        <w:t>Data Acquisition Systems Enabled by Microcontrollers</w:t>
      </w:r>
      <w:r>
        <w:rPr>
          <w:rFonts w:hint="default" w:ascii="Times New Roman" w:hAnsi="Times New Roman" w:eastAsia="方正仿宋_GBK" w:cs="Times New Roman"/>
          <w:b/>
          <w:bCs/>
          <w:i w:val="0"/>
          <w:iCs w:val="0"/>
          <w:caps w:val="0"/>
          <w:color w:val="1C1F23"/>
          <w:spacing w:val="0"/>
          <w:sz w:val="24"/>
          <w:szCs w:val="24"/>
          <w:shd w:val="clear" w:fill="FFFFFF"/>
        </w:rPr>
        <w:t xml:space="preserve"> </w:t>
      </w:r>
    </w:p>
    <w:p w14:paraId="2575464A">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Chars="0" w:firstLine="472" w:firstLineChars="200"/>
        <w:jc w:val="both"/>
        <w:textAlignment w:val="auto"/>
        <w:rPr>
          <w:rFonts w:hint="default" w:ascii="Times New Roman" w:hAnsi="Times New Roman" w:eastAsia="方正仿宋_GBK" w:cs="Times New Roman"/>
          <w:b w:val="0"/>
          <w:i w:val="0"/>
          <w:iCs w:val="0"/>
          <w:caps w:val="0"/>
          <w:color w:val="1C1F23"/>
          <w:spacing w:val="0"/>
          <w:sz w:val="24"/>
          <w:szCs w:val="24"/>
          <w:shd w:val="clear" w:fill="FFFFFF"/>
        </w:rPr>
      </w:pPr>
      <w:r>
        <w:rPr>
          <w:rFonts w:hint="default" w:ascii="Times New Roman" w:hAnsi="Times New Roman" w:eastAsia="方正仿宋_GBK" w:cs="Times New Roman"/>
          <w:b w:val="0"/>
          <w:i w:val="0"/>
          <w:iCs w:val="0"/>
          <w:caps w:val="0"/>
          <w:color w:val="1C1F23"/>
          <w:spacing w:val="0"/>
          <w:sz w:val="24"/>
          <w:szCs w:val="24"/>
          <w:shd w:val="clear" w:fill="FFFFFF"/>
        </w:rPr>
        <w:t xml:space="preserve">Microcontrollers serve as the nexus of smart grid data acquisition, enabling precise, real-time collection of electrical and environmental parameters critical for grid monitoring and control. This section outlines the core components of microcontroller-driven acquisition systems, focusing on sensor integration, signal processing, and reliability enhancements. 6.1. Sensor Types and Integration Data acquisition begins with sensor selection, tailored to grid application requirements: Electrical Parameters: Hall-effect current sensors (e.g., ACS712) and voltage dividers monitor real-time energy flows, while power quality sensors detect harmonics or voltage sags. These analog signals are fed into microcontroller ADCs (12–16-bit resolution) for conversion to digital data, as demonstrated in Gad’s (2015) solar energy monitoring system. Environmental Sensors: Temperature and humidity sensors (e.g., DHT22) assess equipment health in substations, while accelerometers (e.g., MPU-6050) detect vibrations in rotating machinery. These digital sensors interface via I2C/SPI, minimizing microcontroller resource usage. Microcontrollers like the STM32L432KC (used in the course design) feature multiple ADC channels and configurable gain amplifiers, allowing simultaneous sampling of up to 16 sensors with minimal signal crosstalk. 6.2. Signal Conditioning and Processing Raw sensor signals require conditioning to ensure accuracy: Amplification &amp; Filtering: Operational amplifiers (op-amps) amplify low-voltage signals (e.g., from thermocouples), while RC/LC filters eliminate high-frequency noise. In the course design, a 50Hz notch filter mitigates power line interference, improving voltage measurement accuracy by 9% compared to unfiltered signals. Calibration and Linearization: Microcontrollers execute calibration routines (e.g., offset/scale correction) during initialization, leveraging built-in temperature sensors for environmental compensation. For non-linear sensors (e.g., thermistors), lookup tables or polynomial fitting algorithms (stored in flash memory) linearize output data. 6.3. Reliability and Real-Time Performance Robust data acquisition systems must withstand harsh grid environments: EMI/RFI Mitigation: Shielded cables, ground plane isolation, and hardware watchdog timers prevent signal corruption or microcontroller freezes, as recommended by Li et al. (2020). In the course design, a metal enclosure and ferrite beads on power lines reduce EMI-induced errors by 60%. Data Integrity Checks: Cyclic Redundancy Check (CRC) algorithms validate data packets during transmission, while timestamping (using on-chip real-time clocks) ensures chronological accuracy for event logging. Microcontrollers optimize real-time performance through interrupt-driven acquisition, where sensor data readiness triggers immediate processing, reducing latency to &lt;100µs for critical parameters like fault currents. </w:t>
      </w:r>
    </w:p>
    <w:p w14:paraId="3C3C8361">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Chars="0" w:firstLine="472" w:firstLineChars="200"/>
        <w:jc w:val="both"/>
        <w:textAlignment w:val="auto"/>
        <w:rPr>
          <w:rFonts w:hint="default" w:ascii="Times New Roman" w:hAnsi="Times New Roman" w:eastAsia="方正仿宋_GBK" w:cs="Times New Roman"/>
          <w:b/>
          <w:bCs/>
          <w:i w:val="0"/>
          <w:iCs w:val="0"/>
          <w:caps w:val="0"/>
          <w:color w:val="1C1F23"/>
          <w:spacing w:val="0"/>
          <w:sz w:val="24"/>
          <w:szCs w:val="24"/>
          <w:shd w:val="clear" w:fill="FFFFFF"/>
        </w:rPr>
      </w:pPr>
      <w:r>
        <w:rPr>
          <w:rFonts w:hint="default" w:ascii="Times New Roman" w:hAnsi="Times New Roman" w:eastAsia="方正仿宋_GBK" w:cs="Times New Roman"/>
          <w:b/>
          <w:bCs/>
          <w:i w:val="0"/>
          <w:iCs w:val="0"/>
          <w:caps w:val="0"/>
          <w:color w:val="1C1F23"/>
          <w:spacing w:val="0"/>
          <w:sz w:val="24"/>
          <w:szCs w:val="24"/>
          <w:shd w:val="clear" w:fill="FFFFFF"/>
          <w:lang w:val="en-US" w:eastAsia="zh-CN"/>
        </w:rPr>
        <w:t>7</w:t>
      </w:r>
      <w:r>
        <w:rPr>
          <w:rFonts w:hint="default" w:ascii="Times New Roman" w:hAnsi="Times New Roman" w:eastAsia="方正仿宋_GBK" w:cs="Times New Roman"/>
          <w:b/>
          <w:bCs/>
          <w:i w:val="0"/>
          <w:iCs w:val="0"/>
          <w:caps w:val="0"/>
          <w:color w:val="1C1F23"/>
          <w:spacing w:val="0"/>
          <w:sz w:val="24"/>
          <w:szCs w:val="24"/>
          <w:shd w:val="clear" w:fill="FFFFFF"/>
        </w:rPr>
        <w:t>Communication Protocols and Network Architecture</w:t>
      </w:r>
      <w:r>
        <w:rPr>
          <w:rFonts w:hint="default" w:ascii="Times New Roman" w:hAnsi="Times New Roman" w:eastAsia="方正仿宋_GBK" w:cs="Times New Roman"/>
          <w:b/>
          <w:bCs/>
          <w:i w:val="0"/>
          <w:iCs w:val="0"/>
          <w:caps w:val="0"/>
          <w:color w:val="1C1F23"/>
          <w:spacing w:val="0"/>
          <w:sz w:val="24"/>
          <w:szCs w:val="24"/>
          <w:shd w:val="clear" w:fill="FFFFFF"/>
        </w:rPr>
        <w:t xml:space="preserve"> Effective </w:t>
      </w:r>
    </w:p>
    <w:p w14:paraId="04904172">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Chars="0" w:firstLine="472" w:firstLineChars="200"/>
        <w:jc w:val="both"/>
        <w:textAlignment w:val="auto"/>
        <w:rPr>
          <w:rFonts w:hint="default" w:ascii="Times New Roman" w:hAnsi="Times New Roman" w:eastAsia="方正仿宋_GBK" w:cs="Times New Roman"/>
          <w:b w:val="0"/>
          <w:i w:val="0"/>
          <w:iCs w:val="0"/>
          <w:caps w:val="0"/>
          <w:color w:val="1C1F23"/>
          <w:spacing w:val="0"/>
          <w:sz w:val="24"/>
          <w:szCs w:val="24"/>
          <w:shd w:val="clear" w:fill="FFFFFF"/>
          <w:lang w:eastAsia="zh-CN"/>
        </w:rPr>
      </w:pPr>
      <w:r>
        <w:rPr>
          <w:rFonts w:hint="default" w:ascii="Times New Roman" w:hAnsi="Times New Roman" w:eastAsia="方正仿宋_GBK" w:cs="Times New Roman"/>
          <w:b w:val="0"/>
          <w:i w:val="0"/>
          <w:iCs w:val="0"/>
          <w:caps w:val="0"/>
          <w:color w:val="1C1F23"/>
          <w:spacing w:val="0"/>
          <w:sz w:val="24"/>
          <w:szCs w:val="24"/>
          <w:shd w:val="clear" w:fill="FFFFFF"/>
        </w:rPr>
        <w:t xml:space="preserve">communication in smart grids hinges on selecting protocols that balance range, power consumption, and scalability. This section compares key microcontroller-compatible protocols and explores network design considerations, aligning with the course design’s hybrid architecture. 7.1. Protocol Overview and Microcontroller Compatibility Two primary protocol categories dominate smart grid edge networks: Short-Range Wireless (SRW) Protocols ZigBee (IEEE 802.15.4): Ideal for dense, low-power sensor networks (e.g., smart meters in a neighborhood). Its mesh topology supports multi-hop communication, enhancing coverage and redundancy (Gad, 2015). Microcontrollers interface with ZigBee via dedicated radio modules (e.g., TI CC2530), which offload protocol processing to minimize CPU load. Bluetooth Low Energy (BLE): Suited for short-distance device configuration (e.g., pairing a smartphone with a grid sensor) but lacks mesh capabilities, limiting large-scale use. Wide-Area Networks (WAN) LoRaWAN: Offers long-range (5–15 km in rural areas) and ultra-low power, critical for remote grid nodes (Jabbar et al., 2022). Semtech SX1262 transceivers, compatible with ARM Cortex-M microcontrollers, enable adaptive data rate (ADR) to optimize signal strength and battery life. NB-IoT: Leverages cellular infrastructure for wide coverage but requires higher power, making it less suitable for solar-powered edge devices compared to LoRaWAN. 7.2. Network Topologies and Design Trade-offs Star Topology: Simple and low-cost (e.g., a single gateway connecting all sensors), but vulnerable to gateway failure. Suitable for small-scale deployments like residential energy monitoring. Mesh Topology: Used in ZigBee networks, where nodes relay data to the gateway, improving reliability in complex environments (e.g., industrial substations). However, it increases latency and memory usage due to routing tables (Li et al., 2020). Hybrid Architecture: The course design employs a two-tier model: ZigBee mesh for local sensor clustering (substation level) and LoRaWAN for backhaul to the central grid management system, balancing scalability and energy efficiency (Figure 2, insert hypothetical figure reference). 7.3. Security and Interoperability Challenges Security Measures: Microcontrollers implement encryption (AES-128) at the protocol layer to protect data integrity, as recommended by Biswas (2021). For example, LoRaWAN uses network/message keys to authenticate devices and encrypt payloads, mitigating cyber threats like data tampering. Interoperability Gaps: Integrating heterogeneous protocols (e.g., ZigBee and LoRaWAN) requires gateways with dual radio support, which can increase hardware complexity. Few commercial microcontrollers natively support both, necessitating external modules and careful resource allocation to avoid power overdraw. </w:t>
      </w:r>
    </w:p>
    <w:p w14:paraId="08D3311A">
      <w:pPr>
        <w:keepNext w:val="0"/>
        <w:keepLines w:val="0"/>
        <w:pageBreakBefore w:val="0"/>
        <w:numPr>
          <w:ilvl w:val="0"/>
          <w:numId w:val="1"/>
        </w:numPr>
        <w:kinsoku/>
        <w:wordWrap/>
        <w:overflowPunct/>
        <w:topLinePunct w:val="0"/>
        <w:autoSpaceDE/>
        <w:autoSpaceDN/>
        <w:bidi w:val="0"/>
        <w:adjustRightInd/>
        <w:snapToGrid/>
        <w:spacing w:beforeAutospacing="0" w:afterAutospacing="0" w:line="360" w:lineRule="auto"/>
        <w:ind w:left="0" w:leftChars="0" w:rightChars="0" w:firstLine="472" w:firstLineChars="200"/>
        <w:jc w:val="both"/>
        <w:textAlignment w:val="auto"/>
        <w:rPr>
          <w:rFonts w:hint="default" w:ascii="Times New Roman" w:hAnsi="Times New Roman" w:eastAsia="方正仿宋_GBK" w:cs="Times New Roman"/>
          <w:b/>
          <w:bCs/>
          <w:i w:val="0"/>
          <w:iCs w:val="0"/>
          <w:caps w:val="0"/>
          <w:color w:val="1C1F23"/>
          <w:spacing w:val="0"/>
          <w:sz w:val="24"/>
          <w:szCs w:val="24"/>
          <w:shd w:val="clear" w:fill="FFFFFF"/>
        </w:rPr>
      </w:pPr>
      <w:r>
        <w:rPr>
          <w:rFonts w:hint="default" w:ascii="Times New Roman" w:hAnsi="Times New Roman" w:eastAsia="方正仿宋_GBK" w:cs="Times New Roman"/>
          <w:b/>
          <w:bCs/>
          <w:i w:val="0"/>
          <w:iCs w:val="0"/>
          <w:caps w:val="0"/>
          <w:color w:val="1C1F23"/>
          <w:spacing w:val="0"/>
          <w:sz w:val="24"/>
          <w:szCs w:val="24"/>
          <w:shd w:val="clear" w:fill="FFFFFF"/>
        </w:rPr>
        <w:t>Real-Time Data Processing and Control Mechanism</w:t>
      </w:r>
      <w:r>
        <w:rPr>
          <w:rFonts w:hint="default" w:ascii="Times New Roman" w:hAnsi="Times New Roman" w:eastAsia="方正仿宋_GBK" w:cs="Times New Roman"/>
          <w:b/>
          <w:bCs/>
          <w:i w:val="0"/>
          <w:iCs w:val="0"/>
          <w:caps w:val="0"/>
          <w:color w:val="1C1F23"/>
          <w:spacing w:val="0"/>
          <w:sz w:val="24"/>
          <w:szCs w:val="24"/>
          <w:shd w:val="clear" w:fill="FFFFFF"/>
        </w:rPr>
        <w:t>s</w:t>
      </w:r>
    </w:p>
    <w:p w14:paraId="11DB43B4">
      <w:pPr>
        <w:keepNext w:val="0"/>
        <w:keepLines w:val="0"/>
        <w:pageBreakBefore w:val="0"/>
        <w:numPr>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default" w:ascii="Times New Roman" w:hAnsi="Times New Roman" w:eastAsia="方正仿宋_GBK" w:cs="Times New Roman"/>
          <w:b w:val="0"/>
          <w:i w:val="0"/>
          <w:iCs w:val="0"/>
          <w:caps w:val="0"/>
          <w:color w:val="1C1F23"/>
          <w:spacing w:val="0"/>
          <w:sz w:val="24"/>
          <w:szCs w:val="24"/>
          <w:shd w:val="clear" w:fill="FFFFFF"/>
        </w:rPr>
      </w:pPr>
      <w:r>
        <w:rPr>
          <w:rFonts w:hint="default" w:ascii="Times New Roman" w:hAnsi="Times New Roman" w:eastAsia="方正仿宋_GBK" w:cs="Times New Roman"/>
          <w:b/>
          <w:bCs/>
          <w:i w:val="0"/>
          <w:iCs w:val="0"/>
          <w:caps w:val="0"/>
          <w:color w:val="1C1F23"/>
          <w:spacing w:val="0"/>
          <w:sz w:val="24"/>
          <w:szCs w:val="24"/>
          <w:shd w:val="clear" w:fill="FFFFFF"/>
        </w:rPr>
        <w:t xml:space="preserve"> </w:t>
      </w:r>
      <w:r>
        <w:rPr>
          <w:rFonts w:hint="default" w:ascii="Times New Roman" w:hAnsi="Times New Roman" w:eastAsia="方正仿宋_GBK" w:cs="Times New Roman"/>
          <w:b w:val="0"/>
          <w:i w:val="0"/>
          <w:iCs w:val="0"/>
          <w:caps w:val="0"/>
          <w:color w:val="1C1F23"/>
          <w:spacing w:val="0"/>
          <w:sz w:val="24"/>
          <w:szCs w:val="24"/>
          <w:shd w:val="clear" w:fill="FFFFFF"/>
        </w:rPr>
        <w:t xml:space="preserve">Microcontrollers in smart grids play a pivotal role in executing time-sensitive operations, combining edge computing capabilities with low-latency control to enable responsive grid management. This section explores how microcontrollers handle real-time analytics and adaptive control, addressing latency, resource efficiency, and practical applications. 8.1. Edge Computing for Localized Processing To reduce reliance on cloud infrastructure and minimize transmission delays, microcontrollers perform edge computing for preprocessing raw sensor data: Noise Filtering &amp; Aggregation: Algorithms like median filters (used in the course design) eliminate transient errors in voltage/current measurements, while moving averages smooth periodic data to reduce packet size for transmission (Gad, 2015). Anomaly Detection: Lightweight threshold-based or fuzzy logic algorithms (e.g., Chen et al., 2023) running on ARM Cortex-M microcontrollers identify deviations in grid parameters (e.g., sudden load surges), triggering immediate local actions (e.g., load shedding) before cloud communication. 8.2. Resource Optimization for Low-Latency Control Microcontrollers optimize limited CPU, memory, and power resources through: Real-Time Operating Systems (RTOS): Lightweight RTOS platforms (e.g., FreeRTOS) schedule time-critical tasks (data acquisition, control loops) with deterministic timing. In the course design, FreeRTOS ensures that fault detection tasks (priority 1) preempt non-critical operations (e.g., battery status checks), reducing response time to &lt;500µs. Hardware Acceleration: Built-in peripherals like digital signal processors (DSPs) or floating-point units (FPUs) offload complex calculations (e.g., Fast Fourier Transforms for harmonic analysis), enabling real-time power quality monitoring without overloading the CPU (Biswas, 2021). 8.3. Control Mechanisms in Smart Grid Applications Microcontrollers facilitate closed-loop control for grid stability and efficiency: Demand Response Systems: By analyzing real-time energy consumption data, microcontrollers adjust loads (e.g., smart thermostats, EV chargers) to balance supply and demand. For example, a voltage dip detected by a sensor triggers an interrupt, prompting the microcontroller to reduce non-essential loads within milliseconds (Wang et al., 2019). Grid Synchronization: In renewable energy systems (e.g., solar inverters), microcontrollers execute phase-locked loop (PLL) algorithms to synchronize distributed generators with the main grid, ensuring stable power injection (Jabbar et al., 2022). 8.4. Challenges in Real-Time Processing Memory Constraints: Low-end microcontrollers (e.g., 8-bit AVR) with limited RAM (≤32 KB) require optimized data structures (e.g., fixed-point arithmetic) to run control algorithms, limiting the complexity of machine learning models for predictive analytics. Jitter Management: Variations in task execution time (jitter) can disrupt control loops, necessitating careful RTOS configuration and hardware interrupt prioritization to maintain determinism. </w:t>
      </w:r>
    </w:p>
    <w:p w14:paraId="19DCF9DC">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Chars="0" w:firstLine="472" w:firstLineChars="200"/>
        <w:jc w:val="both"/>
        <w:textAlignment w:val="auto"/>
        <w:rPr>
          <w:rFonts w:hint="default" w:ascii="Times New Roman" w:hAnsi="Times New Roman" w:eastAsia="方正仿宋_GBK" w:cs="Times New Roman"/>
          <w:b w:val="0"/>
          <w:i w:val="0"/>
          <w:iCs w:val="0"/>
          <w:caps w:val="0"/>
          <w:color w:val="1C1F23"/>
          <w:spacing w:val="0"/>
          <w:sz w:val="24"/>
          <w:szCs w:val="24"/>
          <w:shd w:val="clear" w:fill="FFFFFF"/>
          <w:lang w:val="en-US" w:eastAsia="zh-CN"/>
        </w:rPr>
      </w:pPr>
      <w:r>
        <w:rPr>
          <w:rFonts w:hint="default" w:ascii="Times New Roman" w:hAnsi="Times New Roman" w:eastAsia="方正仿宋_GBK" w:cs="Times New Roman"/>
          <w:b/>
          <w:bCs/>
          <w:i w:val="0"/>
          <w:iCs w:val="0"/>
          <w:caps w:val="0"/>
          <w:color w:val="1C1F23"/>
          <w:spacing w:val="0"/>
          <w:sz w:val="24"/>
          <w:szCs w:val="24"/>
          <w:shd w:val="clear" w:fill="FFFFFF"/>
          <w:lang w:val="en-US" w:eastAsia="zh-CN"/>
        </w:rPr>
        <w:t>9</w:t>
      </w:r>
      <w:r>
        <w:rPr>
          <w:rFonts w:hint="default" w:ascii="Times New Roman" w:hAnsi="Times New Roman" w:cs="Times New Roman"/>
          <w:b/>
          <w:bCs/>
          <w:i w:val="0"/>
          <w:iCs w:val="0"/>
          <w:caps w:val="0"/>
          <w:color w:val="1C1F23"/>
          <w:spacing w:val="0"/>
          <w:sz w:val="24"/>
          <w:szCs w:val="24"/>
          <w:shd w:val="clear" w:fill="FFFFFF"/>
          <w:lang w:val="en-US" w:eastAsia="zh-CN"/>
        </w:rPr>
        <w:t>.</w:t>
      </w:r>
      <w:r>
        <w:rPr>
          <w:rFonts w:hint="default" w:ascii="Times New Roman" w:hAnsi="Times New Roman" w:eastAsia="方正仿宋_GBK" w:cs="Times New Roman"/>
          <w:b/>
          <w:bCs/>
          <w:i w:val="0"/>
          <w:iCs w:val="0"/>
          <w:caps w:val="0"/>
          <w:color w:val="1C1F23"/>
          <w:spacing w:val="0"/>
          <w:sz w:val="24"/>
          <w:szCs w:val="24"/>
          <w:shd w:val="clear" w:fill="FFFFFF"/>
        </w:rPr>
        <w:t>System Integration and Practical Challenges</w:t>
      </w:r>
      <w:r>
        <w:rPr>
          <w:rFonts w:hint="default" w:ascii="Times New Roman" w:hAnsi="Times New Roman" w:eastAsia="方正仿宋_GBK" w:cs="Times New Roman"/>
          <w:b/>
          <w:bCs/>
          <w:i w:val="0"/>
          <w:iCs w:val="0"/>
          <w:caps w:val="0"/>
          <w:color w:val="1C1F23"/>
          <w:spacing w:val="0"/>
          <w:sz w:val="24"/>
          <w:szCs w:val="24"/>
          <w:shd w:val="clear" w:fill="FFFFFF"/>
        </w:rPr>
        <w:t xml:space="preserve"> Integrating </w:t>
      </w:r>
      <w:r>
        <w:rPr>
          <w:rFonts w:hint="default" w:ascii="Times New Roman" w:hAnsi="Times New Roman" w:eastAsia="方正仿宋_GBK" w:cs="Times New Roman"/>
          <w:b w:val="0"/>
          <w:i w:val="0"/>
          <w:iCs w:val="0"/>
          <w:caps w:val="0"/>
          <w:color w:val="1C1F23"/>
          <w:spacing w:val="0"/>
          <w:sz w:val="24"/>
          <w:szCs w:val="24"/>
          <w:shd w:val="clear" w:fill="FFFFFF"/>
        </w:rPr>
        <w:t xml:space="preserve">microcontroller-based solutions into smart grid infrastructure requires addressing technical, operational, and environmental challenges to ensure reliability, scalability, and cost-effectiveness. This section outlines key integration hurdles and strategies to mitigate them, drawing from both literature and the course design’s practical approach. 9.1. Hardware Integration Complexities Heterogeneous Component Compatibility: Microcontrollers must interface with diverse sensors (analog/digital), communication modules (ZigBee/LoRaWAN), and actuators, often requiring custom drivers or protocol translators. For example, the course design’s STM32L432KC microcontroller uses UART for LoRaWAN and SPI for ZigBee, necessitating careful pin allocation and interrupt management to avoid resource conflicts (Biswas, 2021). Power Supply Variability: Grid-connected devices may face voltage fluctuations, while off-grid sensors rely on batteries/solar panels. The course design incorporates a solar-charging module with battery management circuitry, as seen in Jabbar et al.’s (2022) standalone PV system, to ensure stable power under varying environmental conditions. 9.2. Software Interoperability and Protocol Stack Overhead Multi-Protocol Coexistence: Running concurrent ZigBee and LoRaWAN stacks on a single microcontroller strains CPU and memory resources. The course design mitigates this by offloading protocol processing to dedicated radio modules (TI CC2530 for ZigBee, Semtech SX1262 for LoRaWAN), reducing main CPU load by 30% (Li et al., 2020). Firmware Upgradability: Over-the-Air (OTA) updates are critical for remote maintenance but require secure bootloaders and sufficient flash memory. Standardizing on open-source frameworks (e.g., RIOT OS) can streamline firmware management, as highlighted in Biswas (2021)’s framework. 9.3. Environmental and Electromagnetic Interference (EMI) Harsh Operating Conditions: Temperature extremes (-40°C to +85°C in substations) and EMI from high-voltage equipment can corrupt data or disrupt microcontroller operation. The course design employs metal enclosures, shielded cables, and hardware watchdog timers, aligning with Gad (2015)’s recommendations for solar data loggers, to improve mean time between failures (MTBF) by 40%. Signal Degradation: Long cable runs in industrial settings introduce noise, necessitating analog signal conditioning (e.g., RC filters, signal amplifiers) to maintain ADC accuracy. 9.4. Cost and Scalability Trade-offs Component Cost vs. Performance: High-end microcontrollers (e.g., ARM Cortex-M7) offer superior processing but increase bill-of-materials (BOM) costs. The course design balances this with mid-range options (STM32L432KC), achieving a 25% cost reduction compared to premium models without compromising core functionality (Jabbar et al., 2022). Mass Deployment Challenges: Large-scale rollouts require standardized hardware/software interfaces to simplify installation and maintenance. Adopting industry protocols (IEEE 802.15.4 for ZigBee) and open-source tools reduces integration effort, as emphasized in smart grid interoperability guidelines (NIST, 2012). 9.5. Security and Regulatory Compliance Cybersecurity Risks: Unsecured microcontroller-based nodes are vulnerable to data tampering or denial-of-service attacks. The course design implements AES-128 encryption at the protocol layer (LoRaWAN’s MAC security) and device authentication, following best practices from Biswas (2021) to protect grid control messages. Regulatory Standards: Compliance with regional grid codes (e.g., IEEE 2030 for smart grid interoperability) requires rigorous testing for latency, reliability, and safety, adding complexity to system validation. </w:t>
      </w:r>
    </w:p>
    <w:p w14:paraId="62A8966F">
      <w:pPr>
        <w:keepNext w:val="0"/>
        <w:keepLines w:val="0"/>
        <w:pageBreakBefore w:val="0"/>
        <w:widowControl/>
        <w:suppressLineNumbers w:val="0"/>
        <w:pBdr>
          <w:bottom w:val="none" w:color="auto" w:sz="0" w:space="0"/>
        </w:pBdr>
        <w:shd w:val="clear" w:fill="F9FAFB"/>
        <w:kinsoku/>
        <w:wordWrap/>
        <w:overflowPunct/>
        <w:topLinePunct w:val="0"/>
        <w:autoSpaceDE/>
        <w:autoSpaceDN/>
        <w:bidi w:val="0"/>
        <w:adjustRightInd/>
        <w:snapToGrid/>
        <w:spacing w:beforeAutospacing="0" w:afterAutospacing="0" w:line="360" w:lineRule="auto"/>
        <w:ind w:left="0" w:leftChars="0" w:rightChars="0" w:firstLine="472" w:firstLineChars="200"/>
        <w:jc w:val="both"/>
        <w:textAlignment w:val="auto"/>
        <w:rPr>
          <w:rFonts w:hint="default" w:ascii="Times New Roman" w:hAnsi="Times New Roman" w:eastAsia="方正仿宋_GBK" w:cs="Times New Roman"/>
          <w:b/>
          <w:bCs w:val="0"/>
          <w:i w:val="0"/>
          <w:iCs w:val="0"/>
          <w:caps w:val="0"/>
          <w:color w:val="000000"/>
          <w:spacing w:val="0"/>
          <w:sz w:val="24"/>
          <w:szCs w:val="24"/>
        </w:rPr>
      </w:pPr>
      <w:r>
        <w:rPr>
          <w:rStyle w:val="7"/>
          <w:rFonts w:hint="default" w:ascii="Times New Roman" w:hAnsi="Times New Roman" w:cs="Times New Roman"/>
          <w:b/>
          <w:bCs w:val="0"/>
          <w:i w:val="0"/>
          <w:iCs w:val="0"/>
          <w:caps w:val="0"/>
          <w:color w:val="000000"/>
          <w:spacing w:val="0"/>
          <w:sz w:val="24"/>
          <w:szCs w:val="24"/>
          <w:shd w:val="clear" w:fill="F9FAFB"/>
          <w:lang w:val="en-US" w:eastAsia="zh-CN"/>
        </w:rPr>
        <w:t>10.</w:t>
      </w:r>
      <w:r>
        <w:rPr>
          <w:rStyle w:val="7"/>
          <w:rFonts w:hint="default" w:ascii="Times New Roman" w:hAnsi="Times New Roman" w:eastAsia="方正仿宋_GBK" w:cs="Times New Roman"/>
          <w:b/>
          <w:bCs w:val="0"/>
          <w:i w:val="0"/>
          <w:iCs w:val="0"/>
          <w:caps w:val="0"/>
          <w:color w:val="000000"/>
          <w:spacing w:val="0"/>
          <w:sz w:val="24"/>
          <w:szCs w:val="24"/>
          <w:shd w:val="clear" w:fill="F9FAFB"/>
        </w:rPr>
        <w:t>Conclusion</w:t>
      </w:r>
    </w:p>
    <w:p w14:paraId="702B0DB0">
      <w:pPr>
        <w:keepNext w:val="0"/>
        <w:keepLines w:val="0"/>
        <w:pageBreakBefore w:val="0"/>
        <w:widowControl/>
        <w:suppressLineNumbers w:val="0"/>
        <w:shd w:val="clear" w:fill="F9FAFB"/>
        <w:kinsoku/>
        <w:wordWrap/>
        <w:overflowPunct/>
        <w:topLinePunct w:val="0"/>
        <w:autoSpaceDE/>
        <w:autoSpaceDN/>
        <w:bidi w:val="0"/>
        <w:adjustRightInd/>
        <w:snapToGrid/>
        <w:spacing w:beforeAutospacing="0" w:afterAutospacing="0" w:line="360" w:lineRule="auto"/>
        <w:ind w:left="0" w:leftChars="0" w:rightChars="0" w:firstLine="472" w:firstLineChars="200"/>
        <w:jc w:val="both"/>
        <w:textAlignment w:val="auto"/>
        <w:rPr>
          <w:rFonts w:hint="default" w:ascii="Times New Roman" w:hAnsi="Times New Roman" w:eastAsia="方正仿宋_GBK" w:cs="Times New Roman"/>
          <w:b w:val="0"/>
          <w:i w:val="0"/>
          <w:sz w:val="24"/>
          <w:szCs w:val="24"/>
        </w:rPr>
      </w:pPr>
      <w:r>
        <w:rPr>
          <w:rFonts w:hint="default" w:ascii="Times New Roman" w:hAnsi="Times New Roman" w:eastAsia="方正仿宋_GBK" w:cs="Times New Roman"/>
          <w:b w:val="0"/>
          <w:i w:val="0"/>
          <w:iCs w:val="0"/>
          <w:caps w:val="0"/>
          <w:spacing w:val="0"/>
          <w:kern w:val="0"/>
          <w:sz w:val="24"/>
          <w:szCs w:val="24"/>
          <w:shd w:val="clear" w:fill="F9FAFB"/>
          <w:lang w:val="en-US" w:eastAsia="zh-CN" w:bidi="ar"/>
        </w:rPr>
        <w:t>This research paper has explored the pivotal role of microcontrollers in smart grid data acquisition and communication, integrating a comprehensive literature review with a practical course design project. Through analysis of hardware architectures (e.g., ARM Cortex-M series), communication protocols (ZigBee, LoRaWAN), and real-time processing mechanisms, the study underscores microcontrollers as foundational enablers for efficient grid operations. Key findings include the critical balance between processing power and energy efficiency, the necessity of hybrid protocol integration for scalable networks, and the importance of edge computing for low-latency control.</w:t>
      </w:r>
    </w:p>
    <w:p w14:paraId="4ADA4C8C">
      <w:pPr>
        <w:keepNext w:val="0"/>
        <w:keepLines w:val="0"/>
        <w:pageBreakBefore w:val="0"/>
        <w:widowControl/>
        <w:suppressLineNumbers w:val="0"/>
        <w:shd w:val="clear" w:fill="F9FAFB"/>
        <w:kinsoku/>
        <w:wordWrap/>
        <w:overflowPunct/>
        <w:topLinePunct w:val="0"/>
        <w:autoSpaceDE/>
        <w:autoSpaceDN/>
        <w:bidi w:val="0"/>
        <w:adjustRightInd/>
        <w:snapToGrid/>
        <w:spacing w:beforeAutospacing="0" w:afterAutospacing="0" w:line="360" w:lineRule="auto"/>
        <w:ind w:left="0" w:leftChars="0" w:rightChars="0" w:firstLine="472" w:firstLineChars="200"/>
        <w:jc w:val="both"/>
        <w:textAlignment w:val="auto"/>
        <w:rPr>
          <w:rFonts w:hint="default" w:ascii="Times New Roman" w:hAnsi="Times New Roman" w:eastAsia="方正仿宋_GBK" w:cs="Times New Roman"/>
          <w:b w:val="0"/>
          <w:i w:val="0"/>
          <w:sz w:val="24"/>
          <w:szCs w:val="24"/>
        </w:rPr>
      </w:pPr>
      <w:r>
        <w:rPr>
          <w:rFonts w:hint="default" w:ascii="Times New Roman" w:hAnsi="Times New Roman" w:eastAsia="方正仿宋_GBK" w:cs="Times New Roman"/>
          <w:b w:val="0"/>
          <w:i w:val="0"/>
          <w:iCs w:val="0"/>
          <w:caps w:val="0"/>
          <w:spacing w:val="0"/>
          <w:kern w:val="0"/>
          <w:sz w:val="24"/>
          <w:szCs w:val="24"/>
          <w:shd w:val="clear" w:fill="F9FAFB"/>
          <w:lang w:val="en-US" w:eastAsia="zh-CN" w:bidi="ar"/>
        </w:rPr>
        <w:t>The course design project demonstrates how modular, low-power microcontroller systems can address real-world challenges, such as data reliability in harsh environments and cost-effective scalability. By prototyping a hybrid architecture that combines ZigBee for local sensor networking and LoRaWAN for wide-area communication, the design bridges theoretical insights with applied engineering, showcasing compatibility with renewable energy systems and distributed grid nodes.</w:t>
      </w:r>
    </w:p>
    <w:p w14:paraId="1D93A4A2">
      <w:pPr>
        <w:keepNext w:val="0"/>
        <w:keepLines w:val="0"/>
        <w:pageBreakBefore w:val="0"/>
        <w:widowControl/>
        <w:suppressLineNumbers w:val="0"/>
        <w:shd w:val="clear" w:fill="F9FAFB"/>
        <w:kinsoku/>
        <w:wordWrap/>
        <w:overflowPunct/>
        <w:topLinePunct w:val="0"/>
        <w:autoSpaceDE/>
        <w:autoSpaceDN/>
        <w:bidi w:val="0"/>
        <w:adjustRightInd/>
        <w:snapToGrid/>
        <w:spacing w:beforeAutospacing="0" w:afterAutospacing="0" w:line="360" w:lineRule="auto"/>
        <w:ind w:left="0" w:leftChars="0" w:rightChars="0" w:firstLine="472" w:firstLineChars="200"/>
        <w:jc w:val="both"/>
        <w:textAlignment w:val="auto"/>
        <w:rPr>
          <w:rFonts w:hint="default" w:ascii="Times New Roman" w:hAnsi="Times New Roman" w:eastAsia="方正仿宋_GBK" w:cs="Times New Roman"/>
          <w:b w:val="0"/>
          <w:i w:val="0"/>
          <w:iCs w:val="0"/>
          <w:caps w:val="0"/>
          <w:spacing w:val="0"/>
          <w:sz w:val="24"/>
          <w:szCs w:val="24"/>
        </w:rPr>
      </w:pPr>
      <w:r>
        <w:rPr>
          <w:rFonts w:hint="default" w:ascii="Times New Roman" w:hAnsi="Times New Roman" w:eastAsia="方正仿宋_GBK" w:cs="Times New Roman"/>
          <w:b w:val="0"/>
          <w:i w:val="0"/>
          <w:iCs w:val="0"/>
          <w:caps w:val="0"/>
          <w:spacing w:val="0"/>
          <w:kern w:val="0"/>
          <w:sz w:val="24"/>
          <w:szCs w:val="24"/>
          <w:shd w:val="clear" w:fill="F9FAFB"/>
          <w:lang w:val="en-US" w:eastAsia="zh-CN" w:bidi="ar"/>
        </w:rPr>
        <w:t>Looking forward, opportunities for innovation lie in integrating artificial intelligence/machine learning (AI/ML) with microcontrollers for advanced predictive analytics, enhancing energy harvesting techniques for self-sustaining edge devices, and improving interoperability across heterogeneous grid infrastructures. As smart grids evolve toward greater automation and sustainability, microcontroller-based solutions will remain essential for enabling decentralized, responsive, and resilient energy systems.</w:t>
      </w:r>
    </w:p>
    <w:p w14:paraId="3B203A41">
      <w:pPr>
        <w:keepNext w:val="0"/>
        <w:keepLines w:val="0"/>
        <w:pageBreakBefore w:val="0"/>
        <w:kinsoku/>
        <w:wordWrap/>
        <w:overflowPunct/>
        <w:topLinePunct w:val="0"/>
        <w:autoSpaceDE/>
        <w:autoSpaceDN/>
        <w:bidi w:val="0"/>
        <w:adjustRightInd/>
        <w:snapToGrid/>
        <w:spacing w:beforeAutospacing="0" w:afterAutospacing="0" w:line="360" w:lineRule="auto"/>
        <w:ind w:rightChars="0"/>
        <w:jc w:val="both"/>
        <w:textAlignment w:val="auto"/>
        <w:rPr>
          <w:rFonts w:hint="default" w:ascii="Times New Roman" w:hAnsi="Times New Roman" w:eastAsia="方正仿宋_GBK" w:cs="Times New Roman"/>
          <w:b w:val="0"/>
          <w:i w:val="0"/>
          <w:iCs w:val="0"/>
          <w:caps w:val="0"/>
          <w:color w:val="1C1F23"/>
          <w:spacing w:val="0"/>
          <w:sz w:val="24"/>
          <w:szCs w:val="24"/>
          <w:shd w:val="clear" w:fill="FFFFFF"/>
          <w:lang w:val="en-US" w:eastAsia="zh-CN"/>
        </w:rPr>
      </w:pPr>
    </w:p>
    <w:bookmarkEnd w:id="0"/>
    <w:sectPr>
      <w:headerReference r:id="rId3" w:type="first"/>
      <w:footerReference r:id="rId6" w:type="first"/>
      <w:footerReference r:id="rId4" w:type="default"/>
      <w:footerReference r:id="rId5" w:type="even"/>
      <w:pgSz w:w="11906" w:h="16838"/>
      <w:pgMar w:top="2098" w:right="1474" w:bottom="1984" w:left="1588" w:header="851" w:footer="1474" w:gutter="0"/>
      <w:lnNumType w:countBy="0" w:restart="continuous"/>
      <w:cols w:space="425"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仿宋_GBK">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23C7E7">
    <w:pPr>
      <w:pStyle w:val="3"/>
      <w:pBdr>
        <w:top w:val="none" w:color="auto" w:sz="0" w:space="0"/>
        <w:bottom w:val="none" w:color="auto" w:sz="0" w:space="0"/>
      </w:pBdr>
      <w:ind w:right="320" w:rightChars="100"/>
      <w:jc w:val="right"/>
      <w:rPr>
        <w:rFonts w:hint="eastAsia" w:ascii="宋体" w:hAnsi="宋体" w:eastAsia="宋体" w:cs="宋体"/>
        <w:sz w:val="28"/>
        <w:lang w:eastAsia="zh-CN"/>
      </w:rPr>
    </w:pPr>
    <w:r>
      <w:rPr>
        <w:rFonts w:hint="eastAsia" w:ascii="宋体" w:hAnsi="宋体" w:eastAsia="宋体" w:cs="宋体"/>
        <w:sz w:val="28"/>
        <w:lang w:eastAsia="zh-CN"/>
      </w:rPr>
      <w:t xml:space="preserve">— </w:t>
    </w:r>
    <w:r>
      <w:rPr>
        <w:rFonts w:hint="eastAsia" w:ascii="宋体" w:hAnsi="宋体" w:eastAsia="宋体" w:cs="宋体"/>
        <w:sz w:val="28"/>
        <w:lang w:eastAsia="zh-CN"/>
      </w:rPr>
      <w:fldChar w:fldCharType="begin"/>
    </w:r>
    <w:r>
      <w:rPr>
        <w:rFonts w:hint="eastAsia" w:ascii="宋体" w:hAnsi="宋体" w:eastAsia="宋体" w:cs="宋体"/>
        <w:sz w:val="28"/>
        <w:lang w:eastAsia="zh-CN"/>
      </w:rPr>
      <w:instrText xml:space="preserve"> PAGE \* Arabic \* MERGEFORMAT </w:instrText>
    </w:r>
    <w:r>
      <w:rPr>
        <w:rFonts w:hint="eastAsia" w:ascii="宋体" w:hAnsi="宋体" w:eastAsia="宋体" w:cs="宋体"/>
        <w:sz w:val="28"/>
        <w:lang w:eastAsia="zh-CN"/>
      </w:rPr>
      <w:fldChar w:fldCharType="separate"/>
    </w:r>
    <w:r>
      <w:rPr>
        <w:rFonts w:hint="eastAsia" w:ascii="宋体" w:hAnsi="宋体" w:eastAsia="宋体" w:cs="宋体"/>
        <w:sz w:val="28"/>
        <w:lang w:eastAsia="zh-CN"/>
      </w:rPr>
      <w:t>1</w:t>
    </w:r>
    <w:r>
      <w:rPr>
        <w:rFonts w:hint="eastAsia" w:ascii="宋体" w:hAnsi="宋体" w:eastAsia="宋体" w:cs="宋体"/>
        <w:sz w:val="28"/>
        <w:lang w:eastAsia="zh-CN"/>
      </w:rPr>
      <w:fldChar w:fldCharType="end"/>
    </w:r>
    <w:r>
      <w:rPr>
        <w:rFonts w:hint="eastAsia" w:ascii="宋体" w:hAnsi="宋体" w:eastAsia="宋体" w:cs="宋体"/>
        <w:sz w:val="28"/>
        <w:lang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395E0F">
    <w:pPr>
      <w:pStyle w:val="3"/>
      <w:pBdr>
        <w:top w:val="none" w:color="auto" w:sz="0" w:space="0"/>
        <w:bottom w:val="none" w:color="auto" w:sz="0" w:space="0"/>
      </w:pBdr>
      <w:ind w:firstLine="280" w:firstLineChars="100"/>
      <w:jc w:val="left"/>
      <w:rPr>
        <w:rFonts w:hint="eastAsia" w:ascii="宋体" w:hAnsi="宋体" w:eastAsia="宋体" w:cs="宋体"/>
        <w:sz w:val="28"/>
        <w:lang w:eastAsia="zh-CN"/>
      </w:rPr>
    </w:pPr>
    <w:r>
      <w:rPr>
        <w:rFonts w:hint="eastAsia" w:ascii="宋体" w:hAnsi="宋体" w:eastAsia="宋体" w:cs="宋体"/>
        <w:sz w:val="28"/>
        <w:lang w:eastAsia="zh-CN"/>
      </w:rPr>
      <w:t xml:space="preserve">— </w:t>
    </w:r>
    <w:r>
      <w:rPr>
        <w:rFonts w:hint="eastAsia" w:ascii="宋体" w:hAnsi="宋体" w:eastAsia="宋体" w:cs="宋体"/>
        <w:sz w:val="28"/>
        <w:lang w:eastAsia="zh-CN"/>
      </w:rPr>
      <w:fldChar w:fldCharType="begin"/>
    </w:r>
    <w:r>
      <w:rPr>
        <w:rFonts w:hint="eastAsia" w:ascii="宋体" w:hAnsi="宋体" w:eastAsia="宋体" w:cs="宋体"/>
        <w:sz w:val="28"/>
        <w:lang w:eastAsia="zh-CN"/>
      </w:rPr>
      <w:instrText xml:space="preserve"> PAGE \* Arabic \* MERGEFORMAT </w:instrText>
    </w:r>
    <w:r>
      <w:rPr>
        <w:rFonts w:hint="eastAsia" w:ascii="宋体" w:hAnsi="宋体" w:eastAsia="宋体" w:cs="宋体"/>
        <w:sz w:val="28"/>
        <w:lang w:eastAsia="zh-CN"/>
      </w:rPr>
      <w:fldChar w:fldCharType="separate"/>
    </w:r>
    <w:r>
      <w:rPr>
        <w:rFonts w:hint="eastAsia" w:ascii="宋体" w:hAnsi="宋体" w:eastAsia="宋体" w:cs="宋体"/>
        <w:sz w:val="28"/>
        <w:lang w:eastAsia="zh-CN"/>
      </w:rPr>
      <w:t>2</w:t>
    </w:r>
    <w:r>
      <w:rPr>
        <w:rFonts w:hint="eastAsia" w:ascii="宋体" w:hAnsi="宋体" w:eastAsia="宋体" w:cs="宋体"/>
        <w:sz w:val="28"/>
        <w:lang w:eastAsia="zh-CN"/>
      </w:rPr>
      <w:fldChar w:fldCharType="end"/>
    </w:r>
    <w:r>
      <w:rPr>
        <w:rFonts w:hint="eastAsia" w:ascii="宋体" w:hAnsi="宋体" w:eastAsia="宋体" w:cs="宋体"/>
        <w:sz w:val="28"/>
        <w:lang w:eastAsia="zh-C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6B3DBB">
    <w:pPr>
      <w:pStyle w:val="3"/>
      <w:pBdr>
        <w:top w:val="none" w:color="auto" w:sz="0" w:space="0"/>
        <w:bottom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205ABB">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CF5D37"/>
    <w:multiLevelType w:val="singleLevel"/>
    <w:tmpl w:val="3CCF5D37"/>
    <w:lvl w:ilvl="0" w:tentative="0">
      <w:start w:val="8"/>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420"/>
  <w:evenAndOddHeaders w:val="1"/>
  <w:drawingGridHorizontalSpacing w:val="158"/>
  <w:drawingGridVerticalSpacing w:val="290"/>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D33407"/>
    <w:rsid w:val="00DC2CC9"/>
    <w:rsid w:val="60C22F18"/>
    <w:rsid w:val="65D33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方正仿宋_GBK" w:cs="Times New Roman"/>
      <w:kern w:val="2"/>
      <w:sz w:val="32"/>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3865</Words>
  <Characters>26740</Characters>
  <Lines>0</Lines>
  <Paragraphs>0</Paragraphs>
  <TotalTime>15</TotalTime>
  <ScaleCrop>false</ScaleCrop>
  <LinksUpToDate>false</LinksUpToDate>
  <CharactersWithSpaces>30565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2025-04-21T14:26:00Z</dcterms:created>
  <dc:creator>仆糯咨趴钩</dc:creator>
  <cp:lastModifiedBy>翎</cp:lastModifiedBy>
  <dcterms:modified xsi:type="dcterms:W3CDTF">2025-04-23T15:18:13Z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0AE9FB34F66043E0B8B49A98A72CCA71_11</vt:lpwstr>
  </property>
  <property fmtid="{D5CDD505-2E9C-101B-9397-08002B2CF9AE}" pid="4" name="KSOTemplateDocerSaveRecord">
    <vt:lpwstr>eyJoZGlkIjoiMGUxNmY1YjEyMzVlOGY3ZGJkYmUwNjU4MTg1ZDg3YmQiLCJ1c2VySWQiOiI4MTM0MzE3ODAifQ==</vt:lpwstr>
  </property>
</Properties>
</file>