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ED677" w14:textId="3EE61A37" w:rsidR="00764736" w:rsidRPr="000E2B64" w:rsidRDefault="000E2B64" w:rsidP="000E2B64">
      <w:pPr>
        <w:tabs>
          <w:tab w:val="center" w:pos="4680"/>
          <w:tab w:val="right" w:pos="9360"/>
        </w:tabs>
        <w:spacing w:after="1440" w:line="240" w:lineRule="auto"/>
        <w:ind w:firstLine="0"/>
        <w:jc w:val="left"/>
        <w:rPr>
          <w:rFonts w:ascii="Times New Roman" w:hAnsi="Times New Roman" w:cs="Times New Roman"/>
          <w:b/>
          <w:sz w:val="28"/>
          <w:szCs w:val="28"/>
        </w:rPr>
      </w:pPr>
      <w:r w:rsidRPr="000E2B64">
        <w:rPr>
          <w:rFonts w:ascii="Times New Roman" w:hAnsi="Times New Roman" w:cs="Times New Roman"/>
          <w:b/>
          <w:sz w:val="28"/>
          <w:szCs w:val="28"/>
        </w:rPr>
        <w:t>EECE-</w:t>
      </w:r>
      <w:r w:rsidR="00BC7869">
        <w:rPr>
          <w:rFonts w:ascii="Times New Roman" w:hAnsi="Times New Roman" w:cs="Times New Roman"/>
          <w:b/>
          <w:sz w:val="28"/>
          <w:szCs w:val="28"/>
        </w:rPr>
        <w:t>5</w:t>
      </w:r>
      <w:r w:rsidR="003414C7">
        <w:rPr>
          <w:rFonts w:ascii="Times New Roman" w:hAnsi="Times New Roman" w:cs="Times New Roman"/>
          <w:b/>
          <w:sz w:val="28"/>
          <w:szCs w:val="28"/>
        </w:rPr>
        <w:t>6</w:t>
      </w:r>
      <w:r w:rsidR="00845763">
        <w:rPr>
          <w:rFonts w:ascii="Times New Roman" w:hAnsi="Times New Roman" w:cs="Times New Roman"/>
          <w:b/>
          <w:sz w:val="28"/>
          <w:szCs w:val="28"/>
        </w:rPr>
        <w:t>40</w:t>
      </w:r>
      <w:r w:rsidRPr="000E2B64">
        <w:rPr>
          <w:rFonts w:ascii="Times New Roman" w:hAnsi="Times New Roman" w:cs="Times New Roman"/>
          <w:b/>
          <w:sz w:val="28"/>
          <w:szCs w:val="28"/>
        </w:rPr>
        <w:tab/>
      </w:r>
      <w:r w:rsidR="00845763">
        <w:rPr>
          <w:rFonts w:ascii="Times New Roman" w:hAnsi="Times New Roman" w:cs="Times New Roman"/>
          <w:b/>
          <w:sz w:val="28"/>
          <w:szCs w:val="28"/>
        </w:rPr>
        <w:t>High Performance Computing</w:t>
      </w:r>
      <w:r w:rsidRPr="000E2B64">
        <w:rPr>
          <w:rFonts w:ascii="Times New Roman" w:hAnsi="Times New Roman" w:cs="Times New Roman"/>
          <w:b/>
          <w:sz w:val="28"/>
          <w:szCs w:val="28"/>
        </w:rPr>
        <w:tab/>
        <w:t>20</w:t>
      </w:r>
      <w:r w:rsidR="00F21D1F">
        <w:rPr>
          <w:rFonts w:ascii="Times New Roman" w:hAnsi="Times New Roman" w:cs="Times New Roman"/>
          <w:b/>
          <w:sz w:val="28"/>
          <w:szCs w:val="28"/>
        </w:rPr>
        <w:t>2</w:t>
      </w:r>
      <w:r w:rsidR="00845763">
        <w:rPr>
          <w:rFonts w:ascii="Times New Roman" w:hAnsi="Times New Roman" w:cs="Times New Roman"/>
          <w:b/>
          <w:sz w:val="28"/>
          <w:szCs w:val="28"/>
        </w:rPr>
        <w:t>2</w:t>
      </w:r>
      <w:r w:rsidRPr="000E2B64">
        <w:rPr>
          <w:rFonts w:ascii="Times New Roman" w:hAnsi="Times New Roman" w:cs="Times New Roman"/>
          <w:b/>
          <w:sz w:val="28"/>
          <w:szCs w:val="28"/>
        </w:rPr>
        <w:t>-</w:t>
      </w:r>
      <w:r w:rsidR="003414C7">
        <w:rPr>
          <w:rFonts w:ascii="Times New Roman" w:hAnsi="Times New Roman" w:cs="Times New Roman"/>
          <w:b/>
          <w:sz w:val="28"/>
          <w:szCs w:val="28"/>
        </w:rPr>
        <w:t>FALL</w:t>
      </w:r>
    </w:p>
    <w:p w14:paraId="6DBD80E7" w14:textId="1A0EC2FE" w:rsidR="001435B9" w:rsidRDefault="00845763" w:rsidP="001435B9">
      <w:pPr>
        <w:pStyle w:val="NormalWeb"/>
        <w:jc w:val="center"/>
        <w:rPr>
          <w:b/>
          <w:sz w:val="40"/>
          <w:szCs w:val="40"/>
        </w:rPr>
      </w:pPr>
      <w:r>
        <w:rPr>
          <w:b/>
          <w:sz w:val="40"/>
          <w:szCs w:val="40"/>
        </w:rPr>
        <w:t>Benchmark Deep Neural Network Models</w:t>
      </w:r>
    </w:p>
    <w:p w14:paraId="311FE892" w14:textId="3029F1B9" w:rsidR="001435B9" w:rsidRDefault="001435B9" w:rsidP="001435B9">
      <w:pPr>
        <w:spacing w:after="0" w:line="240" w:lineRule="auto"/>
        <w:ind w:firstLine="0"/>
        <w:rPr>
          <w:rFonts w:ascii="Times New Roman" w:hAnsi="Times New Roman" w:cs="Times New Roman"/>
          <w:b/>
          <w:sz w:val="40"/>
          <w:szCs w:val="40"/>
        </w:rPr>
      </w:pPr>
    </w:p>
    <w:p w14:paraId="542B0106" w14:textId="10D33393" w:rsidR="001435B9" w:rsidRDefault="001435B9" w:rsidP="001435B9">
      <w:pPr>
        <w:spacing w:after="0" w:line="240" w:lineRule="auto"/>
        <w:ind w:firstLine="0"/>
        <w:rPr>
          <w:rFonts w:ascii="Times New Roman" w:hAnsi="Times New Roman" w:cs="Times New Roman"/>
          <w:b/>
          <w:sz w:val="40"/>
          <w:szCs w:val="40"/>
        </w:rPr>
      </w:pPr>
    </w:p>
    <w:p w14:paraId="116E5390" w14:textId="508887E3" w:rsidR="001435B9" w:rsidRDefault="001435B9" w:rsidP="001435B9">
      <w:pPr>
        <w:spacing w:after="0" w:line="240" w:lineRule="auto"/>
        <w:ind w:firstLine="0"/>
        <w:rPr>
          <w:rFonts w:ascii="Times New Roman" w:hAnsi="Times New Roman" w:cs="Times New Roman"/>
          <w:b/>
          <w:sz w:val="40"/>
          <w:szCs w:val="40"/>
        </w:rPr>
      </w:pPr>
    </w:p>
    <w:p w14:paraId="20D201BC" w14:textId="33993CD9" w:rsidR="001435B9" w:rsidRDefault="001435B9" w:rsidP="001435B9">
      <w:pPr>
        <w:spacing w:after="0" w:line="240" w:lineRule="auto"/>
        <w:ind w:firstLine="0"/>
        <w:rPr>
          <w:rFonts w:ascii="Times New Roman" w:hAnsi="Times New Roman" w:cs="Times New Roman"/>
          <w:b/>
          <w:sz w:val="40"/>
          <w:szCs w:val="40"/>
          <w:lang w:eastAsia="zh-CN"/>
        </w:rPr>
      </w:pPr>
    </w:p>
    <w:p w14:paraId="18C0297A" w14:textId="1F03DC3A" w:rsidR="001435B9" w:rsidRDefault="001435B9" w:rsidP="001435B9">
      <w:pPr>
        <w:spacing w:after="0" w:line="240" w:lineRule="auto"/>
        <w:ind w:firstLine="0"/>
        <w:rPr>
          <w:rFonts w:ascii="Times New Roman" w:hAnsi="Times New Roman" w:cs="Times New Roman"/>
          <w:b/>
          <w:sz w:val="40"/>
          <w:szCs w:val="40"/>
        </w:rPr>
      </w:pPr>
    </w:p>
    <w:p w14:paraId="72246BAB" w14:textId="7A436DB6" w:rsidR="001435B9" w:rsidRDefault="001435B9" w:rsidP="001435B9">
      <w:pPr>
        <w:spacing w:after="0" w:line="240" w:lineRule="auto"/>
        <w:ind w:firstLine="0"/>
        <w:rPr>
          <w:rFonts w:ascii="Times New Roman" w:hAnsi="Times New Roman" w:cs="Times New Roman"/>
          <w:b/>
          <w:sz w:val="40"/>
          <w:szCs w:val="40"/>
        </w:rPr>
      </w:pPr>
    </w:p>
    <w:p w14:paraId="4355D071" w14:textId="1C148464" w:rsidR="001435B9" w:rsidRDefault="001435B9" w:rsidP="001435B9">
      <w:pPr>
        <w:spacing w:after="0" w:line="240" w:lineRule="auto"/>
        <w:ind w:firstLine="0"/>
        <w:rPr>
          <w:rFonts w:ascii="Times New Roman" w:hAnsi="Times New Roman" w:cs="Times New Roman"/>
          <w:b/>
          <w:sz w:val="40"/>
          <w:szCs w:val="40"/>
        </w:rPr>
      </w:pPr>
    </w:p>
    <w:p w14:paraId="5A27BCC1" w14:textId="41811C71" w:rsidR="001435B9" w:rsidRDefault="001435B9" w:rsidP="001435B9">
      <w:pPr>
        <w:spacing w:after="0" w:line="240" w:lineRule="auto"/>
        <w:ind w:firstLine="0"/>
        <w:rPr>
          <w:rFonts w:ascii="Times New Roman" w:hAnsi="Times New Roman" w:cs="Times New Roman"/>
          <w:b/>
          <w:sz w:val="40"/>
          <w:szCs w:val="40"/>
        </w:rPr>
      </w:pPr>
    </w:p>
    <w:p w14:paraId="112CFD36" w14:textId="77777777" w:rsidR="001435B9" w:rsidRPr="000E2B64" w:rsidRDefault="001435B9" w:rsidP="001435B9">
      <w:pPr>
        <w:spacing w:after="0" w:line="240" w:lineRule="auto"/>
        <w:ind w:firstLine="0"/>
        <w:rPr>
          <w:rFonts w:ascii="Times New Roman" w:hAnsi="Times New Roman" w:cs="Times New Roman"/>
          <w:b/>
          <w:sz w:val="40"/>
          <w:szCs w:val="40"/>
        </w:rPr>
      </w:pPr>
    </w:p>
    <w:p w14:paraId="3B36172D" w14:textId="435B4D2F" w:rsidR="000D42A9" w:rsidRPr="000E2B64" w:rsidRDefault="000D42A9" w:rsidP="000D42A9">
      <w:pPr>
        <w:spacing w:after="0" w:line="240" w:lineRule="auto"/>
        <w:ind w:firstLine="0"/>
        <w:jc w:val="center"/>
        <w:rPr>
          <w:rFonts w:ascii="Times New Roman" w:hAnsi="Times New Roman" w:cs="Times New Roman"/>
          <w:i/>
        </w:rPr>
      </w:pPr>
      <w:proofErr w:type="spellStart"/>
      <w:r>
        <w:rPr>
          <w:rFonts w:ascii="Times New Roman" w:hAnsi="Times New Roman" w:cs="Times New Roman"/>
          <w:i/>
        </w:rPr>
        <w:t>Juncen</w:t>
      </w:r>
      <w:proofErr w:type="spellEnd"/>
      <w:r>
        <w:rPr>
          <w:rFonts w:ascii="Times New Roman" w:hAnsi="Times New Roman" w:cs="Times New Roman"/>
          <w:i/>
        </w:rPr>
        <w:t xml:space="preserve"> Li</w:t>
      </w:r>
      <w:r w:rsidRPr="000E2B64">
        <w:rPr>
          <w:rFonts w:ascii="Times New Roman" w:hAnsi="Times New Roman" w:cs="Times New Roman"/>
          <w:i/>
        </w:rPr>
        <w:t xml:space="preserve">, </w:t>
      </w:r>
      <w:r>
        <w:rPr>
          <w:rFonts w:ascii="Times New Roman" w:hAnsi="Times New Roman" w:cs="Times New Roman"/>
          <w:i/>
        </w:rPr>
        <w:t>MSE</w:t>
      </w:r>
      <w:r w:rsidR="00845763">
        <w:rPr>
          <w:rFonts w:ascii="Times New Roman" w:hAnsi="Times New Roman" w:cs="Times New Roman"/>
          <w:i/>
        </w:rPr>
        <w:t>C</w:t>
      </w:r>
      <w:r>
        <w:rPr>
          <w:rFonts w:ascii="Times New Roman" w:hAnsi="Times New Roman" w:cs="Times New Roman"/>
          <w:i/>
        </w:rPr>
        <w:t>E (2021)</w:t>
      </w:r>
    </w:p>
    <w:p w14:paraId="5FB39B17" w14:textId="11255A37" w:rsidR="000E2B64" w:rsidRDefault="003414C7" w:rsidP="001435B9">
      <w:pPr>
        <w:spacing w:after="0" w:line="240" w:lineRule="auto"/>
        <w:ind w:firstLine="0"/>
        <w:jc w:val="center"/>
        <w:rPr>
          <w:rFonts w:ascii="Times New Roman" w:hAnsi="Times New Roman" w:cs="Times New Roman"/>
        </w:rPr>
      </w:pPr>
      <w:r>
        <w:rPr>
          <w:rFonts w:ascii="Times New Roman" w:hAnsi="Times New Roman" w:cs="Times New Roman"/>
        </w:rPr>
        <w:t>December</w:t>
      </w:r>
      <w:r w:rsidR="000E2B64" w:rsidRPr="000E2B64">
        <w:rPr>
          <w:rFonts w:ascii="Times New Roman" w:hAnsi="Times New Roman" w:cs="Times New Roman"/>
        </w:rPr>
        <w:t xml:space="preserve"> </w:t>
      </w:r>
      <w:r w:rsidR="00611733">
        <w:rPr>
          <w:rFonts w:ascii="Times New Roman" w:hAnsi="Times New Roman" w:cs="Times New Roman"/>
        </w:rPr>
        <w:t>4</w:t>
      </w:r>
      <w:r w:rsidR="000E2B64" w:rsidRPr="000E2B64">
        <w:rPr>
          <w:rFonts w:ascii="Times New Roman" w:hAnsi="Times New Roman" w:cs="Times New Roman"/>
        </w:rPr>
        <w:t>, 20</w:t>
      </w:r>
      <w:r w:rsidR="00F21D1F">
        <w:rPr>
          <w:rFonts w:ascii="Times New Roman" w:hAnsi="Times New Roman" w:cs="Times New Roman"/>
        </w:rPr>
        <w:t>2</w:t>
      </w:r>
      <w:r w:rsidR="00FC0C54">
        <w:rPr>
          <w:rFonts w:ascii="Times New Roman" w:hAnsi="Times New Roman" w:cs="Times New Roman"/>
        </w:rPr>
        <w:t>2</w:t>
      </w:r>
    </w:p>
    <w:p w14:paraId="46C8C168" w14:textId="1EB07E3D" w:rsidR="001435B9" w:rsidRDefault="001435B9" w:rsidP="001435B9">
      <w:pPr>
        <w:spacing w:after="0" w:line="240" w:lineRule="auto"/>
        <w:ind w:firstLine="0"/>
        <w:jc w:val="center"/>
        <w:rPr>
          <w:rFonts w:ascii="Times New Roman" w:hAnsi="Times New Roman" w:cs="Times New Roman"/>
        </w:rPr>
      </w:pPr>
    </w:p>
    <w:p w14:paraId="73E79A43" w14:textId="1715EDB6" w:rsidR="001435B9" w:rsidRDefault="001435B9" w:rsidP="001435B9">
      <w:pPr>
        <w:spacing w:after="0" w:line="240" w:lineRule="auto"/>
        <w:ind w:firstLine="0"/>
        <w:jc w:val="center"/>
        <w:rPr>
          <w:rFonts w:ascii="Times New Roman" w:hAnsi="Times New Roman" w:cs="Times New Roman"/>
        </w:rPr>
      </w:pPr>
    </w:p>
    <w:p w14:paraId="3F4D0BDA" w14:textId="09CC6E89" w:rsidR="001435B9" w:rsidRDefault="001435B9" w:rsidP="001435B9">
      <w:pPr>
        <w:spacing w:after="0" w:line="240" w:lineRule="auto"/>
        <w:ind w:firstLine="0"/>
        <w:jc w:val="center"/>
        <w:rPr>
          <w:rFonts w:ascii="Times New Roman" w:hAnsi="Times New Roman" w:cs="Times New Roman"/>
        </w:rPr>
      </w:pPr>
    </w:p>
    <w:p w14:paraId="02B92410" w14:textId="13A92653" w:rsidR="001435B9" w:rsidRDefault="001435B9" w:rsidP="001435B9">
      <w:pPr>
        <w:spacing w:after="0" w:line="240" w:lineRule="auto"/>
        <w:ind w:firstLine="0"/>
        <w:jc w:val="center"/>
        <w:rPr>
          <w:rFonts w:ascii="Times New Roman" w:hAnsi="Times New Roman" w:cs="Times New Roman"/>
        </w:rPr>
      </w:pPr>
    </w:p>
    <w:p w14:paraId="5B2FED95" w14:textId="58BA5D25" w:rsidR="001435B9" w:rsidRDefault="001435B9" w:rsidP="001435B9">
      <w:pPr>
        <w:spacing w:after="0" w:line="240" w:lineRule="auto"/>
        <w:ind w:firstLine="0"/>
        <w:jc w:val="center"/>
        <w:rPr>
          <w:rFonts w:ascii="Times New Roman" w:hAnsi="Times New Roman" w:cs="Times New Roman"/>
        </w:rPr>
      </w:pPr>
    </w:p>
    <w:p w14:paraId="0094437D" w14:textId="52EDCD3A" w:rsidR="001435B9" w:rsidRDefault="001435B9" w:rsidP="001435B9">
      <w:pPr>
        <w:spacing w:after="0" w:line="240" w:lineRule="auto"/>
        <w:ind w:firstLine="0"/>
        <w:jc w:val="center"/>
        <w:rPr>
          <w:rFonts w:ascii="Times New Roman" w:hAnsi="Times New Roman" w:cs="Times New Roman"/>
        </w:rPr>
      </w:pPr>
    </w:p>
    <w:p w14:paraId="07E71A78" w14:textId="47EF17DA" w:rsidR="001435B9" w:rsidRDefault="001435B9" w:rsidP="001435B9">
      <w:pPr>
        <w:spacing w:after="0" w:line="240" w:lineRule="auto"/>
        <w:ind w:firstLine="0"/>
        <w:jc w:val="center"/>
        <w:rPr>
          <w:rFonts w:ascii="Times New Roman" w:hAnsi="Times New Roman" w:cs="Times New Roman"/>
        </w:rPr>
      </w:pPr>
    </w:p>
    <w:p w14:paraId="3A72F11E" w14:textId="6698ED74" w:rsidR="001435B9" w:rsidRDefault="001435B9" w:rsidP="001435B9">
      <w:pPr>
        <w:spacing w:after="0" w:line="240" w:lineRule="auto"/>
        <w:ind w:firstLine="0"/>
        <w:jc w:val="center"/>
        <w:rPr>
          <w:rFonts w:ascii="Times New Roman" w:hAnsi="Times New Roman" w:cs="Times New Roman"/>
        </w:rPr>
      </w:pPr>
    </w:p>
    <w:p w14:paraId="13DA6804" w14:textId="3CD51202" w:rsidR="001435B9" w:rsidRDefault="001435B9" w:rsidP="001435B9">
      <w:pPr>
        <w:spacing w:after="0" w:line="240" w:lineRule="auto"/>
        <w:ind w:firstLine="0"/>
        <w:jc w:val="center"/>
        <w:rPr>
          <w:rFonts w:ascii="Times New Roman" w:hAnsi="Times New Roman" w:cs="Times New Roman"/>
        </w:rPr>
      </w:pPr>
    </w:p>
    <w:p w14:paraId="5520A52D" w14:textId="606D9001" w:rsidR="001435B9" w:rsidRDefault="001435B9" w:rsidP="001435B9">
      <w:pPr>
        <w:spacing w:after="0" w:line="240" w:lineRule="auto"/>
        <w:ind w:firstLine="0"/>
        <w:jc w:val="center"/>
        <w:rPr>
          <w:rFonts w:ascii="Times New Roman" w:hAnsi="Times New Roman" w:cs="Times New Roman"/>
        </w:rPr>
      </w:pPr>
    </w:p>
    <w:p w14:paraId="663A5C57" w14:textId="67F5579C" w:rsidR="001435B9" w:rsidRDefault="001435B9" w:rsidP="001435B9">
      <w:pPr>
        <w:spacing w:after="0" w:line="240" w:lineRule="auto"/>
        <w:ind w:firstLine="0"/>
        <w:jc w:val="center"/>
        <w:rPr>
          <w:rFonts w:ascii="Times New Roman" w:hAnsi="Times New Roman" w:cs="Times New Roman"/>
        </w:rPr>
      </w:pPr>
    </w:p>
    <w:p w14:paraId="1978846A" w14:textId="05FAB226" w:rsidR="001435B9" w:rsidRDefault="001435B9" w:rsidP="001435B9">
      <w:pPr>
        <w:spacing w:after="0" w:line="240" w:lineRule="auto"/>
        <w:ind w:firstLine="0"/>
        <w:rPr>
          <w:rFonts w:ascii="Times New Roman" w:hAnsi="Times New Roman" w:cs="Times New Roman"/>
        </w:rPr>
      </w:pPr>
    </w:p>
    <w:p w14:paraId="7D9111C0" w14:textId="4162EA90" w:rsidR="001435B9" w:rsidRDefault="001435B9" w:rsidP="001435B9">
      <w:pPr>
        <w:spacing w:after="0" w:line="240" w:lineRule="auto"/>
        <w:ind w:firstLine="0"/>
        <w:rPr>
          <w:rFonts w:ascii="Times New Roman" w:hAnsi="Times New Roman" w:cs="Times New Roman"/>
        </w:rPr>
      </w:pPr>
    </w:p>
    <w:p w14:paraId="4B2D8BE2" w14:textId="77777777" w:rsidR="001435B9" w:rsidRPr="000E2B64" w:rsidRDefault="001435B9" w:rsidP="000D42A9">
      <w:pPr>
        <w:spacing w:after="0" w:line="240" w:lineRule="auto"/>
        <w:ind w:firstLine="0"/>
        <w:rPr>
          <w:rFonts w:ascii="Times New Roman" w:hAnsi="Times New Roman" w:cs="Times New Roman"/>
        </w:rPr>
      </w:pPr>
    </w:p>
    <w:p w14:paraId="0851A7B6" w14:textId="77777777" w:rsidR="000E2B64" w:rsidRPr="000E2B64" w:rsidRDefault="000E2B64" w:rsidP="000E2B64">
      <w:pPr>
        <w:spacing w:after="0" w:line="240" w:lineRule="auto"/>
        <w:ind w:firstLine="0"/>
        <w:jc w:val="center"/>
        <w:rPr>
          <w:rFonts w:ascii="Times New Roman" w:hAnsi="Times New Roman" w:cs="Times New Roman"/>
          <w:b/>
          <w:sz w:val="32"/>
          <w:szCs w:val="32"/>
        </w:rPr>
      </w:pPr>
      <w:r w:rsidRPr="000E2B64">
        <w:rPr>
          <w:rFonts w:ascii="Times New Roman" w:hAnsi="Times New Roman" w:cs="Times New Roman"/>
          <w:b/>
          <w:sz w:val="32"/>
          <w:szCs w:val="32"/>
        </w:rPr>
        <w:t>Department of Electrical and Computer Engineering</w:t>
      </w:r>
    </w:p>
    <w:p w14:paraId="3F9BA93D" w14:textId="77777777" w:rsidR="000E2B64" w:rsidRPr="000E2B64" w:rsidRDefault="000E2B64" w:rsidP="000E2B64">
      <w:pPr>
        <w:spacing w:after="0" w:line="240" w:lineRule="auto"/>
        <w:ind w:firstLine="0"/>
        <w:jc w:val="center"/>
        <w:rPr>
          <w:rFonts w:ascii="Times New Roman" w:hAnsi="Times New Roman" w:cs="Times New Roman"/>
          <w:b/>
          <w:sz w:val="32"/>
          <w:szCs w:val="32"/>
        </w:rPr>
      </w:pPr>
      <w:r w:rsidRPr="000E2B64">
        <w:rPr>
          <w:rFonts w:ascii="Times New Roman" w:hAnsi="Times New Roman" w:cs="Times New Roman"/>
          <w:b/>
          <w:sz w:val="32"/>
          <w:szCs w:val="32"/>
        </w:rPr>
        <w:t>Northeastern University</w:t>
      </w:r>
    </w:p>
    <w:p w14:paraId="51B864DF" w14:textId="77777777" w:rsidR="00764736" w:rsidRDefault="00764736">
      <w:pPr>
        <w:spacing w:after="0" w:line="240" w:lineRule="auto"/>
        <w:ind w:firstLine="0"/>
        <w:jc w:val="left"/>
      </w:pPr>
      <w:r>
        <w:br w:type="page"/>
      </w:r>
    </w:p>
    <w:p w14:paraId="2A02A571" w14:textId="77777777" w:rsidR="00A7074A" w:rsidRPr="00A7074A" w:rsidRDefault="00A7074A" w:rsidP="00E93BC0">
      <w:pPr>
        <w:pStyle w:val="Abstract"/>
      </w:pPr>
      <w:r w:rsidRPr="00A7074A">
        <w:lastRenderedPageBreak/>
        <w:t>ABSTRACT</w:t>
      </w:r>
    </w:p>
    <w:p w14:paraId="6559D878" w14:textId="093276A6" w:rsidR="006F7F6E" w:rsidRPr="00E77625" w:rsidRDefault="006F7F6E" w:rsidP="00E77625">
      <w:pPr>
        <w:rPr>
          <w:rFonts w:ascii="Times New Roman" w:eastAsia="Times New Roman" w:hAnsi="Times New Roman" w:cs="Times New Roman"/>
          <w:lang w:eastAsia="zh-CN"/>
        </w:rPr>
      </w:pPr>
      <w:r w:rsidRPr="006F7F6E">
        <w:rPr>
          <w:rFonts w:ascii="Times New Roman" w:eastAsia="Times New Roman" w:hAnsi="Times New Roman" w:cs="Times New Roman"/>
          <w:lang w:eastAsia="zh-CN"/>
        </w:rPr>
        <w:t xml:space="preserve">In-depth analyses of </w:t>
      </w:r>
      <w:proofErr w:type="gramStart"/>
      <w:r w:rsidRPr="006F7F6E">
        <w:rPr>
          <w:rFonts w:ascii="Times New Roman" w:eastAsia="Times New Roman" w:hAnsi="Times New Roman" w:cs="Times New Roman"/>
          <w:lang w:eastAsia="zh-CN"/>
        </w:rPr>
        <w:t>the majority of</w:t>
      </w:r>
      <w:proofErr w:type="gramEnd"/>
      <w:r w:rsidRPr="006F7F6E">
        <w:rPr>
          <w:rFonts w:ascii="Times New Roman" w:eastAsia="Times New Roman" w:hAnsi="Times New Roman" w:cs="Times New Roman"/>
          <w:lang w:eastAsia="zh-CN"/>
        </w:rPr>
        <w:t xml:space="preserve"> deep neural networks (DNNs) used in state-of-the-art image recognition systems are presented in this research. Numerous performance metrics, such as recognition accuracy and inference time, are seen for each DNN. Such performance metrics' behavior and their combinations are examined and debated. We test using DNNs on two distinct computer architectures—a workstation with an NVIDIA Tesla P100 with 12 nodes with 4 GPUs each and an embedded system built on an NVIDIA Tesla K80 with eight nodes with 8 GPUs each—</w:t>
      </w:r>
      <w:proofErr w:type="gramStart"/>
      <w:r w:rsidRPr="006F7F6E">
        <w:rPr>
          <w:rFonts w:ascii="Times New Roman" w:eastAsia="Times New Roman" w:hAnsi="Times New Roman" w:cs="Times New Roman"/>
          <w:lang w:eastAsia="zh-CN"/>
        </w:rPr>
        <w:t>in order to</w:t>
      </w:r>
      <w:proofErr w:type="gramEnd"/>
      <w:r w:rsidRPr="006F7F6E">
        <w:rPr>
          <w:rFonts w:ascii="Times New Roman" w:eastAsia="Times New Roman" w:hAnsi="Times New Roman" w:cs="Times New Roman"/>
          <w:lang w:eastAsia="zh-CN"/>
        </w:rPr>
        <w:t xml:space="preserve"> assess the index</w:t>
      </w:r>
      <w:r w:rsidR="00F425B7">
        <w:rPr>
          <w:rFonts w:ascii="Times New Roman" w:eastAsia="Times New Roman" w:hAnsi="Times New Roman" w:cs="Times New Roman"/>
          <w:lang w:eastAsia="zh-CN"/>
        </w:rPr>
        <w:t xml:space="preserve"> </w:t>
      </w:r>
      <w:r w:rsidR="00F425B7" w:rsidRPr="00F425B7">
        <w:rPr>
          <w:rFonts w:ascii="Times New Roman" w:eastAsia="Times New Roman" w:hAnsi="Times New Roman" w:cs="Times New Roman"/>
          <w:vertAlign w:val="superscript"/>
          <w:lang w:eastAsia="zh-CN"/>
        </w:rPr>
        <w:fldChar w:fldCharType="begin"/>
      </w:r>
      <w:r w:rsidR="00F425B7" w:rsidRPr="00F425B7">
        <w:rPr>
          <w:rFonts w:ascii="Times New Roman" w:eastAsia="Times New Roman" w:hAnsi="Times New Roman" w:cs="Times New Roman"/>
          <w:vertAlign w:val="superscript"/>
          <w:lang w:eastAsia="zh-CN"/>
        </w:rPr>
        <w:instrText xml:space="preserve"> REF _Ref121048481 \r \h </w:instrText>
      </w:r>
      <w:r w:rsidR="00F425B7" w:rsidRPr="00F425B7">
        <w:rPr>
          <w:rFonts w:ascii="Times New Roman" w:eastAsia="Times New Roman" w:hAnsi="Times New Roman" w:cs="Times New Roman"/>
          <w:vertAlign w:val="superscript"/>
          <w:lang w:eastAsia="zh-CN"/>
        </w:rPr>
      </w:r>
      <w:r w:rsidR="00F425B7">
        <w:rPr>
          <w:rFonts w:ascii="Times New Roman" w:eastAsia="Times New Roman" w:hAnsi="Times New Roman" w:cs="Times New Roman"/>
          <w:vertAlign w:val="superscript"/>
          <w:lang w:eastAsia="zh-CN"/>
        </w:rPr>
        <w:instrText xml:space="preserve"> \* MERGEFORMAT </w:instrText>
      </w:r>
      <w:r w:rsidR="00F425B7" w:rsidRPr="00F425B7">
        <w:rPr>
          <w:rFonts w:ascii="Times New Roman" w:eastAsia="Times New Roman" w:hAnsi="Times New Roman" w:cs="Times New Roman"/>
          <w:vertAlign w:val="superscript"/>
          <w:lang w:eastAsia="zh-CN"/>
        </w:rPr>
        <w:fldChar w:fldCharType="separate"/>
      </w:r>
      <w:r w:rsidR="00F425B7" w:rsidRPr="00F425B7">
        <w:rPr>
          <w:rFonts w:ascii="Times New Roman" w:eastAsia="Times New Roman" w:hAnsi="Times New Roman" w:cs="Times New Roman"/>
          <w:vertAlign w:val="superscript"/>
          <w:lang w:eastAsia="zh-CN"/>
        </w:rPr>
        <w:t>[1]</w:t>
      </w:r>
      <w:r w:rsidR="00F425B7" w:rsidRPr="00F425B7">
        <w:rPr>
          <w:rFonts w:ascii="Times New Roman" w:eastAsia="Times New Roman" w:hAnsi="Times New Roman" w:cs="Times New Roman"/>
          <w:vertAlign w:val="superscript"/>
          <w:lang w:eastAsia="zh-CN"/>
        </w:rPr>
        <w:fldChar w:fldCharType="end"/>
      </w:r>
      <w:r w:rsidRPr="006F7F6E">
        <w:rPr>
          <w:rFonts w:ascii="Times New Roman" w:eastAsia="Times New Roman" w:hAnsi="Times New Roman" w:cs="Times New Roman"/>
          <w:lang w:eastAsia="zh-CN"/>
        </w:rPr>
        <w:t>. They both, however, use the same CPU, the E5- 2680v4@2.40GHz. Through this investigation, DNNs operate on devices.</w:t>
      </w:r>
    </w:p>
    <w:p w14:paraId="6792FFAB" w14:textId="77777777" w:rsidR="00A7074A" w:rsidRDefault="00A7074A">
      <w:pPr>
        <w:spacing w:after="0" w:line="240" w:lineRule="auto"/>
        <w:ind w:firstLine="0"/>
        <w:jc w:val="left"/>
      </w:pPr>
      <w:r>
        <w:br w:type="page"/>
      </w:r>
    </w:p>
    <w:p w14:paraId="0D6729ED" w14:textId="77777777" w:rsidR="008B5861" w:rsidRPr="00A502C4" w:rsidRDefault="008B5861" w:rsidP="00A502C4">
      <w:pPr>
        <w:spacing w:after="360" w:line="240" w:lineRule="auto"/>
        <w:ind w:firstLine="0"/>
        <w:jc w:val="center"/>
        <w:rPr>
          <w:smallCaps/>
          <w:sz w:val="28"/>
        </w:rPr>
      </w:pPr>
      <w:r w:rsidRPr="00A502C4">
        <w:rPr>
          <w:smallCaps/>
          <w:sz w:val="28"/>
        </w:rPr>
        <w:lastRenderedPageBreak/>
        <w:t>Contents</w:t>
      </w:r>
    </w:p>
    <w:p w14:paraId="778B1AEE" w14:textId="330CDA07" w:rsidR="009518A4" w:rsidRDefault="00B813CB">
      <w:pPr>
        <w:pStyle w:val="TOC1"/>
        <w:rPr>
          <w:rFonts w:asciiTheme="minorHAnsi" w:hAnsiTheme="minorHAnsi"/>
          <w:lang w:eastAsia="zh-CN"/>
        </w:rPr>
      </w:pPr>
      <w:r>
        <w:fldChar w:fldCharType="begin"/>
      </w:r>
      <w:r>
        <w:instrText xml:space="preserve"> TOC \o "1-3" </w:instrText>
      </w:r>
      <w:r>
        <w:fldChar w:fldCharType="separate"/>
      </w:r>
      <w:r w:rsidR="009518A4">
        <w:t>I</w:t>
      </w:r>
      <w:r w:rsidR="009518A4">
        <w:rPr>
          <w:rFonts w:asciiTheme="minorHAnsi" w:hAnsiTheme="minorHAnsi"/>
          <w:lang w:eastAsia="zh-CN"/>
        </w:rPr>
        <w:tab/>
      </w:r>
      <w:r w:rsidR="009518A4">
        <w:t>README</w:t>
      </w:r>
      <w:r w:rsidR="009518A4">
        <w:tab/>
      </w:r>
      <w:r w:rsidR="009518A4">
        <w:fldChar w:fldCharType="begin"/>
      </w:r>
      <w:r w:rsidR="009518A4">
        <w:instrText xml:space="preserve"> PAGEREF _Toc120965529 \h </w:instrText>
      </w:r>
      <w:r w:rsidR="009518A4">
        <w:fldChar w:fldCharType="separate"/>
      </w:r>
      <w:r w:rsidR="007D4D75">
        <w:t>4</w:t>
      </w:r>
      <w:r w:rsidR="009518A4">
        <w:fldChar w:fldCharType="end"/>
      </w:r>
    </w:p>
    <w:p w14:paraId="2E951C4A" w14:textId="3521D29F" w:rsidR="009518A4" w:rsidRDefault="009518A4">
      <w:pPr>
        <w:pStyle w:val="TOC1"/>
        <w:rPr>
          <w:rFonts w:asciiTheme="minorHAnsi" w:hAnsiTheme="minorHAnsi"/>
          <w:lang w:eastAsia="zh-CN"/>
        </w:rPr>
      </w:pPr>
      <w:r>
        <w:t>II</w:t>
      </w:r>
      <w:r>
        <w:rPr>
          <w:rFonts w:asciiTheme="minorHAnsi" w:hAnsiTheme="minorHAnsi"/>
          <w:lang w:eastAsia="zh-CN"/>
        </w:rPr>
        <w:tab/>
      </w:r>
      <w:r>
        <w:t>Introduction</w:t>
      </w:r>
      <w:r>
        <w:tab/>
      </w:r>
      <w:r>
        <w:fldChar w:fldCharType="begin"/>
      </w:r>
      <w:r>
        <w:instrText xml:space="preserve"> PAGEREF _Toc120965530 \h </w:instrText>
      </w:r>
      <w:r>
        <w:fldChar w:fldCharType="separate"/>
      </w:r>
      <w:r w:rsidR="007D4D75">
        <w:t>6</w:t>
      </w:r>
      <w:r>
        <w:fldChar w:fldCharType="end"/>
      </w:r>
    </w:p>
    <w:p w14:paraId="296B183A" w14:textId="46FBDDC6" w:rsidR="009518A4" w:rsidRDefault="009518A4">
      <w:pPr>
        <w:pStyle w:val="TOC1"/>
        <w:rPr>
          <w:rFonts w:asciiTheme="minorHAnsi" w:hAnsiTheme="minorHAnsi"/>
          <w:lang w:eastAsia="zh-CN"/>
        </w:rPr>
      </w:pPr>
      <w:r>
        <w:rPr>
          <w:lang w:eastAsia="zh-CN"/>
        </w:rPr>
        <w:t>2.1</w:t>
      </w:r>
      <w:r>
        <w:rPr>
          <w:rFonts w:asciiTheme="minorHAnsi" w:hAnsiTheme="minorHAnsi"/>
          <w:lang w:eastAsia="zh-CN"/>
        </w:rPr>
        <w:tab/>
      </w:r>
      <w:r>
        <w:rPr>
          <w:lang w:eastAsia="zh-CN"/>
        </w:rPr>
        <w:t>Project Purpose</w:t>
      </w:r>
      <w:r>
        <w:tab/>
      </w:r>
      <w:r>
        <w:fldChar w:fldCharType="begin"/>
      </w:r>
      <w:r>
        <w:instrText xml:space="preserve"> PAGEREF _Toc120965531 \h </w:instrText>
      </w:r>
      <w:r>
        <w:fldChar w:fldCharType="separate"/>
      </w:r>
      <w:r w:rsidR="007D4D75">
        <w:t>6</w:t>
      </w:r>
      <w:r>
        <w:fldChar w:fldCharType="end"/>
      </w:r>
    </w:p>
    <w:p w14:paraId="0C8D3EA4" w14:textId="581C4611" w:rsidR="009518A4" w:rsidRDefault="009518A4">
      <w:pPr>
        <w:pStyle w:val="TOC1"/>
        <w:rPr>
          <w:rFonts w:asciiTheme="minorHAnsi" w:hAnsiTheme="minorHAnsi"/>
          <w:lang w:eastAsia="zh-CN"/>
        </w:rPr>
      </w:pPr>
      <w:r>
        <w:rPr>
          <w:lang w:eastAsia="zh-CN"/>
        </w:rPr>
        <w:t>2.2</w:t>
      </w:r>
      <w:r>
        <w:rPr>
          <w:rFonts w:asciiTheme="minorHAnsi" w:hAnsiTheme="minorHAnsi"/>
          <w:lang w:eastAsia="zh-CN"/>
        </w:rPr>
        <w:tab/>
      </w:r>
      <w:r>
        <w:rPr>
          <w:lang w:eastAsia="zh-CN"/>
        </w:rPr>
        <w:t>Prerequisite</w:t>
      </w:r>
      <w:r>
        <w:tab/>
      </w:r>
      <w:r>
        <w:fldChar w:fldCharType="begin"/>
      </w:r>
      <w:r>
        <w:instrText xml:space="preserve"> PAGEREF _Toc120965532 \h </w:instrText>
      </w:r>
      <w:r>
        <w:fldChar w:fldCharType="separate"/>
      </w:r>
      <w:r w:rsidR="007D4D75">
        <w:t>6</w:t>
      </w:r>
      <w:r>
        <w:fldChar w:fldCharType="end"/>
      </w:r>
    </w:p>
    <w:p w14:paraId="21A8DDB1" w14:textId="04310685" w:rsidR="009518A4" w:rsidRDefault="009518A4">
      <w:pPr>
        <w:pStyle w:val="TOC1"/>
        <w:rPr>
          <w:rFonts w:asciiTheme="minorHAnsi" w:hAnsiTheme="minorHAnsi"/>
          <w:lang w:eastAsia="zh-CN"/>
        </w:rPr>
      </w:pPr>
      <w:r>
        <w:rPr>
          <w:lang w:eastAsia="zh-CN"/>
        </w:rPr>
        <w:t>III</w:t>
      </w:r>
      <w:r>
        <w:rPr>
          <w:rFonts w:asciiTheme="minorHAnsi" w:hAnsiTheme="minorHAnsi"/>
          <w:lang w:eastAsia="zh-CN"/>
        </w:rPr>
        <w:tab/>
      </w:r>
      <w:r>
        <w:t>Benchmark</w:t>
      </w:r>
      <w:r>
        <w:tab/>
      </w:r>
      <w:r>
        <w:fldChar w:fldCharType="begin"/>
      </w:r>
      <w:r>
        <w:instrText xml:space="preserve"> PAGEREF _Toc120965533 \h </w:instrText>
      </w:r>
      <w:r>
        <w:fldChar w:fldCharType="separate"/>
      </w:r>
      <w:r w:rsidR="007D4D75">
        <w:t>8</w:t>
      </w:r>
      <w:r>
        <w:fldChar w:fldCharType="end"/>
      </w:r>
    </w:p>
    <w:p w14:paraId="664D870C" w14:textId="4552DF59" w:rsidR="009518A4" w:rsidRDefault="009518A4">
      <w:pPr>
        <w:pStyle w:val="TOC1"/>
        <w:rPr>
          <w:rFonts w:asciiTheme="minorHAnsi" w:hAnsiTheme="minorHAnsi"/>
          <w:lang w:eastAsia="zh-CN"/>
        </w:rPr>
      </w:pPr>
      <w:r>
        <w:t>4.1</w:t>
      </w:r>
      <w:r>
        <w:rPr>
          <w:rFonts w:asciiTheme="minorHAnsi" w:hAnsiTheme="minorHAnsi"/>
          <w:lang w:eastAsia="zh-CN"/>
        </w:rPr>
        <w:tab/>
      </w:r>
      <w:r>
        <w:t>Overview</w:t>
      </w:r>
      <w:r>
        <w:tab/>
      </w:r>
      <w:r>
        <w:fldChar w:fldCharType="begin"/>
      </w:r>
      <w:r>
        <w:instrText xml:space="preserve"> PAGEREF _Toc120965534 \h </w:instrText>
      </w:r>
      <w:r>
        <w:fldChar w:fldCharType="separate"/>
      </w:r>
      <w:r w:rsidR="007D4D75">
        <w:t>8</w:t>
      </w:r>
      <w:r>
        <w:fldChar w:fldCharType="end"/>
      </w:r>
    </w:p>
    <w:p w14:paraId="4742B698" w14:textId="53513D54" w:rsidR="009518A4" w:rsidRDefault="009518A4">
      <w:pPr>
        <w:pStyle w:val="TOC1"/>
        <w:rPr>
          <w:rFonts w:asciiTheme="minorHAnsi" w:hAnsiTheme="minorHAnsi"/>
          <w:lang w:eastAsia="zh-CN"/>
        </w:rPr>
      </w:pPr>
      <w:r>
        <w:t>4.2</w:t>
      </w:r>
      <w:r>
        <w:rPr>
          <w:rFonts w:asciiTheme="minorHAnsi" w:hAnsiTheme="minorHAnsi"/>
          <w:lang w:eastAsia="zh-CN"/>
        </w:rPr>
        <w:tab/>
      </w:r>
      <w:r>
        <w:t>GPU</w:t>
      </w:r>
      <w:r>
        <w:tab/>
      </w:r>
      <w:r>
        <w:fldChar w:fldCharType="begin"/>
      </w:r>
      <w:r>
        <w:instrText xml:space="preserve"> PAGEREF _Toc120965535 \h </w:instrText>
      </w:r>
      <w:r>
        <w:fldChar w:fldCharType="separate"/>
      </w:r>
      <w:r w:rsidR="007D4D75">
        <w:t>8</w:t>
      </w:r>
      <w:r>
        <w:fldChar w:fldCharType="end"/>
      </w:r>
    </w:p>
    <w:p w14:paraId="6563B9E3" w14:textId="24C0E797" w:rsidR="009518A4" w:rsidRDefault="009518A4">
      <w:pPr>
        <w:pStyle w:val="TOC1"/>
        <w:rPr>
          <w:rFonts w:asciiTheme="minorHAnsi" w:hAnsiTheme="minorHAnsi"/>
          <w:lang w:eastAsia="zh-CN"/>
        </w:rPr>
      </w:pPr>
      <w:r>
        <w:t>4.3</w:t>
      </w:r>
      <w:r>
        <w:rPr>
          <w:rFonts w:asciiTheme="minorHAnsi" w:hAnsiTheme="minorHAnsi"/>
          <w:lang w:eastAsia="zh-CN"/>
        </w:rPr>
        <w:tab/>
      </w:r>
      <w:r>
        <w:t>Process</w:t>
      </w:r>
      <w:r>
        <w:tab/>
      </w:r>
      <w:r>
        <w:fldChar w:fldCharType="begin"/>
      </w:r>
      <w:r>
        <w:instrText xml:space="preserve"> PAGEREF _Toc120965536 \h </w:instrText>
      </w:r>
      <w:r>
        <w:fldChar w:fldCharType="separate"/>
      </w:r>
      <w:r w:rsidR="007D4D75">
        <w:t>9</w:t>
      </w:r>
      <w:r>
        <w:fldChar w:fldCharType="end"/>
      </w:r>
    </w:p>
    <w:p w14:paraId="3DDF1D0C" w14:textId="580AC7A6" w:rsidR="009518A4" w:rsidRDefault="009518A4">
      <w:pPr>
        <w:pStyle w:val="TOC1"/>
        <w:rPr>
          <w:rFonts w:asciiTheme="minorHAnsi" w:hAnsiTheme="minorHAnsi"/>
          <w:lang w:eastAsia="zh-CN"/>
        </w:rPr>
      </w:pPr>
      <w:r>
        <w:t>IV</w:t>
      </w:r>
      <w:r>
        <w:rPr>
          <w:rFonts w:asciiTheme="minorHAnsi" w:hAnsiTheme="minorHAnsi"/>
          <w:lang w:eastAsia="zh-CN"/>
        </w:rPr>
        <w:tab/>
      </w:r>
      <w:r>
        <w:t>Experiment Result</w:t>
      </w:r>
      <w:r>
        <w:tab/>
      </w:r>
      <w:r>
        <w:fldChar w:fldCharType="begin"/>
      </w:r>
      <w:r>
        <w:instrText xml:space="preserve"> PAGEREF _Toc120965537 \h </w:instrText>
      </w:r>
      <w:r>
        <w:fldChar w:fldCharType="separate"/>
      </w:r>
      <w:r w:rsidR="007D4D75">
        <w:t>10</w:t>
      </w:r>
      <w:r>
        <w:fldChar w:fldCharType="end"/>
      </w:r>
    </w:p>
    <w:p w14:paraId="336A1832" w14:textId="20D261F5" w:rsidR="009518A4" w:rsidRDefault="009518A4">
      <w:pPr>
        <w:pStyle w:val="TOC1"/>
        <w:rPr>
          <w:rFonts w:asciiTheme="minorHAnsi" w:hAnsiTheme="minorHAnsi"/>
          <w:lang w:eastAsia="zh-CN"/>
        </w:rPr>
      </w:pPr>
      <w:r>
        <w:t>V</w:t>
      </w:r>
      <w:r>
        <w:rPr>
          <w:rFonts w:asciiTheme="minorHAnsi" w:hAnsiTheme="minorHAnsi"/>
          <w:lang w:eastAsia="zh-CN"/>
        </w:rPr>
        <w:tab/>
      </w:r>
      <w:r>
        <w:t>Conclusion</w:t>
      </w:r>
      <w:r>
        <w:tab/>
      </w:r>
      <w:r>
        <w:fldChar w:fldCharType="begin"/>
      </w:r>
      <w:r>
        <w:instrText xml:space="preserve"> PAGEREF _Toc120965538 \h </w:instrText>
      </w:r>
      <w:r>
        <w:fldChar w:fldCharType="separate"/>
      </w:r>
      <w:r w:rsidR="007D4D75">
        <w:t>13</w:t>
      </w:r>
      <w:r>
        <w:fldChar w:fldCharType="end"/>
      </w:r>
    </w:p>
    <w:p w14:paraId="2DCA6A6E" w14:textId="54855979" w:rsidR="00AD7A2C" w:rsidRPr="00AD7A2C" w:rsidRDefault="00B813CB" w:rsidP="004F56C4">
      <w:pPr>
        <w:pStyle w:val="TOC1"/>
      </w:pPr>
      <w:r>
        <w:fldChar w:fldCharType="end"/>
      </w:r>
      <w:r w:rsidR="00AD7A2C">
        <w:t>References</w:t>
      </w:r>
      <w:r w:rsidR="00AD7A2C">
        <w:tab/>
      </w:r>
      <w:r w:rsidR="009518A4" w:rsidRPr="009518A4">
        <w:rPr>
          <w:bCs/>
        </w:rPr>
        <w:t>14</w:t>
      </w:r>
    </w:p>
    <w:p w14:paraId="3B1391F7" w14:textId="27AE3422" w:rsidR="00A84D4B" w:rsidRPr="00C8494E" w:rsidRDefault="008B5861" w:rsidP="00D26144">
      <w:pPr>
        <w:spacing w:after="0" w:line="240" w:lineRule="auto"/>
        <w:ind w:firstLine="0"/>
        <w:jc w:val="left"/>
        <w:rPr>
          <w:lang w:eastAsia="zh-CN"/>
        </w:rPr>
      </w:pPr>
      <w:r>
        <w:br w:type="page"/>
      </w:r>
    </w:p>
    <w:p w14:paraId="45621608" w14:textId="7981BD1C" w:rsidR="00723365" w:rsidRDefault="00140EAE">
      <w:pPr>
        <w:pStyle w:val="Heading1"/>
        <w:ind w:left="720" w:hanging="194"/>
      </w:pPr>
      <w:bookmarkStart w:id="0" w:name="_Toc120965529"/>
      <w:r>
        <w:lastRenderedPageBreak/>
        <w:t>README</w:t>
      </w:r>
      <w:bookmarkEnd w:id="0"/>
    </w:p>
    <w:p w14:paraId="7330CE10" w14:textId="13680A11" w:rsidR="00DD4658" w:rsidRPr="00E77625" w:rsidRDefault="0035467F" w:rsidP="00E77625">
      <w:pPr>
        <w:rPr>
          <w:rFonts w:ascii="Times New Roman" w:eastAsia="Times New Roman" w:hAnsi="Times New Roman" w:cs="Times New Roman"/>
          <w:lang w:eastAsia="zh-CN"/>
        </w:rPr>
      </w:pPr>
      <w:r w:rsidRPr="00E77625">
        <w:rPr>
          <w:rFonts w:ascii="Times New Roman" w:eastAsia="Times New Roman" w:hAnsi="Times New Roman" w:cs="Times New Roman"/>
          <w:lang w:eastAsia="zh-CN"/>
        </w:rPr>
        <w:t>The details of how to execute the codes on different nodes with different models and inputs are in the readme.md file. Please read it carefully.</w:t>
      </w:r>
    </w:p>
    <w:p w14:paraId="34781272" w14:textId="2D8D0F3A" w:rsidR="00DD4658" w:rsidRPr="00DD4658" w:rsidRDefault="00DD4658" w:rsidP="00DD4658">
      <w:pPr>
        <w:pStyle w:val="NormalWeb"/>
        <w:numPr>
          <w:ilvl w:val="0"/>
          <w:numId w:val="20"/>
        </w:numPr>
        <w:spacing w:line="300" w:lineRule="auto"/>
      </w:pPr>
      <w:r w:rsidRPr="00DD4658">
        <w:t>Using P100</w:t>
      </w:r>
    </w:p>
    <w:p w14:paraId="38CB8BF7" w14:textId="7B2B33C2" w:rsidR="00DD4658" w:rsidRPr="00DD4658" w:rsidRDefault="00DD4658" w:rsidP="00DD4658">
      <w:pPr>
        <w:pStyle w:val="NormalWeb"/>
        <w:spacing w:line="300" w:lineRule="auto"/>
      </w:pPr>
      <w:proofErr w:type="spellStart"/>
      <w:r w:rsidRPr="00DD4658">
        <w:t>srun</w:t>
      </w:r>
      <w:proofErr w:type="spellEnd"/>
      <w:r w:rsidRPr="00DD4658">
        <w:t xml:space="preserve"> --partition=</w:t>
      </w:r>
      <w:proofErr w:type="spellStart"/>
      <w:r w:rsidRPr="00DD4658">
        <w:t>gpu</w:t>
      </w:r>
      <w:proofErr w:type="spellEnd"/>
      <w:r w:rsidRPr="00DD4658">
        <w:t xml:space="preserve"> --nodes=1 --</w:t>
      </w:r>
      <w:proofErr w:type="spellStart"/>
      <w:r w:rsidRPr="00DD4658">
        <w:t>pty</w:t>
      </w:r>
      <w:proofErr w:type="spellEnd"/>
      <w:r w:rsidRPr="00DD4658">
        <w:t xml:space="preserve"> --</w:t>
      </w:r>
      <w:proofErr w:type="spellStart"/>
      <w:r w:rsidRPr="00DD4658">
        <w:t>gres</w:t>
      </w:r>
      <w:proofErr w:type="spellEnd"/>
      <w:r w:rsidRPr="00DD4658">
        <w:t>=</w:t>
      </w:r>
      <w:proofErr w:type="gramStart"/>
      <w:r w:rsidRPr="00DD4658">
        <w:t>gpu:p</w:t>
      </w:r>
      <w:proofErr w:type="gramEnd"/>
      <w:r w:rsidRPr="00DD4658">
        <w:t>100:1 --</w:t>
      </w:r>
      <w:proofErr w:type="spellStart"/>
      <w:r w:rsidRPr="00DD4658">
        <w:t>ntasks</w:t>
      </w:r>
      <w:proofErr w:type="spellEnd"/>
      <w:r w:rsidRPr="00DD4658">
        <w:t>=1 --mem=4GB --time=04:00:00 /bin/bash</w:t>
      </w:r>
    </w:p>
    <w:p w14:paraId="73C562F0" w14:textId="7E00AE49" w:rsidR="00DD4658" w:rsidRPr="00DD4658" w:rsidRDefault="00DD4658" w:rsidP="00DD4658">
      <w:pPr>
        <w:pStyle w:val="NormalWeb"/>
        <w:numPr>
          <w:ilvl w:val="0"/>
          <w:numId w:val="20"/>
        </w:numPr>
        <w:spacing w:line="300" w:lineRule="auto"/>
      </w:pPr>
      <w:r w:rsidRPr="00DD4658">
        <w:t>Using K80</w:t>
      </w:r>
    </w:p>
    <w:p w14:paraId="767173B7" w14:textId="09A87709" w:rsidR="00DD4658" w:rsidRPr="00DD4658" w:rsidRDefault="00DD4658" w:rsidP="00DD4658">
      <w:pPr>
        <w:pStyle w:val="NormalWeb"/>
        <w:spacing w:line="300" w:lineRule="auto"/>
      </w:pPr>
      <w:proofErr w:type="spellStart"/>
      <w:r w:rsidRPr="00DD4658">
        <w:t>srun</w:t>
      </w:r>
      <w:proofErr w:type="spellEnd"/>
      <w:r w:rsidRPr="00DD4658">
        <w:t xml:space="preserve"> --partition=</w:t>
      </w:r>
      <w:proofErr w:type="spellStart"/>
      <w:r w:rsidRPr="00DD4658">
        <w:t>gpu</w:t>
      </w:r>
      <w:proofErr w:type="spellEnd"/>
      <w:r w:rsidRPr="00DD4658">
        <w:t xml:space="preserve"> --nodes=1 --</w:t>
      </w:r>
      <w:proofErr w:type="spellStart"/>
      <w:r w:rsidRPr="00DD4658">
        <w:t>pty</w:t>
      </w:r>
      <w:proofErr w:type="spellEnd"/>
      <w:r w:rsidRPr="00DD4658">
        <w:t xml:space="preserve"> --</w:t>
      </w:r>
      <w:proofErr w:type="spellStart"/>
      <w:r w:rsidRPr="00DD4658">
        <w:t>gres</w:t>
      </w:r>
      <w:proofErr w:type="spellEnd"/>
      <w:r w:rsidRPr="00DD4658">
        <w:t>=</w:t>
      </w:r>
      <w:proofErr w:type="gramStart"/>
      <w:r w:rsidRPr="00DD4658">
        <w:t>gpu:k</w:t>
      </w:r>
      <w:proofErr w:type="gramEnd"/>
      <w:r w:rsidRPr="00DD4658">
        <w:t>80:1 --</w:t>
      </w:r>
      <w:proofErr w:type="spellStart"/>
      <w:r w:rsidRPr="00DD4658">
        <w:t>ntasks</w:t>
      </w:r>
      <w:proofErr w:type="spellEnd"/>
      <w:r w:rsidRPr="00DD4658">
        <w:t>=1 --mem=4GB --time=04:00:00 /bin/bash</w:t>
      </w:r>
    </w:p>
    <w:p w14:paraId="06099BA3" w14:textId="1EEB4B92" w:rsidR="00DD4658" w:rsidRPr="00DD4658" w:rsidRDefault="00DD4658" w:rsidP="00DD4658">
      <w:pPr>
        <w:pStyle w:val="NormalWeb"/>
        <w:numPr>
          <w:ilvl w:val="0"/>
          <w:numId w:val="20"/>
        </w:numPr>
        <w:spacing w:line="300" w:lineRule="auto"/>
      </w:pPr>
      <w:r w:rsidRPr="00DD4658">
        <w:t>Load Modules</w:t>
      </w:r>
    </w:p>
    <w:p w14:paraId="39A46C18" w14:textId="6D20E472" w:rsidR="00DD4658" w:rsidRPr="00DD4658" w:rsidRDefault="00DD4658" w:rsidP="00DD4658">
      <w:pPr>
        <w:pStyle w:val="NormalWeb"/>
        <w:spacing w:line="300" w:lineRule="auto"/>
      </w:pPr>
      <w:r w:rsidRPr="00DD4658">
        <w:t>module load anaconda3/2022.01</w:t>
      </w:r>
    </w:p>
    <w:p w14:paraId="1B411119" w14:textId="7A840AF4" w:rsidR="00DD4658" w:rsidRPr="00DD4658" w:rsidRDefault="00DD4658" w:rsidP="00DD4658">
      <w:pPr>
        <w:pStyle w:val="NormalWeb"/>
        <w:spacing w:line="300" w:lineRule="auto"/>
      </w:pPr>
      <w:r w:rsidRPr="00DD4658">
        <w:t xml:space="preserve">module load </w:t>
      </w:r>
      <w:proofErr w:type="spellStart"/>
      <w:r w:rsidRPr="00DD4658">
        <w:t>cuda</w:t>
      </w:r>
      <w:proofErr w:type="spellEnd"/>
      <w:r w:rsidRPr="00DD4658">
        <w:t>/11.1</w:t>
      </w:r>
    </w:p>
    <w:p w14:paraId="2A39A867" w14:textId="36A53EAF" w:rsidR="00DD4658" w:rsidRPr="00DD4658" w:rsidRDefault="00DD4658" w:rsidP="00DD4658">
      <w:pPr>
        <w:pStyle w:val="NormalWeb"/>
        <w:numPr>
          <w:ilvl w:val="0"/>
          <w:numId w:val="20"/>
        </w:numPr>
        <w:spacing w:line="300" w:lineRule="auto"/>
      </w:pPr>
      <w:r w:rsidRPr="00DD4658">
        <w:t>Activate environment</w:t>
      </w:r>
    </w:p>
    <w:p w14:paraId="00FE335D" w14:textId="054F3A9C" w:rsidR="00DD4658" w:rsidRPr="00DD4658" w:rsidRDefault="00DD4658" w:rsidP="00DD4658">
      <w:pPr>
        <w:pStyle w:val="NormalWeb"/>
        <w:spacing w:line="300" w:lineRule="auto"/>
      </w:pPr>
      <w:r w:rsidRPr="00DD4658">
        <w:t xml:space="preserve">source activate </w:t>
      </w:r>
      <w:proofErr w:type="spellStart"/>
      <w:r w:rsidRPr="00DD4658">
        <w:t>pytorch_env_training</w:t>
      </w:r>
      <w:proofErr w:type="spellEnd"/>
    </w:p>
    <w:p w14:paraId="69FF0952" w14:textId="43EEA7EE" w:rsidR="00DD4658" w:rsidRPr="00DD4658" w:rsidRDefault="00DD4658" w:rsidP="00DD4658">
      <w:pPr>
        <w:pStyle w:val="NormalWeb"/>
        <w:numPr>
          <w:ilvl w:val="0"/>
          <w:numId w:val="20"/>
        </w:numPr>
        <w:spacing w:line="300" w:lineRule="auto"/>
      </w:pPr>
      <w:r w:rsidRPr="00DD4658">
        <w:t xml:space="preserve">Check </w:t>
      </w:r>
      <w:proofErr w:type="spellStart"/>
      <w:r w:rsidRPr="00DD4658">
        <w:t>Pytorch</w:t>
      </w:r>
      <w:proofErr w:type="spellEnd"/>
    </w:p>
    <w:p w14:paraId="78156C7C" w14:textId="0A9CC56D" w:rsidR="00DD4658" w:rsidRPr="00DD4658" w:rsidRDefault="00DD4658" w:rsidP="00DD4658">
      <w:pPr>
        <w:pStyle w:val="NormalWeb"/>
        <w:spacing w:line="300" w:lineRule="auto"/>
      </w:pPr>
      <w:r w:rsidRPr="00DD4658">
        <w:t>python -</w:t>
      </w:r>
      <w:proofErr w:type="spellStart"/>
      <w:r w:rsidRPr="00DD4658">
        <w:t>c'import</w:t>
      </w:r>
      <w:proofErr w:type="spellEnd"/>
      <w:r w:rsidRPr="00DD4658">
        <w:t xml:space="preserve"> torch; print(</w:t>
      </w:r>
      <w:proofErr w:type="spellStart"/>
      <w:r w:rsidRPr="00DD4658">
        <w:t>torch.cuda.is_</w:t>
      </w:r>
      <w:proofErr w:type="gramStart"/>
      <w:r w:rsidRPr="00DD4658">
        <w:t>available</w:t>
      </w:r>
      <w:proofErr w:type="spellEnd"/>
      <w:r w:rsidRPr="00DD4658">
        <w:t>(</w:t>
      </w:r>
      <w:proofErr w:type="gramEnd"/>
      <w:r w:rsidRPr="00DD4658">
        <w:t>))'</w:t>
      </w:r>
    </w:p>
    <w:p w14:paraId="68EFC389" w14:textId="77777777" w:rsidR="00DD4658" w:rsidRPr="00DD4658" w:rsidRDefault="00DD4658" w:rsidP="00DD4658">
      <w:pPr>
        <w:pStyle w:val="NormalWeb"/>
        <w:spacing w:line="300" w:lineRule="auto"/>
      </w:pPr>
      <w:r w:rsidRPr="00DD4658">
        <w:t xml:space="preserve">The reason for </w:t>
      </w:r>
      <w:proofErr w:type="spellStart"/>
      <w:r w:rsidRPr="00DD4658">
        <w:t>torch.cuda.is_</w:t>
      </w:r>
      <w:proofErr w:type="gramStart"/>
      <w:r w:rsidRPr="00DD4658">
        <w:t>available</w:t>
      </w:r>
      <w:proofErr w:type="spellEnd"/>
      <w:r w:rsidRPr="00DD4658">
        <w:t>(</w:t>
      </w:r>
      <w:proofErr w:type="gramEnd"/>
      <w:r w:rsidRPr="00DD4658">
        <w:t xml:space="preserve">) resulting False is the incompatibility between the versions of </w:t>
      </w:r>
      <w:proofErr w:type="spellStart"/>
      <w:r w:rsidRPr="00DD4658">
        <w:t>pytorch</w:t>
      </w:r>
      <w:proofErr w:type="spellEnd"/>
      <w:r w:rsidRPr="00DD4658">
        <w:t xml:space="preserve"> and </w:t>
      </w:r>
      <w:proofErr w:type="spellStart"/>
      <w:r w:rsidRPr="00DD4658">
        <w:t>cudatoolkit</w:t>
      </w:r>
      <w:proofErr w:type="spellEnd"/>
      <w:r w:rsidRPr="00DD4658">
        <w:t>.</w:t>
      </w:r>
    </w:p>
    <w:p w14:paraId="52066622" w14:textId="3B4E8E76" w:rsidR="00DD4658" w:rsidRPr="00DD4658" w:rsidRDefault="00DD4658" w:rsidP="00DD4658">
      <w:pPr>
        <w:pStyle w:val="NormalWeb"/>
        <w:numPr>
          <w:ilvl w:val="0"/>
          <w:numId w:val="20"/>
        </w:numPr>
        <w:spacing w:line="300" w:lineRule="auto"/>
      </w:pPr>
      <w:r w:rsidRPr="00DD4658">
        <w:t xml:space="preserve">Training </w:t>
      </w:r>
      <w:proofErr w:type="spellStart"/>
      <w:r w:rsidRPr="00DD4658">
        <w:t>GoogleNet</w:t>
      </w:r>
      <w:proofErr w:type="spellEnd"/>
      <w:r w:rsidRPr="00DD4658">
        <w:t xml:space="preserve"> using cifar10</w:t>
      </w:r>
    </w:p>
    <w:p w14:paraId="5454EF6C" w14:textId="5F2CAEF4" w:rsidR="00DD4658" w:rsidRPr="00DD4658" w:rsidRDefault="00DD4658" w:rsidP="00DD4658">
      <w:pPr>
        <w:pStyle w:val="NormalWeb"/>
        <w:spacing w:line="300" w:lineRule="auto"/>
      </w:pPr>
      <w:r w:rsidRPr="00DD4658">
        <w:t>python cifar10-googlenet.py</w:t>
      </w:r>
    </w:p>
    <w:p w14:paraId="5971D960" w14:textId="2037E58C" w:rsidR="00DD4658" w:rsidRPr="00DD4658" w:rsidRDefault="00DD4658" w:rsidP="00DD4658">
      <w:pPr>
        <w:pStyle w:val="NormalWeb"/>
        <w:numPr>
          <w:ilvl w:val="0"/>
          <w:numId w:val="20"/>
        </w:numPr>
        <w:spacing w:line="300" w:lineRule="auto"/>
      </w:pPr>
      <w:r w:rsidRPr="00DD4658">
        <w:t xml:space="preserve">Training </w:t>
      </w:r>
      <w:proofErr w:type="spellStart"/>
      <w:r w:rsidRPr="00DD4658">
        <w:t>GoogleNet</w:t>
      </w:r>
      <w:proofErr w:type="spellEnd"/>
      <w:r w:rsidRPr="00DD4658">
        <w:t xml:space="preserve"> using MNIST</w:t>
      </w:r>
    </w:p>
    <w:p w14:paraId="2EFA7ABB" w14:textId="7EC7F9A1" w:rsidR="00DD4658" w:rsidRPr="00DD4658" w:rsidRDefault="00DD4658" w:rsidP="00DD4658">
      <w:pPr>
        <w:pStyle w:val="NormalWeb"/>
        <w:spacing w:line="300" w:lineRule="auto"/>
      </w:pPr>
      <w:r w:rsidRPr="00DD4658">
        <w:t>python MNIST-googlenet.py</w:t>
      </w:r>
    </w:p>
    <w:p w14:paraId="5A4318BF" w14:textId="6CC13C66" w:rsidR="00DD4658" w:rsidRPr="00DD4658" w:rsidRDefault="00DD4658" w:rsidP="00DD4658">
      <w:pPr>
        <w:pStyle w:val="NormalWeb"/>
        <w:numPr>
          <w:ilvl w:val="0"/>
          <w:numId w:val="20"/>
        </w:numPr>
        <w:spacing w:line="300" w:lineRule="auto"/>
      </w:pPr>
      <w:r w:rsidRPr="00DD4658">
        <w:lastRenderedPageBreak/>
        <w:t xml:space="preserve">Training </w:t>
      </w:r>
      <w:proofErr w:type="spellStart"/>
      <w:r w:rsidRPr="00DD4658">
        <w:t>GoogleNet</w:t>
      </w:r>
      <w:proofErr w:type="spellEnd"/>
      <w:r w:rsidRPr="00DD4658">
        <w:t xml:space="preserve"> using KMNIST</w:t>
      </w:r>
    </w:p>
    <w:p w14:paraId="5B1935CC" w14:textId="06942154" w:rsidR="00DD4658" w:rsidRPr="00DD4658" w:rsidRDefault="00DD4658" w:rsidP="00DD4658">
      <w:pPr>
        <w:pStyle w:val="NormalWeb"/>
        <w:spacing w:line="300" w:lineRule="auto"/>
      </w:pPr>
      <w:r w:rsidRPr="00DD4658">
        <w:t>python KMNIST-googlenet.py</w:t>
      </w:r>
    </w:p>
    <w:p w14:paraId="190140BF" w14:textId="7BCF3BD3" w:rsidR="00DD4658" w:rsidRPr="00DD4658" w:rsidRDefault="00DD4658" w:rsidP="00DD4658">
      <w:pPr>
        <w:pStyle w:val="NormalWeb"/>
        <w:numPr>
          <w:ilvl w:val="0"/>
          <w:numId w:val="20"/>
        </w:numPr>
        <w:spacing w:line="300" w:lineRule="auto"/>
      </w:pPr>
      <w:r w:rsidRPr="00DD4658">
        <w:t>Training RestNet18 using cifar10</w:t>
      </w:r>
    </w:p>
    <w:p w14:paraId="601D9E40" w14:textId="674F3F70" w:rsidR="00DD4658" w:rsidRPr="00DD4658" w:rsidRDefault="00DD4658" w:rsidP="00DD4658">
      <w:pPr>
        <w:pStyle w:val="NormalWeb"/>
        <w:spacing w:line="300" w:lineRule="auto"/>
      </w:pPr>
      <w:r w:rsidRPr="00DD4658">
        <w:t>python cifar10-resnet18.py</w:t>
      </w:r>
    </w:p>
    <w:p w14:paraId="002BE4C7" w14:textId="6641A4B2" w:rsidR="00DD4658" w:rsidRPr="00DD4658" w:rsidRDefault="00DD4658" w:rsidP="00DD4658">
      <w:pPr>
        <w:pStyle w:val="NormalWeb"/>
        <w:numPr>
          <w:ilvl w:val="0"/>
          <w:numId w:val="20"/>
        </w:numPr>
        <w:spacing w:line="300" w:lineRule="auto"/>
      </w:pPr>
      <w:r w:rsidRPr="00DD4658">
        <w:t>Training RestNet18 using MNIST</w:t>
      </w:r>
    </w:p>
    <w:p w14:paraId="2EF460D0" w14:textId="73B737D2" w:rsidR="00DD4658" w:rsidRPr="00DD4658" w:rsidRDefault="00DD4658" w:rsidP="00DD4658">
      <w:pPr>
        <w:pStyle w:val="NormalWeb"/>
        <w:spacing w:line="300" w:lineRule="auto"/>
      </w:pPr>
      <w:r w:rsidRPr="00DD4658">
        <w:t>python MNIST-resnet18.py</w:t>
      </w:r>
    </w:p>
    <w:p w14:paraId="6ACB69A8" w14:textId="56E56B66" w:rsidR="00DD4658" w:rsidRPr="00DD4658" w:rsidRDefault="00DD4658" w:rsidP="00DD4658">
      <w:pPr>
        <w:pStyle w:val="NormalWeb"/>
        <w:numPr>
          <w:ilvl w:val="0"/>
          <w:numId w:val="20"/>
        </w:numPr>
        <w:spacing w:line="300" w:lineRule="auto"/>
      </w:pPr>
      <w:r w:rsidRPr="00DD4658">
        <w:t>Training RestNet18 using KMNIST</w:t>
      </w:r>
    </w:p>
    <w:p w14:paraId="18A13EC1" w14:textId="5ACC1040" w:rsidR="00DD4658" w:rsidRPr="00DD4658" w:rsidRDefault="00DD4658" w:rsidP="00DD4658">
      <w:pPr>
        <w:pStyle w:val="NormalWeb"/>
        <w:spacing w:line="300" w:lineRule="auto"/>
      </w:pPr>
      <w:r w:rsidRPr="00DD4658">
        <w:t>python KMNIST-resnet18.py</w:t>
      </w:r>
    </w:p>
    <w:p w14:paraId="79763074" w14:textId="77777777" w:rsidR="00DD4658" w:rsidRDefault="00DD4658" w:rsidP="00453869">
      <w:pPr>
        <w:pStyle w:val="NormalWeb"/>
        <w:spacing w:line="300" w:lineRule="auto"/>
      </w:pPr>
    </w:p>
    <w:p w14:paraId="5CEABEF9" w14:textId="13299470" w:rsidR="00C8494E" w:rsidRPr="00C8494E" w:rsidRDefault="00A84D4B" w:rsidP="002262C2">
      <w:r>
        <w:br w:type="page"/>
      </w:r>
    </w:p>
    <w:p w14:paraId="6F9790C5" w14:textId="77777777" w:rsidR="008968F3" w:rsidRDefault="0035467F">
      <w:pPr>
        <w:pStyle w:val="Heading1"/>
      </w:pPr>
      <w:bookmarkStart w:id="1" w:name="_Toc120965530"/>
      <w:r>
        <w:lastRenderedPageBreak/>
        <w:t>Introduction</w:t>
      </w:r>
      <w:bookmarkEnd w:id="1"/>
    </w:p>
    <w:p w14:paraId="4A782218" w14:textId="73E35B60" w:rsidR="004B1308" w:rsidRPr="004A6634" w:rsidRDefault="004B1308" w:rsidP="004A6634">
      <w:pPr>
        <w:pStyle w:val="Heading1"/>
        <w:numPr>
          <w:ilvl w:val="1"/>
          <w:numId w:val="8"/>
        </w:numPr>
        <w:jc w:val="left"/>
        <w:rPr>
          <w:lang w:eastAsia="zh-CN"/>
        </w:rPr>
      </w:pPr>
      <w:bookmarkStart w:id="2" w:name="_Toc120965531"/>
      <w:r w:rsidRPr="004A6634">
        <w:rPr>
          <w:lang w:eastAsia="zh-CN"/>
        </w:rPr>
        <w:t>Project Purpose</w:t>
      </w:r>
      <w:bookmarkEnd w:id="2"/>
    </w:p>
    <w:p w14:paraId="0B9CF79C" w14:textId="1B50CFCE" w:rsidR="00E77625" w:rsidRPr="00E77625" w:rsidRDefault="00E77625" w:rsidP="00E77625">
      <w:pPr>
        <w:rPr>
          <w:rFonts w:ascii="Times New Roman" w:eastAsia="Times New Roman" w:hAnsi="Times New Roman" w:cs="Times New Roman"/>
          <w:lang w:eastAsia="zh-CN"/>
        </w:rPr>
      </w:pPr>
      <w:r w:rsidRPr="00E77625">
        <w:rPr>
          <w:rFonts w:ascii="Times New Roman" w:eastAsia="Times New Roman" w:hAnsi="Times New Roman" w:cs="Times New Roman"/>
          <w:lang w:eastAsia="zh-CN"/>
        </w:rPr>
        <w:t xml:space="preserve">Deep neural networks (DNNs) have achieved remarkable results in many </w:t>
      </w:r>
      <w:proofErr w:type="gramStart"/>
      <w:r w:rsidRPr="00E77625">
        <w:rPr>
          <w:rFonts w:ascii="Times New Roman" w:eastAsia="Times New Roman" w:hAnsi="Times New Roman" w:cs="Times New Roman"/>
          <w:lang w:eastAsia="zh-CN"/>
        </w:rPr>
        <w:t>computer</w:t>
      </w:r>
      <w:proofErr w:type="gramEnd"/>
      <w:r w:rsidRPr="00E77625">
        <w:rPr>
          <w:rFonts w:ascii="Times New Roman" w:eastAsia="Times New Roman" w:hAnsi="Times New Roman" w:cs="Times New Roman"/>
          <w:lang w:eastAsia="zh-CN"/>
        </w:rPr>
        <w:t xml:space="preserve"> vision tasks</w:t>
      </w:r>
      <w:r w:rsidR="00F425B7">
        <w:rPr>
          <w:rFonts w:ascii="Times New Roman" w:eastAsia="Times New Roman" w:hAnsi="Times New Roman" w:cs="Times New Roman"/>
          <w:vertAlign w:val="superscript"/>
          <w:lang w:eastAsia="zh-CN"/>
        </w:rPr>
        <w:t xml:space="preserve"> </w:t>
      </w:r>
      <w:r w:rsidR="00F425B7">
        <w:rPr>
          <w:rFonts w:ascii="Times New Roman" w:eastAsia="Times New Roman" w:hAnsi="Times New Roman" w:cs="Times New Roman"/>
          <w:vertAlign w:val="superscript"/>
          <w:lang w:eastAsia="zh-CN"/>
        </w:rPr>
        <w:fldChar w:fldCharType="begin"/>
      </w:r>
      <w:r w:rsidR="00F425B7">
        <w:rPr>
          <w:rFonts w:ascii="Times New Roman" w:eastAsia="Times New Roman" w:hAnsi="Times New Roman" w:cs="Times New Roman"/>
          <w:vertAlign w:val="superscript"/>
          <w:lang w:eastAsia="zh-CN"/>
        </w:rPr>
        <w:instrText xml:space="preserve"> REF _Ref121048652 \r \h </w:instrText>
      </w:r>
      <w:r w:rsidR="00F425B7">
        <w:rPr>
          <w:rFonts w:ascii="Times New Roman" w:eastAsia="Times New Roman" w:hAnsi="Times New Roman" w:cs="Times New Roman"/>
          <w:vertAlign w:val="superscript"/>
          <w:lang w:eastAsia="zh-CN"/>
        </w:rPr>
      </w:r>
      <w:r w:rsidR="00F425B7">
        <w:rPr>
          <w:rFonts w:ascii="Times New Roman" w:eastAsia="Times New Roman" w:hAnsi="Times New Roman" w:cs="Times New Roman"/>
          <w:vertAlign w:val="superscript"/>
          <w:lang w:eastAsia="zh-CN"/>
        </w:rPr>
        <w:fldChar w:fldCharType="separate"/>
      </w:r>
      <w:r w:rsidR="00F425B7">
        <w:rPr>
          <w:rFonts w:ascii="Times New Roman" w:eastAsia="Times New Roman" w:hAnsi="Times New Roman" w:cs="Times New Roman"/>
          <w:vertAlign w:val="superscript"/>
          <w:lang w:eastAsia="zh-CN"/>
        </w:rPr>
        <w:t>[2]</w:t>
      </w:r>
      <w:r w:rsidR="00F425B7">
        <w:rPr>
          <w:rFonts w:ascii="Times New Roman" w:eastAsia="Times New Roman" w:hAnsi="Times New Roman" w:cs="Times New Roman"/>
          <w:vertAlign w:val="superscript"/>
          <w:lang w:eastAsia="zh-CN"/>
        </w:rPr>
        <w:fldChar w:fldCharType="end"/>
      </w:r>
      <w:r>
        <w:rPr>
          <w:rFonts w:ascii="Times New Roman" w:eastAsia="Times New Roman" w:hAnsi="Times New Roman" w:cs="Times New Roman"/>
          <w:lang w:eastAsia="zh-CN"/>
        </w:rPr>
        <w:t xml:space="preserve">. </w:t>
      </w:r>
      <w:proofErr w:type="spellStart"/>
      <w:r w:rsidRPr="00E77625">
        <w:rPr>
          <w:rFonts w:ascii="Times New Roman" w:eastAsia="Times New Roman" w:hAnsi="Times New Roman" w:cs="Times New Roman"/>
          <w:lang w:eastAsia="zh-CN"/>
        </w:rPr>
        <w:t>AlexNet</w:t>
      </w:r>
      <w:proofErr w:type="spellEnd"/>
      <w:r w:rsidRPr="00E77625">
        <w:rPr>
          <w:rFonts w:ascii="Times New Roman" w:eastAsia="Times New Roman" w:hAnsi="Times New Roman" w:cs="Times New Roman"/>
          <w:lang w:eastAsia="zh-CN"/>
        </w:rPr>
        <w:t xml:space="preserve"> </w:t>
      </w:r>
      <w:r w:rsidRPr="00E77625">
        <w:rPr>
          <w:rFonts w:ascii="Times New Roman" w:eastAsia="Times New Roman" w:hAnsi="Times New Roman" w:cs="Times New Roman"/>
          <w:vertAlign w:val="superscript"/>
          <w:lang w:eastAsia="zh-CN"/>
        </w:rPr>
        <w:fldChar w:fldCharType="begin"/>
      </w:r>
      <w:r w:rsidRPr="00E77625">
        <w:rPr>
          <w:rFonts w:ascii="Times New Roman" w:eastAsia="Times New Roman" w:hAnsi="Times New Roman" w:cs="Times New Roman"/>
          <w:vertAlign w:val="superscript"/>
          <w:lang w:eastAsia="zh-CN"/>
        </w:rPr>
        <w:instrText xml:space="preserve"> REF _Ref119316676 \n \h  \* MERGEFORMAT </w:instrText>
      </w:r>
      <w:r w:rsidRPr="00E77625">
        <w:rPr>
          <w:rFonts w:ascii="Times New Roman" w:eastAsia="Times New Roman" w:hAnsi="Times New Roman" w:cs="Times New Roman"/>
          <w:vertAlign w:val="superscript"/>
          <w:lang w:eastAsia="zh-CN"/>
        </w:rPr>
      </w:r>
      <w:r w:rsidRPr="00E77625">
        <w:rPr>
          <w:rFonts w:ascii="Times New Roman" w:eastAsia="Times New Roman" w:hAnsi="Times New Roman" w:cs="Times New Roman"/>
          <w:vertAlign w:val="superscript"/>
          <w:lang w:eastAsia="zh-CN"/>
        </w:rPr>
        <w:fldChar w:fldCharType="separate"/>
      </w:r>
      <w:r w:rsidR="007D4D75">
        <w:rPr>
          <w:rFonts w:ascii="Times New Roman" w:eastAsia="Times New Roman" w:hAnsi="Times New Roman" w:cs="Times New Roman"/>
          <w:vertAlign w:val="superscript"/>
          <w:lang w:eastAsia="zh-CN"/>
        </w:rPr>
        <w:t>[</w:t>
      </w:r>
      <w:r w:rsidR="00F425B7">
        <w:rPr>
          <w:rFonts w:ascii="Times New Roman" w:eastAsia="Times New Roman" w:hAnsi="Times New Roman" w:cs="Times New Roman"/>
          <w:vertAlign w:val="superscript"/>
          <w:lang w:eastAsia="zh-CN"/>
        </w:rPr>
        <w:t>3</w:t>
      </w:r>
      <w:r w:rsidR="007D4D75">
        <w:rPr>
          <w:rFonts w:ascii="Times New Roman" w:eastAsia="Times New Roman" w:hAnsi="Times New Roman" w:cs="Times New Roman"/>
          <w:vertAlign w:val="superscript"/>
          <w:lang w:eastAsia="zh-CN"/>
        </w:rPr>
        <w:t>]</w:t>
      </w:r>
      <w:r w:rsidRPr="00E77625">
        <w:rPr>
          <w:rFonts w:ascii="Times New Roman" w:eastAsia="Times New Roman" w:hAnsi="Times New Roman" w:cs="Times New Roman"/>
          <w:vertAlign w:val="superscript"/>
          <w:lang w:eastAsia="zh-CN"/>
        </w:rPr>
        <w:fldChar w:fldCharType="end"/>
      </w:r>
      <w:r w:rsidRPr="00E77625">
        <w:rPr>
          <w:rFonts w:ascii="Times New Roman" w:eastAsia="Times New Roman" w:hAnsi="Times New Roman" w:cs="Times New Roman"/>
          <w:lang w:eastAsia="zh-CN"/>
        </w:rPr>
        <w:t xml:space="preserve">, which is the first DNN presented in the literature in 2012, drastically increased the recognition accuracy (about 10% higher) concerning traditional methods in the 1000-class ImageNet Large-Scale Visual Recognition Competition (ImageNet-1k) </w:t>
      </w:r>
      <w:r w:rsidRPr="00E77625">
        <w:rPr>
          <w:rFonts w:ascii="Times New Roman" w:eastAsia="Times New Roman" w:hAnsi="Times New Roman" w:cs="Times New Roman"/>
          <w:vertAlign w:val="superscript"/>
          <w:lang w:eastAsia="zh-CN"/>
        </w:rPr>
        <w:fldChar w:fldCharType="begin"/>
      </w:r>
      <w:r w:rsidRPr="00E77625">
        <w:rPr>
          <w:rFonts w:ascii="Times New Roman" w:eastAsia="Times New Roman" w:hAnsi="Times New Roman" w:cs="Times New Roman"/>
          <w:vertAlign w:val="superscript"/>
          <w:lang w:eastAsia="zh-CN"/>
        </w:rPr>
        <w:instrText xml:space="preserve"> REF _Ref119323716 \n \h  \* MERGEFORMAT </w:instrText>
      </w:r>
      <w:r w:rsidRPr="00E77625">
        <w:rPr>
          <w:rFonts w:ascii="Times New Roman" w:eastAsia="Times New Roman" w:hAnsi="Times New Roman" w:cs="Times New Roman"/>
          <w:vertAlign w:val="superscript"/>
          <w:lang w:eastAsia="zh-CN"/>
        </w:rPr>
      </w:r>
      <w:r w:rsidRPr="00E77625">
        <w:rPr>
          <w:rFonts w:ascii="Times New Roman" w:eastAsia="Times New Roman" w:hAnsi="Times New Roman" w:cs="Times New Roman"/>
          <w:vertAlign w:val="superscript"/>
          <w:lang w:eastAsia="zh-CN"/>
        </w:rPr>
        <w:fldChar w:fldCharType="separate"/>
      </w:r>
      <w:r w:rsidR="007D4D75">
        <w:rPr>
          <w:rFonts w:ascii="Times New Roman" w:eastAsia="Times New Roman" w:hAnsi="Times New Roman" w:cs="Times New Roman"/>
          <w:vertAlign w:val="superscript"/>
          <w:lang w:eastAsia="zh-CN"/>
        </w:rPr>
        <w:t>[</w:t>
      </w:r>
      <w:r w:rsidR="00F425B7">
        <w:rPr>
          <w:rFonts w:ascii="Times New Roman" w:eastAsia="Times New Roman" w:hAnsi="Times New Roman" w:cs="Times New Roman"/>
          <w:vertAlign w:val="superscript"/>
          <w:lang w:eastAsia="zh-CN"/>
        </w:rPr>
        <w:t>4</w:t>
      </w:r>
      <w:r w:rsidR="007D4D75">
        <w:rPr>
          <w:rFonts w:ascii="Times New Roman" w:eastAsia="Times New Roman" w:hAnsi="Times New Roman" w:cs="Times New Roman"/>
          <w:vertAlign w:val="superscript"/>
          <w:lang w:eastAsia="zh-CN"/>
        </w:rPr>
        <w:t>]</w:t>
      </w:r>
      <w:r w:rsidRPr="00E77625">
        <w:rPr>
          <w:rFonts w:ascii="Times New Roman" w:eastAsia="Times New Roman" w:hAnsi="Times New Roman" w:cs="Times New Roman"/>
          <w:vertAlign w:val="superscript"/>
          <w:lang w:eastAsia="zh-CN"/>
        </w:rPr>
        <w:fldChar w:fldCharType="end"/>
      </w:r>
      <w:r w:rsidRPr="00E77625">
        <w:rPr>
          <w:rFonts w:ascii="Times New Roman" w:eastAsia="Times New Roman" w:hAnsi="Times New Roman" w:cs="Times New Roman"/>
          <w:lang w:eastAsia="zh-CN"/>
        </w:rPr>
        <w:t>. Since then, literature has worked both in designing more accurate networks and more efficient networks from a computational-cost point of view.</w:t>
      </w:r>
    </w:p>
    <w:p w14:paraId="1216EF00" w14:textId="32C512EE" w:rsidR="00CF6925" w:rsidRPr="00E77625" w:rsidRDefault="00CF6925" w:rsidP="00E77625">
      <w:pPr>
        <w:rPr>
          <w:rFonts w:ascii="Times New Roman" w:eastAsia="Times New Roman" w:hAnsi="Times New Roman" w:cs="Times New Roman"/>
          <w:lang w:eastAsia="zh-CN"/>
        </w:rPr>
      </w:pPr>
      <w:r w:rsidRPr="00CF6925">
        <w:rPr>
          <w:rFonts w:ascii="Times New Roman" w:eastAsia="Times New Roman" w:hAnsi="Times New Roman" w:cs="Times New Roman"/>
          <w:lang w:eastAsia="zh-CN"/>
        </w:rPr>
        <w:t xml:space="preserve">In this project, I will evaluate the performance of engineering workloads on the Discovery platform. I propose to use </w:t>
      </w:r>
      <w:proofErr w:type="spellStart"/>
      <w:r w:rsidRPr="00CF6925">
        <w:rPr>
          <w:rFonts w:ascii="Times New Roman" w:eastAsia="Times New Roman" w:hAnsi="Times New Roman" w:cs="Times New Roman"/>
          <w:lang w:eastAsia="zh-CN"/>
        </w:rPr>
        <w:t>PyTorch</w:t>
      </w:r>
      <w:proofErr w:type="spellEnd"/>
      <w:r w:rsidRPr="00CF6925">
        <w:rPr>
          <w:rFonts w:ascii="Times New Roman" w:eastAsia="Times New Roman" w:hAnsi="Times New Roman" w:cs="Times New Roman"/>
          <w:lang w:eastAsia="zh-CN"/>
        </w:rPr>
        <w:t xml:space="preserve">, which needs GPU acceleration to evaluate executing speedup on different Discovery nodes and hardware. Three datasets will train two models on </w:t>
      </w:r>
      <w:proofErr w:type="spellStart"/>
      <w:r w:rsidRPr="00CF6925">
        <w:rPr>
          <w:rFonts w:ascii="Times New Roman" w:eastAsia="Times New Roman" w:hAnsi="Times New Roman" w:cs="Times New Roman"/>
          <w:lang w:eastAsia="zh-CN"/>
        </w:rPr>
        <w:t>PyTorch</w:t>
      </w:r>
      <w:proofErr w:type="spellEnd"/>
      <w:r w:rsidRPr="00CF6925">
        <w:rPr>
          <w:rFonts w:ascii="Times New Roman" w:eastAsia="Times New Roman" w:hAnsi="Times New Roman" w:cs="Times New Roman"/>
          <w:lang w:eastAsia="zh-CN"/>
        </w:rPr>
        <w:t xml:space="preserve"> on two discovery nodes. For each model, we will do six experiments in total.</w:t>
      </w:r>
    </w:p>
    <w:p w14:paraId="47F16DD9" w14:textId="5A52B2D2" w:rsidR="004F56C4" w:rsidRDefault="004F56C4">
      <w:pPr>
        <w:pStyle w:val="Heading1"/>
        <w:numPr>
          <w:ilvl w:val="1"/>
          <w:numId w:val="8"/>
        </w:numPr>
        <w:jc w:val="left"/>
        <w:rPr>
          <w:lang w:eastAsia="zh-CN"/>
        </w:rPr>
      </w:pPr>
      <w:bookmarkStart w:id="3" w:name="_Toc120965532"/>
      <w:r>
        <w:rPr>
          <w:lang w:eastAsia="zh-CN"/>
        </w:rPr>
        <w:t>Pr</w:t>
      </w:r>
      <w:r>
        <w:rPr>
          <w:rFonts w:hint="eastAsia"/>
          <w:lang w:eastAsia="zh-CN"/>
        </w:rPr>
        <w:t>erequisite</w:t>
      </w:r>
      <w:bookmarkEnd w:id="3"/>
    </w:p>
    <w:p w14:paraId="286F4DF9" w14:textId="47F41779" w:rsidR="00CF6925" w:rsidRDefault="00CF6925" w:rsidP="00E77625">
      <w:pPr>
        <w:rPr>
          <w:rFonts w:ascii="Times New Roman" w:eastAsia="Times New Roman" w:hAnsi="Times New Roman" w:cs="Times New Roman"/>
          <w:lang w:eastAsia="zh-CN"/>
        </w:rPr>
      </w:pPr>
      <w:r w:rsidRPr="00CF6925">
        <w:rPr>
          <w:rFonts w:ascii="Times New Roman" w:eastAsia="Times New Roman" w:hAnsi="Times New Roman" w:cs="Times New Roman"/>
          <w:lang w:eastAsia="zh-CN"/>
        </w:rPr>
        <w:t xml:space="preserve">Two Deep Neural Network Models will be evaluated. The first one is </w:t>
      </w:r>
      <w:proofErr w:type="spellStart"/>
      <w:r w:rsidRPr="00CF6925">
        <w:rPr>
          <w:rFonts w:ascii="Times New Roman" w:eastAsia="Times New Roman" w:hAnsi="Times New Roman" w:cs="Times New Roman"/>
          <w:lang w:eastAsia="zh-CN"/>
        </w:rPr>
        <w:t>GoogleNet</w:t>
      </w:r>
      <w:proofErr w:type="spellEnd"/>
      <w:r w:rsidRPr="00CF6925">
        <w:rPr>
          <w:rFonts w:ascii="Times New Roman" w:eastAsia="Times New Roman" w:hAnsi="Times New Roman" w:cs="Times New Roman"/>
          <w:lang w:eastAsia="zh-CN"/>
        </w:rPr>
        <w:t xml:space="preserve">, and it is a new convolutional neural network it has 22 layers. Unlike other convolutional networks, </w:t>
      </w:r>
      <w:proofErr w:type="spellStart"/>
      <w:r w:rsidRPr="00CF6925">
        <w:rPr>
          <w:rFonts w:ascii="Times New Roman" w:eastAsia="Times New Roman" w:hAnsi="Times New Roman" w:cs="Times New Roman"/>
          <w:lang w:eastAsia="zh-CN"/>
        </w:rPr>
        <w:t>GoogleNet</w:t>
      </w:r>
      <w:proofErr w:type="spellEnd"/>
      <w:r w:rsidRPr="00CF6925">
        <w:rPr>
          <w:rFonts w:ascii="Times New Roman" w:eastAsia="Times New Roman" w:hAnsi="Times New Roman" w:cs="Times New Roman"/>
          <w:lang w:eastAsia="zh-CN"/>
        </w:rPr>
        <w:t xml:space="preserve"> achieves good classification performance while controlling the amount of computation and parameters. It removes the last fully connected layer, uses a global average pooling layer, and replaces large convolutions with multiple small convolution kernels. Another one is ResNet-18. It is 18 layers deep that can learn rich feature representations for a wide range of images.</w:t>
      </w:r>
    </w:p>
    <w:p w14:paraId="7A354DCD" w14:textId="69F6B14C" w:rsidR="00CF6925" w:rsidRDefault="00CF6925" w:rsidP="00E77625">
      <w:pPr>
        <w:rPr>
          <w:rFonts w:ascii="Times New Roman" w:eastAsia="Times New Roman" w:hAnsi="Times New Roman" w:cs="Times New Roman"/>
          <w:lang w:eastAsia="zh-CN"/>
        </w:rPr>
      </w:pPr>
    </w:p>
    <w:p w14:paraId="37FCAC51" w14:textId="27EEFD63" w:rsidR="00CF6925" w:rsidRDefault="00CF6925" w:rsidP="00E77625">
      <w:pPr>
        <w:rPr>
          <w:rFonts w:ascii="Times New Roman" w:eastAsia="Times New Roman" w:hAnsi="Times New Roman" w:cs="Times New Roman"/>
          <w:lang w:eastAsia="zh-CN"/>
        </w:rPr>
      </w:pPr>
      <w:r w:rsidRPr="00CF6925">
        <w:rPr>
          <w:rFonts w:ascii="Times New Roman" w:eastAsia="Times New Roman" w:hAnsi="Times New Roman" w:cs="Times New Roman"/>
          <w:lang w:eastAsia="zh-CN"/>
        </w:rPr>
        <w:t>Moreover, three datasets will be used. MNIST, CIFAT-10, and KMNIST are three popular deep-learning datasets. CIFAR-10 is a 3-channel color RGB image dataset comprising 60000 32x32 color images in 10 classes, with 6000 images per class. Fifty thousand training images and 10000 test images in total. MNIST is an extensive database of handwritten digits in grayscale images commonly used for training various image processing models. The dataset contains 60,000 examples for training and 10,000 examples for testing. The numbers are size normalized and centered in the image, which is a 28x28 fixed size.</w:t>
      </w:r>
    </w:p>
    <w:p w14:paraId="167B7EA8" w14:textId="1AB6B5A5" w:rsidR="00CF6925" w:rsidRDefault="00CF6925" w:rsidP="00E77625">
      <w:pPr>
        <w:rPr>
          <w:rFonts w:ascii="Times New Roman" w:eastAsia="Times New Roman" w:hAnsi="Times New Roman" w:cs="Times New Roman"/>
          <w:lang w:eastAsia="zh-CN"/>
        </w:rPr>
      </w:pPr>
    </w:p>
    <w:p w14:paraId="6E6340C6" w14:textId="7EF8BC9E" w:rsidR="00CF6925" w:rsidRPr="00E77625" w:rsidRDefault="00CF6925" w:rsidP="00E77625">
      <w:pPr>
        <w:rPr>
          <w:rFonts w:ascii="Times New Roman" w:eastAsia="Times New Roman" w:hAnsi="Times New Roman" w:cs="Times New Roman"/>
          <w:lang w:eastAsia="zh-CN"/>
        </w:rPr>
      </w:pPr>
      <w:r>
        <w:lastRenderedPageBreak/>
        <w:t xml:space="preserve">Moreover, KMNIST is a dataset adapted from </w:t>
      </w:r>
      <w:proofErr w:type="spellStart"/>
      <w:r w:rsidRPr="00CF6925">
        <w:t>Kuzushiji</w:t>
      </w:r>
      <w:proofErr w:type="spellEnd"/>
      <w:r w:rsidRPr="00CF6925">
        <w:t xml:space="preserve"> Dataset</w:t>
      </w:r>
      <w:r>
        <w:t xml:space="preserve"> as a drop-in replacement for the MNIST dataset, which is the most famous dataset in the machine learning community. Just change the setting of your software from MNIST to KMNIST. We provide three types of datasets, namely </w:t>
      </w:r>
      <w:proofErr w:type="spellStart"/>
      <w:r>
        <w:t>Kuzushiji</w:t>
      </w:r>
      <w:proofErr w:type="spellEnd"/>
      <w:r>
        <w:t xml:space="preserve">-MNIST, Kuzushiji-49, and </w:t>
      </w:r>
      <w:proofErr w:type="spellStart"/>
      <w:r>
        <w:t>Kuzushiji</w:t>
      </w:r>
      <w:proofErr w:type="spellEnd"/>
      <w:r>
        <w:t>-Kanji, for different purposes.</w:t>
      </w:r>
    </w:p>
    <w:p w14:paraId="0EB597E9" w14:textId="77777777" w:rsidR="00CF6925" w:rsidRDefault="00CF6925" w:rsidP="00E77625">
      <w:pPr>
        <w:rPr>
          <w:rFonts w:ascii="Times New Roman" w:eastAsia="Times New Roman" w:hAnsi="Times New Roman" w:cs="Times New Roman"/>
          <w:lang w:eastAsia="zh-CN"/>
        </w:rPr>
      </w:pPr>
    </w:p>
    <w:p w14:paraId="59A7B337" w14:textId="4D73F413" w:rsidR="00ED369D" w:rsidRDefault="00A84D4B" w:rsidP="00E77625">
      <w:r>
        <w:br w:type="page"/>
      </w:r>
    </w:p>
    <w:p w14:paraId="55BC50EE" w14:textId="7B42A87C" w:rsidR="006C71EB" w:rsidRDefault="0067433A" w:rsidP="00EC19CA">
      <w:pPr>
        <w:pStyle w:val="Heading1"/>
        <w:rPr>
          <w:lang w:eastAsia="zh-CN"/>
        </w:rPr>
      </w:pPr>
      <w:bookmarkStart w:id="4" w:name="_Toc120965533"/>
      <w:r>
        <w:lastRenderedPageBreak/>
        <w:t>Benchmark</w:t>
      </w:r>
      <w:bookmarkEnd w:id="4"/>
    </w:p>
    <w:p w14:paraId="7BC9A78A" w14:textId="3E08FE61" w:rsidR="00EC19CA" w:rsidRDefault="004A6634" w:rsidP="004A6634">
      <w:pPr>
        <w:pStyle w:val="Heading1"/>
        <w:numPr>
          <w:ilvl w:val="0"/>
          <w:numId w:val="14"/>
        </w:numPr>
        <w:jc w:val="left"/>
      </w:pPr>
      <w:bookmarkStart w:id="5" w:name="_Toc120965534"/>
      <w:r w:rsidRPr="004A6634">
        <w:t>Overview</w:t>
      </w:r>
      <w:bookmarkEnd w:id="5"/>
    </w:p>
    <w:p w14:paraId="0CAE7676" w14:textId="2174FD0C" w:rsidR="00CF6925" w:rsidRDefault="00CF6925" w:rsidP="00E77625">
      <w:pPr>
        <w:rPr>
          <w:rFonts w:ascii="Times New Roman" w:eastAsia="Times New Roman" w:hAnsi="Times New Roman" w:cs="Times New Roman"/>
          <w:lang w:eastAsia="zh-CN"/>
        </w:rPr>
      </w:pPr>
      <w:r w:rsidRPr="00CF6925">
        <w:rPr>
          <w:rFonts w:ascii="Times New Roman" w:eastAsia="Times New Roman" w:hAnsi="Times New Roman" w:cs="Times New Roman"/>
          <w:lang w:eastAsia="zh-CN"/>
        </w:rPr>
        <w:t>The methodologies used in each step of this project were primarily addressed in this chapter. I identified and created six deep-learning experiments that can be run on the Nvidia Tesla P100 and Nvidia Tesla K80</w:t>
      </w:r>
      <w:r w:rsidR="00F425B7">
        <w:rPr>
          <w:rFonts w:ascii="Times New Roman" w:eastAsia="Times New Roman" w:hAnsi="Times New Roman" w:cs="Times New Roman"/>
          <w:lang w:eastAsia="zh-CN"/>
        </w:rPr>
        <w:t xml:space="preserve"> </w:t>
      </w:r>
      <w:r w:rsidR="00F425B7" w:rsidRPr="00F425B7">
        <w:rPr>
          <w:rFonts w:ascii="Times New Roman" w:eastAsia="Times New Roman" w:hAnsi="Times New Roman" w:cs="Times New Roman"/>
          <w:vertAlign w:val="superscript"/>
          <w:lang w:eastAsia="zh-CN"/>
        </w:rPr>
        <w:fldChar w:fldCharType="begin"/>
      </w:r>
      <w:r w:rsidR="00F425B7" w:rsidRPr="00F425B7">
        <w:rPr>
          <w:rFonts w:ascii="Times New Roman" w:eastAsia="Times New Roman" w:hAnsi="Times New Roman" w:cs="Times New Roman"/>
          <w:vertAlign w:val="superscript"/>
          <w:lang w:eastAsia="zh-CN"/>
        </w:rPr>
        <w:instrText xml:space="preserve"> REF _Ref121048419 \r \h </w:instrText>
      </w:r>
      <w:r w:rsidR="00F425B7" w:rsidRPr="00F425B7">
        <w:rPr>
          <w:rFonts w:ascii="Times New Roman" w:eastAsia="Times New Roman" w:hAnsi="Times New Roman" w:cs="Times New Roman"/>
          <w:vertAlign w:val="superscript"/>
          <w:lang w:eastAsia="zh-CN"/>
        </w:rPr>
      </w:r>
      <w:r w:rsidR="00F425B7">
        <w:rPr>
          <w:rFonts w:ascii="Times New Roman" w:eastAsia="Times New Roman" w:hAnsi="Times New Roman" w:cs="Times New Roman"/>
          <w:vertAlign w:val="superscript"/>
          <w:lang w:eastAsia="zh-CN"/>
        </w:rPr>
        <w:instrText xml:space="preserve"> \* MERGEFORMAT </w:instrText>
      </w:r>
      <w:r w:rsidR="00F425B7" w:rsidRPr="00F425B7">
        <w:rPr>
          <w:rFonts w:ascii="Times New Roman" w:eastAsia="Times New Roman" w:hAnsi="Times New Roman" w:cs="Times New Roman"/>
          <w:vertAlign w:val="superscript"/>
          <w:lang w:eastAsia="zh-CN"/>
        </w:rPr>
        <w:fldChar w:fldCharType="separate"/>
      </w:r>
      <w:r w:rsidR="00F425B7" w:rsidRPr="00F425B7">
        <w:rPr>
          <w:rFonts w:ascii="Times New Roman" w:eastAsia="Times New Roman" w:hAnsi="Times New Roman" w:cs="Times New Roman"/>
          <w:vertAlign w:val="superscript"/>
          <w:lang w:eastAsia="zh-CN"/>
        </w:rPr>
        <w:t>[5</w:t>
      </w:r>
      <w:r w:rsidR="00F425B7" w:rsidRPr="00F425B7">
        <w:rPr>
          <w:rFonts w:ascii="Times New Roman" w:eastAsia="Times New Roman" w:hAnsi="Times New Roman" w:cs="Times New Roman"/>
          <w:vertAlign w:val="superscript"/>
          <w:lang w:eastAsia="zh-CN"/>
        </w:rPr>
        <w:t>]</w:t>
      </w:r>
      <w:r w:rsidR="00F425B7" w:rsidRPr="00F425B7">
        <w:rPr>
          <w:rFonts w:ascii="Times New Roman" w:eastAsia="Times New Roman" w:hAnsi="Times New Roman" w:cs="Times New Roman"/>
          <w:vertAlign w:val="superscript"/>
          <w:lang w:eastAsia="zh-CN"/>
        </w:rPr>
        <w:fldChar w:fldCharType="end"/>
      </w:r>
      <w:r w:rsidRPr="00CF6925">
        <w:rPr>
          <w:rFonts w:ascii="Times New Roman" w:eastAsia="Times New Roman" w:hAnsi="Times New Roman" w:cs="Times New Roman"/>
          <w:lang w:eastAsia="zh-CN"/>
        </w:rPr>
        <w:t>.</w:t>
      </w:r>
    </w:p>
    <w:p w14:paraId="79F5B6A4" w14:textId="38721C25" w:rsidR="00CF6925" w:rsidRPr="00E77625" w:rsidRDefault="00CF6925" w:rsidP="00E77625">
      <w:pPr>
        <w:rPr>
          <w:rFonts w:ascii="Times New Roman" w:eastAsia="Times New Roman" w:hAnsi="Times New Roman" w:cs="Times New Roman"/>
          <w:lang w:eastAsia="zh-CN"/>
        </w:rPr>
      </w:pPr>
      <w:r w:rsidRPr="00CF6925">
        <w:rPr>
          <w:rFonts w:ascii="Times New Roman" w:eastAsia="Times New Roman" w:hAnsi="Times New Roman" w:cs="Times New Roman"/>
          <w:lang w:eastAsia="zh-CN"/>
        </w:rPr>
        <w:t xml:space="preserve">The experiments include ResNet-18 with MNIST, ResNet-18 with Cifar10, and ResNet-18 with KMNIST in two computer architectures. They also include </w:t>
      </w:r>
      <w:proofErr w:type="spellStart"/>
      <w:r w:rsidRPr="00CF6925">
        <w:rPr>
          <w:rFonts w:ascii="Times New Roman" w:eastAsia="Times New Roman" w:hAnsi="Times New Roman" w:cs="Times New Roman"/>
          <w:lang w:eastAsia="zh-CN"/>
        </w:rPr>
        <w:t>GoogleNet</w:t>
      </w:r>
      <w:proofErr w:type="spellEnd"/>
      <w:r w:rsidRPr="00CF6925">
        <w:rPr>
          <w:rFonts w:ascii="Times New Roman" w:eastAsia="Times New Roman" w:hAnsi="Times New Roman" w:cs="Times New Roman"/>
          <w:lang w:eastAsia="zh-CN"/>
        </w:rPr>
        <w:t xml:space="preserve"> with MNIST, Cifar10, and KMNIST.</w:t>
      </w:r>
    </w:p>
    <w:p w14:paraId="56D5AC71" w14:textId="651F27A2" w:rsidR="004A6634" w:rsidRDefault="006B5319" w:rsidP="006B5319">
      <w:pPr>
        <w:pStyle w:val="Heading1"/>
        <w:numPr>
          <w:ilvl w:val="0"/>
          <w:numId w:val="14"/>
        </w:numPr>
        <w:jc w:val="left"/>
      </w:pPr>
      <w:bookmarkStart w:id="6" w:name="_Toc120965535"/>
      <w:r>
        <w:t>GPU</w:t>
      </w:r>
      <w:bookmarkEnd w:id="6"/>
    </w:p>
    <w:p w14:paraId="0C5F7DA9" w14:textId="5D582F49" w:rsidR="006B5319" w:rsidRDefault="00CF6925" w:rsidP="006B5319">
      <w:r w:rsidRPr="00CF6925">
        <w:rPr>
          <w:rFonts w:ascii="Times New Roman" w:eastAsia="Times New Roman" w:hAnsi="Times New Roman" w:cs="Times New Roman"/>
          <w:lang w:eastAsia="zh-CN"/>
        </w:rPr>
        <w:t xml:space="preserve">The Nvidia Tesla P100 and Tesla </w:t>
      </w:r>
      <w:r w:rsidR="00953BC4">
        <w:rPr>
          <w:rFonts w:ascii="Times New Roman" w:eastAsia="Times New Roman" w:hAnsi="Times New Roman" w:cs="Times New Roman"/>
          <w:lang w:eastAsia="zh-CN"/>
        </w:rPr>
        <w:t>K</w:t>
      </w:r>
      <w:r w:rsidRPr="00CF6925">
        <w:rPr>
          <w:rFonts w:ascii="Times New Roman" w:eastAsia="Times New Roman" w:hAnsi="Times New Roman" w:cs="Times New Roman" w:hint="eastAsia"/>
          <w:lang w:eastAsia="zh-CN"/>
        </w:rPr>
        <w:t>8</w:t>
      </w:r>
      <w:r w:rsidRPr="00CF6925">
        <w:rPr>
          <w:rFonts w:ascii="Times New Roman" w:eastAsia="Times New Roman" w:hAnsi="Times New Roman" w:cs="Times New Roman"/>
          <w:lang w:eastAsia="zh-CN"/>
        </w:rPr>
        <w:t xml:space="preserve">0 in the Northeastern Discovery System share the E5-2680v4@2.40GHz CPU. The experimental performance of P100 is rough twice as good as </w:t>
      </w:r>
      <w:r w:rsidR="00953BC4">
        <w:rPr>
          <w:rFonts w:ascii="Times New Roman" w:eastAsia="Times New Roman" w:hAnsi="Times New Roman" w:cs="Times New Roman"/>
          <w:lang w:eastAsia="zh-CN"/>
        </w:rPr>
        <w:t>K</w:t>
      </w:r>
      <w:r w:rsidRPr="00CF6925">
        <w:rPr>
          <w:rFonts w:ascii="Times New Roman" w:eastAsia="Times New Roman" w:hAnsi="Times New Roman" w:cs="Times New Roman"/>
          <w:lang w:eastAsia="zh-CN"/>
        </w:rPr>
        <w:t>80's, which makes it simple to assess the outcomes. Below is a list of the exact performance specifications for P100 and K80</w:t>
      </w:r>
      <w:r w:rsidR="00F425B7">
        <w:rPr>
          <w:rFonts w:ascii="Times New Roman" w:eastAsia="Times New Roman" w:hAnsi="Times New Roman" w:cs="Times New Roman"/>
          <w:lang w:eastAsia="zh-CN"/>
        </w:rPr>
        <w:t xml:space="preserve"> </w:t>
      </w:r>
      <w:r w:rsidR="00F425B7" w:rsidRPr="00F425B7">
        <w:rPr>
          <w:rFonts w:ascii="Times New Roman" w:eastAsia="Times New Roman" w:hAnsi="Times New Roman" w:cs="Times New Roman"/>
          <w:vertAlign w:val="superscript"/>
          <w:lang w:eastAsia="zh-CN"/>
        </w:rPr>
        <w:fldChar w:fldCharType="begin"/>
      </w:r>
      <w:r w:rsidR="00F425B7" w:rsidRPr="00F425B7">
        <w:rPr>
          <w:rFonts w:ascii="Times New Roman" w:eastAsia="Times New Roman" w:hAnsi="Times New Roman" w:cs="Times New Roman"/>
          <w:vertAlign w:val="superscript"/>
          <w:lang w:eastAsia="zh-CN"/>
        </w:rPr>
        <w:instrText xml:space="preserve"> REF _Ref121048356 \r \h </w:instrText>
      </w:r>
      <w:r w:rsidR="00F425B7" w:rsidRPr="00F425B7">
        <w:rPr>
          <w:rFonts w:ascii="Times New Roman" w:eastAsia="Times New Roman" w:hAnsi="Times New Roman" w:cs="Times New Roman"/>
          <w:vertAlign w:val="superscript"/>
          <w:lang w:eastAsia="zh-CN"/>
        </w:rPr>
      </w:r>
      <w:r w:rsidR="00F425B7">
        <w:rPr>
          <w:rFonts w:ascii="Times New Roman" w:eastAsia="Times New Roman" w:hAnsi="Times New Roman" w:cs="Times New Roman"/>
          <w:vertAlign w:val="superscript"/>
          <w:lang w:eastAsia="zh-CN"/>
        </w:rPr>
        <w:instrText xml:space="preserve"> \* MERGEFORMAT </w:instrText>
      </w:r>
      <w:r w:rsidR="00F425B7" w:rsidRPr="00F425B7">
        <w:rPr>
          <w:rFonts w:ascii="Times New Roman" w:eastAsia="Times New Roman" w:hAnsi="Times New Roman" w:cs="Times New Roman"/>
          <w:vertAlign w:val="superscript"/>
          <w:lang w:eastAsia="zh-CN"/>
        </w:rPr>
        <w:fldChar w:fldCharType="separate"/>
      </w:r>
      <w:r w:rsidR="00F425B7" w:rsidRPr="00F425B7">
        <w:rPr>
          <w:rFonts w:ascii="Times New Roman" w:eastAsia="Times New Roman" w:hAnsi="Times New Roman" w:cs="Times New Roman"/>
          <w:vertAlign w:val="superscript"/>
          <w:lang w:eastAsia="zh-CN"/>
        </w:rPr>
        <w:t>[</w:t>
      </w:r>
      <w:r w:rsidR="00F425B7" w:rsidRPr="00F425B7">
        <w:rPr>
          <w:rFonts w:ascii="Times New Roman" w:eastAsia="Times New Roman" w:hAnsi="Times New Roman" w:cs="Times New Roman"/>
          <w:vertAlign w:val="superscript"/>
          <w:lang w:eastAsia="zh-CN"/>
        </w:rPr>
        <w:t>6</w:t>
      </w:r>
      <w:r w:rsidR="00F425B7" w:rsidRPr="00F425B7">
        <w:rPr>
          <w:rFonts w:ascii="Times New Roman" w:eastAsia="Times New Roman" w:hAnsi="Times New Roman" w:cs="Times New Roman"/>
          <w:vertAlign w:val="superscript"/>
          <w:lang w:eastAsia="zh-CN"/>
        </w:rPr>
        <w:t>]</w:t>
      </w:r>
      <w:r w:rsidR="00F425B7" w:rsidRPr="00F425B7">
        <w:rPr>
          <w:rFonts w:ascii="Times New Roman" w:eastAsia="Times New Roman" w:hAnsi="Times New Roman" w:cs="Times New Roman"/>
          <w:vertAlign w:val="superscript"/>
          <w:lang w:eastAsia="zh-CN"/>
        </w:rPr>
        <w:fldChar w:fldCharType="end"/>
      </w:r>
      <w:r w:rsidRPr="00CF6925">
        <w:rPr>
          <w:rFonts w:ascii="Times New Roman" w:eastAsia="Times New Roman" w:hAnsi="Times New Roman" w:cs="Times New Roman"/>
          <w:lang w:eastAsia="zh-CN"/>
        </w:rPr>
        <w:t>.</w:t>
      </w:r>
    </w:p>
    <w:p w14:paraId="54419BB1" w14:textId="3393ED59" w:rsidR="006B5319" w:rsidRDefault="006B5319" w:rsidP="006B5319">
      <w:r>
        <w:t>Nvidia ® Tesla® P100</w:t>
      </w:r>
    </w:p>
    <w:tbl>
      <w:tblPr>
        <w:tblStyle w:val="TableGrid"/>
        <w:tblW w:w="0" w:type="auto"/>
        <w:tblLook w:val="04A0" w:firstRow="1" w:lastRow="0" w:firstColumn="1" w:lastColumn="0" w:noHBand="0" w:noVBand="1"/>
      </w:tblPr>
      <w:tblGrid>
        <w:gridCol w:w="4675"/>
        <w:gridCol w:w="4675"/>
      </w:tblGrid>
      <w:tr w:rsidR="006B5319" w14:paraId="28B0B28B" w14:textId="77777777" w:rsidTr="006B5319">
        <w:tc>
          <w:tcPr>
            <w:tcW w:w="4675" w:type="dxa"/>
          </w:tcPr>
          <w:p w14:paraId="6A418B66" w14:textId="66D0C480" w:rsidR="006B5319" w:rsidRDefault="00A40836" w:rsidP="006B5319">
            <w:pPr>
              <w:ind w:firstLine="0"/>
              <w:rPr>
                <w:lang w:eastAsia="zh-CN"/>
              </w:rPr>
            </w:pPr>
            <w:r>
              <w:rPr>
                <w:lang w:eastAsia="zh-CN"/>
              </w:rPr>
              <w:t>Cores</w:t>
            </w:r>
          </w:p>
        </w:tc>
        <w:tc>
          <w:tcPr>
            <w:tcW w:w="4675" w:type="dxa"/>
          </w:tcPr>
          <w:p w14:paraId="6F8DA99C" w14:textId="2EED151E" w:rsidR="006B5319" w:rsidRDefault="00A40836" w:rsidP="00EB713D">
            <w:pPr>
              <w:ind w:firstLine="0"/>
              <w:jc w:val="left"/>
            </w:pPr>
            <w:r>
              <w:t>56(SM)</w:t>
            </w:r>
          </w:p>
        </w:tc>
      </w:tr>
      <w:tr w:rsidR="006B5319" w14:paraId="6F35AE8D" w14:textId="77777777" w:rsidTr="006B5319">
        <w:tc>
          <w:tcPr>
            <w:tcW w:w="4675" w:type="dxa"/>
          </w:tcPr>
          <w:p w14:paraId="1DBE557E" w14:textId="4AB6EDE2" w:rsidR="006B5319" w:rsidRDefault="00A40836" w:rsidP="006B5319">
            <w:pPr>
              <w:ind w:firstLine="0"/>
            </w:pPr>
            <w:r>
              <w:t>CUDA Cores</w:t>
            </w:r>
          </w:p>
        </w:tc>
        <w:tc>
          <w:tcPr>
            <w:tcW w:w="4675" w:type="dxa"/>
          </w:tcPr>
          <w:p w14:paraId="29E271D5" w14:textId="0AA611D4" w:rsidR="006B5319" w:rsidRDefault="00A40836" w:rsidP="00EB713D">
            <w:pPr>
              <w:tabs>
                <w:tab w:val="left" w:pos="1068"/>
              </w:tabs>
              <w:ind w:firstLine="0"/>
            </w:pPr>
            <w:r>
              <w:t>3584</w:t>
            </w:r>
          </w:p>
        </w:tc>
      </w:tr>
      <w:tr w:rsidR="006B5319" w14:paraId="50BEB5FE" w14:textId="77777777" w:rsidTr="006B5319">
        <w:tc>
          <w:tcPr>
            <w:tcW w:w="4675" w:type="dxa"/>
          </w:tcPr>
          <w:p w14:paraId="79763D92" w14:textId="122ACBE0" w:rsidR="006B5319" w:rsidRDefault="00A40836" w:rsidP="006B5319">
            <w:pPr>
              <w:ind w:firstLine="0"/>
            </w:pPr>
            <w:r>
              <w:t>Frequency</w:t>
            </w:r>
          </w:p>
        </w:tc>
        <w:tc>
          <w:tcPr>
            <w:tcW w:w="4675" w:type="dxa"/>
          </w:tcPr>
          <w:p w14:paraId="48250F09" w14:textId="4D6029D5" w:rsidR="006B5319" w:rsidRDefault="00A40836" w:rsidP="006B5319">
            <w:pPr>
              <w:ind w:firstLine="0"/>
            </w:pPr>
            <w:r>
              <w:t>1126MHz</w:t>
            </w:r>
          </w:p>
        </w:tc>
      </w:tr>
      <w:tr w:rsidR="006B5319" w14:paraId="4FF2C522" w14:textId="77777777" w:rsidTr="006B5319">
        <w:tc>
          <w:tcPr>
            <w:tcW w:w="4675" w:type="dxa"/>
          </w:tcPr>
          <w:p w14:paraId="3F58B66D" w14:textId="26D392B6" w:rsidR="006B5319" w:rsidRDefault="00A40836" w:rsidP="006B5319">
            <w:pPr>
              <w:ind w:firstLine="0"/>
            </w:pPr>
            <w:r>
              <w:t>GFLOPs(double)</w:t>
            </w:r>
          </w:p>
        </w:tc>
        <w:tc>
          <w:tcPr>
            <w:tcW w:w="4675" w:type="dxa"/>
          </w:tcPr>
          <w:p w14:paraId="495B55AE" w14:textId="34029092" w:rsidR="006B5319" w:rsidRDefault="00A40836" w:rsidP="006B5319">
            <w:pPr>
              <w:ind w:firstLine="0"/>
            </w:pPr>
            <w:r>
              <w:t>4670</w:t>
            </w:r>
          </w:p>
        </w:tc>
      </w:tr>
      <w:tr w:rsidR="006B5319" w14:paraId="7F2321B9" w14:textId="77777777" w:rsidTr="006B5319">
        <w:tc>
          <w:tcPr>
            <w:tcW w:w="4675" w:type="dxa"/>
          </w:tcPr>
          <w:p w14:paraId="2F8189C9" w14:textId="605699D3" w:rsidR="006B5319" w:rsidRDefault="00A40836" w:rsidP="006B5319">
            <w:pPr>
              <w:ind w:firstLine="0"/>
            </w:pPr>
            <w:r>
              <w:t>Memory</w:t>
            </w:r>
          </w:p>
        </w:tc>
        <w:tc>
          <w:tcPr>
            <w:tcW w:w="4675" w:type="dxa"/>
          </w:tcPr>
          <w:p w14:paraId="178FB518" w14:textId="39532347" w:rsidR="006B5319" w:rsidRDefault="00A40836" w:rsidP="006B5319">
            <w:pPr>
              <w:ind w:firstLine="0"/>
            </w:pPr>
            <w:r>
              <w:t>16GB</w:t>
            </w:r>
          </w:p>
        </w:tc>
      </w:tr>
      <w:tr w:rsidR="006B5319" w14:paraId="740F6522" w14:textId="77777777" w:rsidTr="006B5319">
        <w:tc>
          <w:tcPr>
            <w:tcW w:w="4675" w:type="dxa"/>
          </w:tcPr>
          <w:p w14:paraId="01D1A568" w14:textId="275B98C2" w:rsidR="006B5319" w:rsidRDefault="00A40836" w:rsidP="006B5319">
            <w:pPr>
              <w:ind w:firstLine="0"/>
            </w:pPr>
            <w:r>
              <w:t>Memory B/M</w:t>
            </w:r>
          </w:p>
        </w:tc>
        <w:tc>
          <w:tcPr>
            <w:tcW w:w="4675" w:type="dxa"/>
          </w:tcPr>
          <w:p w14:paraId="62C3292C" w14:textId="12F3936F" w:rsidR="006B5319" w:rsidRDefault="00A40836" w:rsidP="006B5319">
            <w:pPr>
              <w:ind w:firstLine="0"/>
            </w:pPr>
            <w:r>
              <w:t>720GB/s</w:t>
            </w:r>
          </w:p>
        </w:tc>
      </w:tr>
    </w:tbl>
    <w:p w14:paraId="0BBA3374" w14:textId="51BDA2E6" w:rsidR="006B5319" w:rsidRDefault="006B5319" w:rsidP="006B5319"/>
    <w:p w14:paraId="731F3FD9" w14:textId="1383EA38" w:rsidR="00EB713D" w:rsidRDefault="00EB713D" w:rsidP="006B5319">
      <w:r>
        <w:t>Nvidia® Tesla® K80</w:t>
      </w:r>
    </w:p>
    <w:tbl>
      <w:tblPr>
        <w:tblStyle w:val="TableGrid"/>
        <w:tblW w:w="0" w:type="auto"/>
        <w:tblLook w:val="04A0" w:firstRow="1" w:lastRow="0" w:firstColumn="1" w:lastColumn="0" w:noHBand="0" w:noVBand="1"/>
      </w:tblPr>
      <w:tblGrid>
        <w:gridCol w:w="4675"/>
        <w:gridCol w:w="4675"/>
      </w:tblGrid>
      <w:tr w:rsidR="00EB713D" w14:paraId="0DEC050A" w14:textId="77777777" w:rsidTr="00EB713D">
        <w:tc>
          <w:tcPr>
            <w:tcW w:w="4675" w:type="dxa"/>
          </w:tcPr>
          <w:p w14:paraId="5A230CB7" w14:textId="720F54B0" w:rsidR="00EB713D" w:rsidRDefault="00A40836" w:rsidP="006B5319">
            <w:pPr>
              <w:ind w:firstLine="0"/>
            </w:pPr>
            <w:r>
              <w:rPr>
                <w:lang w:eastAsia="zh-CN"/>
              </w:rPr>
              <w:t>Cores</w:t>
            </w:r>
          </w:p>
        </w:tc>
        <w:tc>
          <w:tcPr>
            <w:tcW w:w="4675" w:type="dxa"/>
          </w:tcPr>
          <w:p w14:paraId="0DABABD7" w14:textId="6C3A6CDF" w:rsidR="00EB713D" w:rsidRDefault="00A40836" w:rsidP="006B5319">
            <w:pPr>
              <w:ind w:firstLine="0"/>
            </w:pPr>
            <w:r>
              <w:t>2*13(SMX)</w:t>
            </w:r>
          </w:p>
        </w:tc>
      </w:tr>
      <w:tr w:rsidR="00EB713D" w14:paraId="44CDA981" w14:textId="77777777" w:rsidTr="00EB713D">
        <w:tc>
          <w:tcPr>
            <w:tcW w:w="4675" w:type="dxa"/>
          </w:tcPr>
          <w:p w14:paraId="328A115F" w14:textId="16E3678B" w:rsidR="00EB713D" w:rsidRDefault="00A40836" w:rsidP="006B5319">
            <w:pPr>
              <w:ind w:firstLine="0"/>
            </w:pPr>
            <w:r>
              <w:t>CUDA Cores</w:t>
            </w:r>
          </w:p>
        </w:tc>
        <w:tc>
          <w:tcPr>
            <w:tcW w:w="4675" w:type="dxa"/>
          </w:tcPr>
          <w:p w14:paraId="75C940F3" w14:textId="6CD84423" w:rsidR="00EB713D" w:rsidRDefault="00A40836" w:rsidP="006B5319">
            <w:pPr>
              <w:ind w:firstLine="0"/>
            </w:pPr>
            <w:r>
              <w:t>2 * 2496</w:t>
            </w:r>
          </w:p>
        </w:tc>
      </w:tr>
      <w:tr w:rsidR="00EB713D" w14:paraId="546F6926" w14:textId="77777777" w:rsidTr="00EB713D">
        <w:tc>
          <w:tcPr>
            <w:tcW w:w="4675" w:type="dxa"/>
          </w:tcPr>
          <w:p w14:paraId="20ECA430" w14:textId="38AE750F" w:rsidR="00EB713D" w:rsidRDefault="00A40836" w:rsidP="006B5319">
            <w:pPr>
              <w:ind w:firstLine="0"/>
            </w:pPr>
            <w:r>
              <w:t>Frequency</w:t>
            </w:r>
          </w:p>
        </w:tc>
        <w:tc>
          <w:tcPr>
            <w:tcW w:w="4675" w:type="dxa"/>
          </w:tcPr>
          <w:p w14:paraId="3163959D" w14:textId="48456FC7" w:rsidR="00EB713D" w:rsidRDefault="00A40836" w:rsidP="006B5319">
            <w:pPr>
              <w:ind w:firstLine="0"/>
            </w:pPr>
            <w:r>
              <w:t>562MHz</w:t>
            </w:r>
          </w:p>
        </w:tc>
      </w:tr>
      <w:tr w:rsidR="00EB713D" w14:paraId="6512620F" w14:textId="77777777" w:rsidTr="00EB713D">
        <w:tc>
          <w:tcPr>
            <w:tcW w:w="4675" w:type="dxa"/>
          </w:tcPr>
          <w:p w14:paraId="5121AAB9" w14:textId="6B6530FC" w:rsidR="00EB713D" w:rsidRDefault="00A40836" w:rsidP="006B5319">
            <w:pPr>
              <w:ind w:firstLine="0"/>
            </w:pPr>
            <w:r>
              <w:lastRenderedPageBreak/>
              <w:t>GFLOPs(double)</w:t>
            </w:r>
          </w:p>
        </w:tc>
        <w:tc>
          <w:tcPr>
            <w:tcW w:w="4675" w:type="dxa"/>
          </w:tcPr>
          <w:p w14:paraId="139F65D5" w14:textId="16EA6254" w:rsidR="00EB713D" w:rsidRDefault="00A40836" w:rsidP="006B5319">
            <w:pPr>
              <w:ind w:firstLine="0"/>
            </w:pPr>
            <w:r>
              <w:t>2 * 1445</w:t>
            </w:r>
          </w:p>
        </w:tc>
      </w:tr>
      <w:tr w:rsidR="00EB713D" w14:paraId="54DD0426" w14:textId="77777777" w:rsidTr="00EB713D">
        <w:tc>
          <w:tcPr>
            <w:tcW w:w="4675" w:type="dxa"/>
          </w:tcPr>
          <w:p w14:paraId="0D48D6CF" w14:textId="75C9AFC1" w:rsidR="00EB713D" w:rsidRDefault="00A40836" w:rsidP="006B5319">
            <w:pPr>
              <w:ind w:firstLine="0"/>
            </w:pPr>
            <w:r>
              <w:t>Memory</w:t>
            </w:r>
          </w:p>
        </w:tc>
        <w:tc>
          <w:tcPr>
            <w:tcW w:w="4675" w:type="dxa"/>
          </w:tcPr>
          <w:p w14:paraId="3E657241" w14:textId="4E9615BF" w:rsidR="00EB713D" w:rsidRDefault="00EB713D" w:rsidP="006B5319">
            <w:pPr>
              <w:ind w:firstLine="0"/>
            </w:pPr>
            <w:r>
              <w:t>24 GB</w:t>
            </w:r>
          </w:p>
        </w:tc>
      </w:tr>
      <w:tr w:rsidR="00EB713D" w14:paraId="40F82A2A" w14:textId="77777777" w:rsidTr="00EB713D">
        <w:tc>
          <w:tcPr>
            <w:tcW w:w="4675" w:type="dxa"/>
          </w:tcPr>
          <w:p w14:paraId="3DF50C28" w14:textId="02318EFC" w:rsidR="00EB713D" w:rsidRDefault="00A40836" w:rsidP="006B5319">
            <w:pPr>
              <w:ind w:firstLine="0"/>
            </w:pPr>
            <w:r>
              <w:t>Memory B/M</w:t>
            </w:r>
          </w:p>
        </w:tc>
        <w:tc>
          <w:tcPr>
            <w:tcW w:w="4675" w:type="dxa"/>
          </w:tcPr>
          <w:p w14:paraId="7CE03903" w14:textId="49037057" w:rsidR="00EB713D" w:rsidRDefault="00EB713D" w:rsidP="006B5319">
            <w:pPr>
              <w:ind w:firstLine="0"/>
            </w:pPr>
            <w:r>
              <w:t>480 GB/s</w:t>
            </w:r>
          </w:p>
        </w:tc>
      </w:tr>
    </w:tbl>
    <w:p w14:paraId="46BD2655" w14:textId="6C9E2DB2" w:rsidR="00EB713D" w:rsidRDefault="00EB713D" w:rsidP="006B5319"/>
    <w:p w14:paraId="1456FF39" w14:textId="79C5BB48" w:rsidR="00997BD8" w:rsidRDefault="00997BD8" w:rsidP="00997BD8">
      <w:pPr>
        <w:pStyle w:val="Heading1"/>
        <w:numPr>
          <w:ilvl w:val="0"/>
          <w:numId w:val="14"/>
        </w:numPr>
        <w:jc w:val="left"/>
      </w:pPr>
      <w:bookmarkStart w:id="7" w:name="_Toc120965536"/>
      <w:r>
        <w:t>Process</w:t>
      </w:r>
      <w:bookmarkEnd w:id="7"/>
    </w:p>
    <w:p w14:paraId="26433A35" w14:textId="61B168AE" w:rsidR="00CF6925" w:rsidRPr="00E77625" w:rsidRDefault="00CF6925" w:rsidP="00E77625">
      <w:pPr>
        <w:rPr>
          <w:rFonts w:ascii="Times New Roman" w:eastAsia="Times New Roman" w:hAnsi="Times New Roman" w:cs="Times New Roman"/>
          <w:lang w:eastAsia="zh-CN"/>
        </w:rPr>
      </w:pPr>
      <w:r w:rsidRPr="00CF6925">
        <w:rPr>
          <w:rFonts w:ascii="Times New Roman" w:eastAsia="Times New Roman" w:hAnsi="Times New Roman" w:cs="Times New Roman"/>
          <w:lang w:eastAsia="zh-CN"/>
        </w:rPr>
        <w:t xml:space="preserve">Many various sources of source code were available to me. Each experiment's epoch and batch parameters are both set to 10. All photos from MNIST, KMNIST, and Cifar10 should be converted into 224x224 images with RGB channel three since these are the only input images that </w:t>
      </w:r>
      <w:proofErr w:type="spellStart"/>
      <w:r w:rsidRPr="00CF6925">
        <w:rPr>
          <w:rFonts w:ascii="Times New Roman" w:eastAsia="Times New Roman" w:hAnsi="Times New Roman" w:cs="Times New Roman"/>
          <w:lang w:eastAsia="zh-CN"/>
        </w:rPr>
        <w:t>GoogleNet</w:t>
      </w:r>
      <w:proofErr w:type="spellEnd"/>
      <w:r w:rsidRPr="00CF6925">
        <w:rPr>
          <w:rFonts w:ascii="Times New Roman" w:eastAsia="Times New Roman" w:hAnsi="Times New Roman" w:cs="Times New Roman"/>
          <w:lang w:eastAsia="zh-CN"/>
        </w:rPr>
        <w:t xml:space="preserve"> and ResNet-18 can take. All python files should be changed to ensure that the network architectures of several experiments using the same neural network are consistent. </w:t>
      </w:r>
      <w:proofErr w:type="spellStart"/>
      <w:r w:rsidRPr="00CF6925">
        <w:rPr>
          <w:rFonts w:ascii="Times New Roman" w:eastAsia="Times New Roman" w:hAnsi="Times New Roman" w:cs="Times New Roman"/>
          <w:lang w:eastAsia="zh-CN"/>
        </w:rPr>
        <w:t>PyTorch</w:t>
      </w:r>
      <w:proofErr w:type="spellEnd"/>
      <w:r w:rsidRPr="00CF6925">
        <w:rPr>
          <w:rFonts w:ascii="Times New Roman" w:eastAsia="Times New Roman" w:hAnsi="Times New Roman" w:cs="Times New Roman"/>
          <w:lang w:eastAsia="zh-CN"/>
        </w:rPr>
        <w:t xml:space="preserve"> is then installed by adhering to the Discovery System's instructions.</w:t>
      </w:r>
    </w:p>
    <w:p w14:paraId="02A76205" w14:textId="77777777" w:rsidR="000F217F" w:rsidRPr="00E77625" w:rsidRDefault="000F217F" w:rsidP="00E77625">
      <w:pPr>
        <w:rPr>
          <w:rFonts w:ascii="Times New Roman" w:eastAsia="Times New Roman" w:hAnsi="Times New Roman" w:cs="Times New Roman"/>
          <w:lang w:eastAsia="zh-CN"/>
        </w:rPr>
      </w:pPr>
      <w:bookmarkStart w:id="8" w:name="OLE_LINK1"/>
      <w:r w:rsidRPr="00E77625">
        <w:rPr>
          <w:rFonts w:ascii="Times New Roman" w:eastAsia="Times New Roman" w:hAnsi="Times New Roman" w:cs="Times New Roman"/>
          <w:lang w:eastAsia="zh-CN"/>
        </w:rPr>
        <w:t>Processing experiments using P100 and K80 nodes next.</w:t>
      </w:r>
    </w:p>
    <w:bookmarkEnd w:id="8"/>
    <w:p w14:paraId="0562E52A" w14:textId="23BC1CBE" w:rsidR="00DF18CA" w:rsidRDefault="00DF18CA" w:rsidP="000F217F">
      <w:pPr>
        <w:pStyle w:val="NormalWeb"/>
        <w:spacing w:line="300" w:lineRule="auto"/>
        <w:jc w:val="both"/>
      </w:pPr>
      <w:r>
        <w:br w:type="page"/>
      </w:r>
    </w:p>
    <w:p w14:paraId="27B33D52" w14:textId="77777777" w:rsidR="00DF18CA" w:rsidRPr="00DF18CA" w:rsidRDefault="00DF18CA" w:rsidP="00DF18CA"/>
    <w:p w14:paraId="71ED7337" w14:textId="0A834611" w:rsidR="00783B8B" w:rsidRDefault="0067433A" w:rsidP="00783B8B">
      <w:pPr>
        <w:pStyle w:val="Heading1"/>
      </w:pPr>
      <w:bookmarkStart w:id="9" w:name="_Toc120965537"/>
      <w:r>
        <w:t xml:space="preserve">Experiment </w:t>
      </w:r>
      <w:r w:rsidR="00783B8B">
        <w:t>Result</w:t>
      </w:r>
      <w:bookmarkEnd w:id="9"/>
    </w:p>
    <w:p w14:paraId="6923BCA3" w14:textId="0FAD08E1" w:rsidR="00783B8B" w:rsidRPr="00783B8B" w:rsidRDefault="00E0278C" w:rsidP="00783B8B">
      <w:r>
        <w:t>Running Time Comparison Table</w:t>
      </w:r>
    </w:p>
    <w:tbl>
      <w:tblPr>
        <w:tblStyle w:val="TableGrid"/>
        <w:tblW w:w="11160" w:type="dxa"/>
        <w:tblInd w:w="-815" w:type="dxa"/>
        <w:tblLayout w:type="fixed"/>
        <w:tblLook w:val="04A0" w:firstRow="1" w:lastRow="0" w:firstColumn="1" w:lastColumn="0" w:noHBand="0" w:noVBand="1"/>
      </w:tblPr>
      <w:tblGrid>
        <w:gridCol w:w="1080"/>
        <w:gridCol w:w="1440"/>
        <w:gridCol w:w="1440"/>
        <w:gridCol w:w="1440"/>
        <w:gridCol w:w="1350"/>
        <w:gridCol w:w="1530"/>
        <w:gridCol w:w="1440"/>
        <w:gridCol w:w="1440"/>
      </w:tblGrid>
      <w:tr w:rsidR="00783B8B" w14:paraId="1E19CFA1" w14:textId="46E50B63" w:rsidTr="00720339">
        <w:trPr>
          <w:trHeight w:val="75"/>
        </w:trPr>
        <w:tc>
          <w:tcPr>
            <w:tcW w:w="2520" w:type="dxa"/>
            <w:gridSpan w:val="2"/>
            <w:vMerge w:val="restart"/>
          </w:tcPr>
          <w:p w14:paraId="49FD3CFD" w14:textId="17B75BEE" w:rsidR="00395241" w:rsidRDefault="00395241" w:rsidP="00395241">
            <w:pPr>
              <w:ind w:firstLine="0"/>
              <w:jc w:val="center"/>
              <w:rPr>
                <w:lang w:eastAsia="zh-CN"/>
              </w:rPr>
            </w:pPr>
          </w:p>
        </w:tc>
        <w:tc>
          <w:tcPr>
            <w:tcW w:w="4230" w:type="dxa"/>
            <w:gridSpan w:val="3"/>
          </w:tcPr>
          <w:p w14:paraId="16C6E4D0" w14:textId="72AE4F0F" w:rsidR="00395241" w:rsidRDefault="00395241" w:rsidP="00395241">
            <w:pPr>
              <w:jc w:val="center"/>
              <w:rPr>
                <w:lang w:eastAsia="zh-CN"/>
              </w:rPr>
            </w:pPr>
            <w:r>
              <w:rPr>
                <w:lang w:eastAsia="zh-CN"/>
              </w:rPr>
              <w:t>P100</w:t>
            </w:r>
          </w:p>
        </w:tc>
        <w:tc>
          <w:tcPr>
            <w:tcW w:w="4410" w:type="dxa"/>
            <w:gridSpan w:val="3"/>
          </w:tcPr>
          <w:p w14:paraId="5BF2AF67" w14:textId="7B72248C" w:rsidR="00395241" w:rsidRDefault="00395241" w:rsidP="00395241">
            <w:pPr>
              <w:ind w:firstLine="0"/>
              <w:jc w:val="center"/>
              <w:rPr>
                <w:lang w:eastAsia="zh-CN"/>
              </w:rPr>
            </w:pPr>
            <w:r>
              <w:rPr>
                <w:lang w:eastAsia="zh-CN"/>
              </w:rPr>
              <w:t>K80</w:t>
            </w:r>
          </w:p>
        </w:tc>
      </w:tr>
      <w:tr w:rsidR="00720339" w14:paraId="4AD1C2AA" w14:textId="10A81740" w:rsidTr="00720339">
        <w:trPr>
          <w:trHeight w:val="75"/>
        </w:trPr>
        <w:tc>
          <w:tcPr>
            <w:tcW w:w="2520" w:type="dxa"/>
            <w:gridSpan w:val="2"/>
            <w:vMerge/>
          </w:tcPr>
          <w:p w14:paraId="79E70DAC" w14:textId="1E04E76D" w:rsidR="00395241" w:rsidRDefault="00395241" w:rsidP="00A81F84">
            <w:pPr>
              <w:ind w:firstLine="0"/>
              <w:rPr>
                <w:lang w:eastAsia="zh-CN"/>
              </w:rPr>
            </w:pPr>
          </w:p>
        </w:tc>
        <w:tc>
          <w:tcPr>
            <w:tcW w:w="1440" w:type="dxa"/>
          </w:tcPr>
          <w:p w14:paraId="300475CC" w14:textId="268679A8" w:rsidR="00395241" w:rsidRDefault="00395241" w:rsidP="00A81F84">
            <w:pPr>
              <w:ind w:firstLine="0"/>
              <w:rPr>
                <w:lang w:eastAsia="zh-CN"/>
              </w:rPr>
            </w:pPr>
            <w:r>
              <w:rPr>
                <w:lang w:eastAsia="zh-CN"/>
              </w:rPr>
              <w:t>C</w:t>
            </w:r>
            <w:r w:rsidR="007C1865">
              <w:rPr>
                <w:lang w:eastAsia="zh-CN"/>
              </w:rPr>
              <w:t>IFAR</w:t>
            </w:r>
            <w:r>
              <w:rPr>
                <w:lang w:eastAsia="zh-CN"/>
              </w:rPr>
              <w:t>10</w:t>
            </w:r>
          </w:p>
        </w:tc>
        <w:tc>
          <w:tcPr>
            <w:tcW w:w="1440" w:type="dxa"/>
          </w:tcPr>
          <w:p w14:paraId="3627E5C2" w14:textId="753C8591" w:rsidR="00395241" w:rsidRDefault="00395241" w:rsidP="00A81F84">
            <w:pPr>
              <w:ind w:firstLine="0"/>
              <w:rPr>
                <w:lang w:eastAsia="zh-CN"/>
              </w:rPr>
            </w:pPr>
            <w:r>
              <w:rPr>
                <w:lang w:eastAsia="zh-CN"/>
              </w:rPr>
              <w:t>MNIST</w:t>
            </w:r>
          </w:p>
        </w:tc>
        <w:tc>
          <w:tcPr>
            <w:tcW w:w="1350" w:type="dxa"/>
          </w:tcPr>
          <w:p w14:paraId="33A6045E" w14:textId="447F94F9" w:rsidR="00395241" w:rsidRDefault="00AC62BE" w:rsidP="00A81F84">
            <w:pPr>
              <w:ind w:firstLine="0"/>
              <w:rPr>
                <w:lang w:eastAsia="zh-CN"/>
              </w:rPr>
            </w:pPr>
            <w:r>
              <w:rPr>
                <w:lang w:eastAsia="zh-CN"/>
              </w:rPr>
              <w:t>KMNIST</w:t>
            </w:r>
          </w:p>
        </w:tc>
        <w:tc>
          <w:tcPr>
            <w:tcW w:w="1530" w:type="dxa"/>
          </w:tcPr>
          <w:p w14:paraId="0302492B" w14:textId="1B1D18D4" w:rsidR="00395241" w:rsidRDefault="00395241" w:rsidP="00A81F84">
            <w:pPr>
              <w:ind w:firstLine="0"/>
              <w:rPr>
                <w:lang w:eastAsia="zh-CN"/>
              </w:rPr>
            </w:pPr>
            <w:r>
              <w:rPr>
                <w:lang w:eastAsia="zh-CN"/>
              </w:rPr>
              <w:t>C</w:t>
            </w:r>
            <w:r w:rsidR="007C1865">
              <w:rPr>
                <w:lang w:eastAsia="zh-CN"/>
              </w:rPr>
              <w:t>IFAR</w:t>
            </w:r>
            <w:r>
              <w:rPr>
                <w:lang w:eastAsia="zh-CN"/>
              </w:rPr>
              <w:t>10</w:t>
            </w:r>
          </w:p>
        </w:tc>
        <w:tc>
          <w:tcPr>
            <w:tcW w:w="1440" w:type="dxa"/>
          </w:tcPr>
          <w:p w14:paraId="09BDA0E2" w14:textId="796CDCA5" w:rsidR="00395241" w:rsidRDefault="00395241" w:rsidP="00A81F84">
            <w:pPr>
              <w:ind w:firstLine="0"/>
              <w:rPr>
                <w:lang w:eastAsia="zh-CN"/>
              </w:rPr>
            </w:pPr>
            <w:r>
              <w:rPr>
                <w:lang w:eastAsia="zh-CN"/>
              </w:rPr>
              <w:t>MNIST</w:t>
            </w:r>
          </w:p>
        </w:tc>
        <w:tc>
          <w:tcPr>
            <w:tcW w:w="1440" w:type="dxa"/>
          </w:tcPr>
          <w:p w14:paraId="1B90A1D5" w14:textId="66028D1C" w:rsidR="00395241" w:rsidRDefault="00AC62BE" w:rsidP="00A81F84">
            <w:pPr>
              <w:ind w:firstLine="0"/>
              <w:rPr>
                <w:lang w:eastAsia="zh-CN"/>
              </w:rPr>
            </w:pPr>
            <w:r>
              <w:rPr>
                <w:lang w:eastAsia="zh-CN"/>
              </w:rPr>
              <w:t>KMNIST</w:t>
            </w:r>
          </w:p>
        </w:tc>
      </w:tr>
      <w:tr w:rsidR="00783B8B" w14:paraId="60ABEA53" w14:textId="169D28F8" w:rsidTr="00720339">
        <w:trPr>
          <w:trHeight w:val="386"/>
        </w:trPr>
        <w:tc>
          <w:tcPr>
            <w:tcW w:w="1080" w:type="dxa"/>
            <w:vMerge w:val="restart"/>
          </w:tcPr>
          <w:p w14:paraId="29B01093" w14:textId="77777777" w:rsidR="0002730B" w:rsidRDefault="0002730B" w:rsidP="00395241">
            <w:pPr>
              <w:ind w:firstLine="0"/>
              <w:jc w:val="center"/>
              <w:rPr>
                <w:lang w:eastAsia="zh-CN"/>
              </w:rPr>
            </w:pPr>
          </w:p>
          <w:p w14:paraId="6C25C5F1" w14:textId="03147648" w:rsidR="0002730B" w:rsidRDefault="0002730B" w:rsidP="00395241">
            <w:pPr>
              <w:ind w:firstLine="0"/>
              <w:jc w:val="center"/>
              <w:rPr>
                <w:lang w:eastAsia="zh-CN"/>
              </w:rPr>
            </w:pPr>
            <w:r>
              <w:rPr>
                <w:lang w:eastAsia="zh-CN"/>
              </w:rPr>
              <w:t>Time</w:t>
            </w:r>
            <w:r w:rsidR="00C864DF">
              <w:rPr>
                <w:lang w:eastAsia="zh-CN"/>
              </w:rPr>
              <w:t>(s)</w:t>
            </w:r>
          </w:p>
        </w:tc>
        <w:tc>
          <w:tcPr>
            <w:tcW w:w="1440" w:type="dxa"/>
          </w:tcPr>
          <w:p w14:paraId="0027A970" w14:textId="7F69BA92" w:rsidR="0002730B" w:rsidRDefault="0002730B" w:rsidP="00395241">
            <w:pPr>
              <w:ind w:firstLine="0"/>
              <w:jc w:val="center"/>
              <w:rPr>
                <w:lang w:eastAsia="zh-CN"/>
              </w:rPr>
            </w:pPr>
            <w:proofErr w:type="spellStart"/>
            <w:r>
              <w:rPr>
                <w:lang w:eastAsia="zh-CN"/>
              </w:rPr>
              <w:t>GoogleNet</w:t>
            </w:r>
            <w:proofErr w:type="spellEnd"/>
          </w:p>
        </w:tc>
        <w:tc>
          <w:tcPr>
            <w:tcW w:w="1440" w:type="dxa"/>
          </w:tcPr>
          <w:p w14:paraId="0C9BDCF9" w14:textId="71847EDC" w:rsidR="0002730B" w:rsidRDefault="00C864DF" w:rsidP="00A81F84">
            <w:pPr>
              <w:ind w:firstLine="0"/>
              <w:rPr>
                <w:lang w:eastAsia="zh-CN"/>
              </w:rPr>
            </w:pPr>
            <w:r>
              <w:rPr>
                <w:rFonts w:ascii="Menlo" w:hAnsi="Menlo" w:cs="Menlo"/>
                <w:color w:val="000000"/>
                <w:sz w:val="22"/>
                <w:szCs w:val="22"/>
              </w:rPr>
              <w:t>1019.2370</w:t>
            </w:r>
          </w:p>
        </w:tc>
        <w:tc>
          <w:tcPr>
            <w:tcW w:w="1440" w:type="dxa"/>
          </w:tcPr>
          <w:p w14:paraId="5278E12C" w14:textId="02D0FD5A" w:rsidR="0002730B" w:rsidRDefault="0033131A" w:rsidP="00A81F84">
            <w:pPr>
              <w:ind w:firstLine="0"/>
              <w:rPr>
                <w:lang w:eastAsia="zh-CN"/>
              </w:rPr>
            </w:pPr>
            <w:r>
              <w:rPr>
                <w:rFonts w:ascii="Menlo" w:hAnsi="Menlo" w:cs="Menlo"/>
                <w:color w:val="000000"/>
                <w:sz w:val="22"/>
                <w:szCs w:val="22"/>
              </w:rPr>
              <w:t>914.2736</w:t>
            </w:r>
          </w:p>
        </w:tc>
        <w:tc>
          <w:tcPr>
            <w:tcW w:w="1350" w:type="dxa"/>
          </w:tcPr>
          <w:p w14:paraId="02633D5B" w14:textId="17E12188" w:rsidR="0002730B" w:rsidRDefault="003677A0" w:rsidP="00A81F84">
            <w:pPr>
              <w:ind w:firstLine="0"/>
              <w:rPr>
                <w:lang w:eastAsia="zh-CN"/>
              </w:rPr>
            </w:pPr>
            <w:r>
              <w:rPr>
                <w:rFonts w:ascii="Menlo" w:hAnsi="Menlo" w:cs="Menlo"/>
                <w:color w:val="000000"/>
                <w:sz w:val="22"/>
                <w:szCs w:val="22"/>
              </w:rPr>
              <w:t>914.4191</w:t>
            </w:r>
          </w:p>
        </w:tc>
        <w:tc>
          <w:tcPr>
            <w:tcW w:w="1530" w:type="dxa"/>
          </w:tcPr>
          <w:p w14:paraId="34357139" w14:textId="623569B9" w:rsidR="0002730B" w:rsidRDefault="0081032B" w:rsidP="00A81F84">
            <w:pPr>
              <w:ind w:firstLine="0"/>
              <w:rPr>
                <w:lang w:eastAsia="zh-CN"/>
              </w:rPr>
            </w:pPr>
            <w:r>
              <w:rPr>
                <w:rFonts w:ascii="Menlo" w:hAnsi="Menlo" w:cs="Menlo"/>
                <w:color w:val="000000"/>
                <w:sz w:val="22"/>
                <w:szCs w:val="22"/>
              </w:rPr>
              <w:t>2834.6030</w:t>
            </w:r>
          </w:p>
        </w:tc>
        <w:tc>
          <w:tcPr>
            <w:tcW w:w="1440" w:type="dxa"/>
          </w:tcPr>
          <w:p w14:paraId="01457526" w14:textId="77CAE7C9" w:rsidR="0002730B" w:rsidRDefault="00720339" w:rsidP="00A81F84">
            <w:pPr>
              <w:ind w:firstLine="0"/>
              <w:rPr>
                <w:lang w:eastAsia="zh-CN"/>
              </w:rPr>
            </w:pPr>
            <w:r>
              <w:rPr>
                <w:rFonts w:ascii="Menlo" w:hAnsi="Menlo" w:cs="Menlo"/>
                <w:color w:val="000000"/>
                <w:sz w:val="22"/>
                <w:szCs w:val="22"/>
              </w:rPr>
              <w:t>2587.4574</w:t>
            </w:r>
          </w:p>
        </w:tc>
        <w:tc>
          <w:tcPr>
            <w:tcW w:w="1440" w:type="dxa"/>
          </w:tcPr>
          <w:p w14:paraId="26397B9A" w14:textId="74A1096C" w:rsidR="0002730B" w:rsidRDefault="00567A51" w:rsidP="00A81F84">
            <w:pPr>
              <w:ind w:firstLine="0"/>
              <w:rPr>
                <w:lang w:eastAsia="zh-CN"/>
              </w:rPr>
            </w:pPr>
            <w:r>
              <w:rPr>
                <w:rFonts w:ascii="Menlo" w:hAnsi="Menlo" w:cs="Menlo"/>
                <w:color w:val="000000"/>
                <w:sz w:val="22"/>
                <w:szCs w:val="22"/>
              </w:rPr>
              <w:t>2582.8948</w:t>
            </w:r>
          </w:p>
        </w:tc>
      </w:tr>
      <w:tr w:rsidR="00783B8B" w14:paraId="560B7602" w14:textId="45A06311" w:rsidTr="00720339">
        <w:trPr>
          <w:trHeight w:val="287"/>
        </w:trPr>
        <w:tc>
          <w:tcPr>
            <w:tcW w:w="1080" w:type="dxa"/>
            <w:vMerge/>
          </w:tcPr>
          <w:p w14:paraId="029C00BE" w14:textId="77777777" w:rsidR="0002730B" w:rsidRDefault="0002730B" w:rsidP="00A81F84">
            <w:pPr>
              <w:ind w:firstLine="0"/>
              <w:rPr>
                <w:lang w:eastAsia="zh-CN"/>
              </w:rPr>
            </w:pPr>
          </w:p>
        </w:tc>
        <w:tc>
          <w:tcPr>
            <w:tcW w:w="1440" w:type="dxa"/>
          </w:tcPr>
          <w:p w14:paraId="35D533C5" w14:textId="01660FE5" w:rsidR="0002730B" w:rsidRDefault="0002730B" w:rsidP="00395241">
            <w:pPr>
              <w:ind w:firstLine="0"/>
              <w:jc w:val="center"/>
              <w:rPr>
                <w:lang w:eastAsia="zh-CN"/>
              </w:rPr>
            </w:pPr>
            <w:r>
              <w:rPr>
                <w:lang w:eastAsia="zh-CN"/>
              </w:rPr>
              <w:t>ResNet-18</w:t>
            </w:r>
          </w:p>
        </w:tc>
        <w:tc>
          <w:tcPr>
            <w:tcW w:w="1440" w:type="dxa"/>
          </w:tcPr>
          <w:p w14:paraId="4F2FCFA1" w14:textId="03E189FC" w:rsidR="0002730B" w:rsidRDefault="009D1B27" w:rsidP="00A81F84">
            <w:pPr>
              <w:ind w:firstLine="0"/>
              <w:rPr>
                <w:lang w:eastAsia="zh-CN"/>
              </w:rPr>
            </w:pPr>
            <w:r>
              <w:rPr>
                <w:rFonts w:ascii="Menlo" w:hAnsi="Menlo" w:cs="Menlo"/>
                <w:color w:val="000000"/>
                <w:sz w:val="22"/>
                <w:szCs w:val="22"/>
              </w:rPr>
              <w:t>693.6736</w:t>
            </w:r>
          </w:p>
        </w:tc>
        <w:tc>
          <w:tcPr>
            <w:tcW w:w="1440" w:type="dxa"/>
          </w:tcPr>
          <w:p w14:paraId="783D33C5" w14:textId="08C09F8A" w:rsidR="0002730B" w:rsidRDefault="008E1900" w:rsidP="00A81F84">
            <w:pPr>
              <w:ind w:firstLine="0"/>
              <w:rPr>
                <w:lang w:eastAsia="zh-CN"/>
              </w:rPr>
            </w:pPr>
            <w:r>
              <w:rPr>
                <w:rFonts w:ascii="Menlo" w:hAnsi="Menlo" w:cs="Menlo"/>
                <w:color w:val="000000"/>
                <w:sz w:val="22"/>
                <w:szCs w:val="22"/>
              </w:rPr>
              <w:t>518.9218</w:t>
            </w:r>
          </w:p>
        </w:tc>
        <w:tc>
          <w:tcPr>
            <w:tcW w:w="1350" w:type="dxa"/>
          </w:tcPr>
          <w:p w14:paraId="5EF7F610" w14:textId="178DC471" w:rsidR="0002730B" w:rsidRDefault="006F1522" w:rsidP="00A81F84">
            <w:pPr>
              <w:ind w:firstLine="0"/>
              <w:rPr>
                <w:lang w:eastAsia="zh-CN"/>
              </w:rPr>
            </w:pPr>
            <w:r>
              <w:rPr>
                <w:rFonts w:ascii="Menlo" w:hAnsi="Menlo" w:cs="Menlo"/>
                <w:color w:val="000000"/>
                <w:sz w:val="22"/>
                <w:szCs w:val="22"/>
              </w:rPr>
              <w:t>505.2194</w:t>
            </w:r>
          </w:p>
        </w:tc>
        <w:tc>
          <w:tcPr>
            <w:tcW w:w="1530" w:type="dxa"/>
          </w:tcPr>
          <w:p w14:paraId="69A7BA6C" w14:textId="09C57E82" w:rsidR="0002730B" w:rsidRDefault="009425FF" w:rsidP="00A81F84">
            <w:pPr>
              <w:ind w:firstLine="0"/>
              <w:rPr>
                <w:lang w:eastAsia="zh-CN"/>
              </w:rPr>
            </w:pPr>
            <w:r>
              <w:rPr>
                <w:rFonts w:ascii="Menlo" w:hAnsi="Menlo" w:cs="Menlo"/>
                <w:color w:val="000000"/>
                <w:sz w:val="22"/>
                <w:szCs w:val="22"/>
              </w:rPr>
              <w:t>1823.6968</w:t>
            </w:r>
          </w:p>
        </w:tc>
        <w:tc>
          <w:tcPr>
            <w:tcW w:w="1440" w:type="dxa"/>
          </w:tcPr>
          <w:p w14:paraId="62A7AFAD" w14:textId="057AF1E5" w:rsidR="0002730B" w:rsidRDefault="004900C1" w:rsidP="00A81F84">
            <w:pPr>
              <w:ind w:firstLine="0"/>
              <w:rPr>
                <w:lang w:eastAsia="zh-CN"/>
              </w:rPr>
            </w:pPr>
            <w:r>
              <w:rPr>
                <w:rFonts w:ascii="Menlo" w:hAnsi="Menlo" w:cs="Menlo"/>
                <w:color w:val="000000"/>
                <w:sz w:val="22"/>
                <w:szCs w:val="22"/>
              </w:rPr>
              <w:t>1462.0754</w:t>
            </w:r>
          </w:p>
        </w:tc>
        <w:tc>
          <w:tcPr>
            <w:tcW w:w="1440" w:type="dxa"/>
          </w:tcPr>
          <w:p w14:paraId="35054F87" w14:textId="1AA4F548" w:rsidR="0002730B" w:rsidRDefault="00DD2594" w:rsidP="00A81F84">
            <w:pPr>
              <w:ind w:firstLine="0"/>
              <w:rPr>
                <w:lang w:eastAsia="zh-CN"/>
              </w:rPr>
            </w:pPr>
            <w:r>
              <w:rPr>
                <w:rFonts w:ascii="Menlo" w:hAnsi="Menlo" w:cs="Menlo"/>
                <w:color w:val="000000"/>
                <w:sz w:val="22"/>
                <w:szCs w:val="22"/>
              </w:rPr>
              <w:t>1449.1527</w:t>
            </w:r>
          </w:p>
        </w:tc>
      </w:tr>
    </w:tbl>
    <w:p w14:paraId="72E65B26" w14:textId="5DC6509E" w:rsidR="00802C0D" w:rsidRDefault="00802C0D" w:rsidP="00A81F84">
      <w:pPr>
        <w:rPr>
          <w:lang w:eastAsia="zh-CN"/>
        </w:rPr>
      </w:pPr>
    </w:p>
    <w:p w14:paraId="1C0F972A" w14:textId="23B77D48" w:rsidR="0002730B" w:rsidRDefault="00E0278C" w:rsidP="00A81F84">
      <w:pPr>
        <w:rPr>
          <w:lang w:eastAsia="zh-CN"/>
        </w:rPr>
      </w:pPr>
      <w:r>
        <w:rPr>
          <w:lang w:eastAsia="zh-CN"/>
        </w:rPr>
        <w:t>Accuracy Comparison Table</w:t>
      </w:r>
    </w:p>
    <w:tbl>
      <w:tblPr>
        <w:tblStyle w:val="TableGrid"/>
        <w:tblW w:w="11160" w:type="dxa"/>
        <w:tblInd w:w="-815" w:type="dxa"/>
        <w:tblLook w:val="04A0" w:firstRow="1" w:lastRow="0" w:firstColumn="1" w:lastColumn="0" w:noHBand="0" w:noVBand="1"/>
      </w:tblPr>
      <w:tblGrid>
        <w:gridCol w:w="1345"/>
        <w:gridCol w:w="1434"/>
        <w:gridCol w:w="1349"/>
        <w:gridCol w:w="1349"/>
        <w:gridCol w:w="1276"/>
        <w:gridCol w:w="1276"/>
        <w:gridCol w:w="1421"/>
        <w:gridCol w:w="1710"/>
      </w:tblGrid>
      <w:tr w:rsidR="007C1865" w14:paraId="20ED4B5C" w14:textId="77777777" w:rsidTr="00E0278C">
        <w:trPr>
          <w:trHeight w:val="152"/>
        </w:trPr>
        <w:tc>
          <w:tcPr>
            <w:tcW w:w="2779" w:type="dxa"/>
            <w:gridSpan w:val="2"/>
            <w:vMerge w:val="restart"/>
          </w:tcPr>
          <w:p w14:paraId="4AEE6171" w14:textId="77777777" w:rsidR="0002730B" w:rsidRDefault="0002730B" w:rsidP="00C3255A">
            <w:pPr>
              <w:ind w:firstLine="0"/>
              <w:jc w:val="center"/>
              <w:rPr>
                <w:lang w:eastAsia="zh-CN"/>
              </w:rPr>
            </w:pPr>
          </w:p>
        </w:tc>
        <w:tc>
          <w:tcPr>
            <w:tcW w:w="3974" w:type="dxa"/>
            <w:gridSpan w:val="3"/>
          </w:tcPr>
          <w:p w14:paraId="361D06F1" w14:textId="77777777" w:rsidR="0002730B" w:rsidRDefault="0002730B" w:rsidP="00C3255A">
            <w:pPr>
              <w:jc w:val="center"/>
              <w:rPr>
                <w:lang w:eastAsia="zh-CN"/>
              </w:rPr>
            </w:pPr>
            <w:r>
              <w:rPr>
                <w:lang w:eastAsia="zh-CN"/>
              </w:rPr>
              <w:t>P100</w:t>
            </w:r>
          </w:p>
        </w:tc>
        <w:tc>
          <w:tcPr>
            <w:tcW w:w="4407" w:type="dxa"/>
            <w:gridSpan w:val="3"/>
          </w:tcPr>
          <w:p w14:paraId="12A00BB1" w14:textId="77777777" w:rsidR="0002730B" w:rsidRDefault="0002730B" w:rsidP="00C3255A">
            <w:pPr>
              <w:ind w:firstLine="0"/>
              <w:jc w:val="center"/>
              <w:rPr>
                <w:lang w:eastAsia="zh-CN"/>
              </w:rPr>
            </w:pPr>
            <w:r>
              <w:rPr>
                <w:lang w:eastAsia="zh-CN"/>
              </w:rPr>
              <w:t>K80</w:t>
            </w:r>
          </w:p>
        </w:tc>
      </w:tr>
      <w:tr w:rsidR="00783B8B" w14:paraId="3B50FF70" w14:textId="77777777" w:rsidTr="00E0278C">
        <w:trPr>
          <w:trHeight w:val="75"/>
        </w:trPr>
        <w:tc>
          <w:tcPr>
            <w:tcW w:w="2779" w:type="dxa"/>
            <w:gridSpan w:val="2"/>
            <w:vMerge/>
          </w:tcPr>
          <w:p w14:paraId="4A70DBE4" w14:textId="77777777" w:rsidR="0002730B" w:rsidRDefault="0002730B" w:rsidP="00C3255A">
            <w:pPr>
              <w:ind w:firstLine="0"/>
              <w:rPr>
                <w:lang w:eastAsia="zh-CN"/>
              </w:rPr>
            </w:pPr>
          </w:p>
        </w:tc>
        <w:tc>
          <w:tcPr>
            <w:tcW w:w="1349" w:type="dxa"/>
          </w:tcPr>
          <w:p w14:paraId="66B0A101" w14:textId="18D285A3" w:rsidR="0002730B" w:rsidRDefault="0002730B" w:rsidP="00C3255A">
            <w:pPr>
              <w:ind w:firstLine="0"/>
              <w:rPr>
                <w:lang w:eastAsia="zh-CN"/>
              </w:rPr>
            </w:pPr>
            <w:r>
              <w:rPr>
                <w:lang w:eastAsia="zh-CN"/>
              </w:rPr>
              <w:t>C</w:t>
            </w:r>
            <w:r w:rsidR="007C1865">
              <w:rPr>
                <w:lang w:eastAsia="zh-CN"/>
              </w:rPr>
              <w:t>IFAR</w:t>
            </w:r>
            <w:r>
              <w:rPr>
                <w:lang w:eastAsia="zh-CN"/>
              </w:rPr>
              <w:t>10</w:t>
            </w:r>
          </w:p>
        </w:tc>
        <w:tc>
          <w:tcPr>
            <w:tcW w:w="1349" w:type="dxa"/>
          </w:tcPr>
          <w:p w14:paraId="211D81C6" w14:textId="77777777" w:rsidR="0002730B" w:rsidRDefault="0002730B" w:rsidP="00C3255A">
            <w:pPr>
              <w:ind w:firstLine="0"/>
              <w:rPr>
                <w:lang w:eastAsia="zh-CN"/>
              </w:rPr>
            </w:pPr>
            <w:r>
              <w:rPr>
                <w:lang w:eastAsia="zh-CN"/>
              </w:rPr>
              <w:t>MNIST</w:t>
            </w:r>
          </w:p>
        </w:tc>
        <w:tc>
          <w:tcPr>
            <w:tcW w:w="1276" w:type="dxa"/>
          </w:tcPr>
          <w:p w14:paraId="04085DAD" w14:textId="448C2EBD" w:rsidR="0002730B" w:rsidRDefault="00AC62BE" w:rsidP="00C3255A">
            <w:pPr>
              <w:ind w:firstLine="0"/>
              <w:rPr>
                <w:lang w:eastAsia="zh-CN"/>
              </w:rPr>
            </w:pPr>
            <w:r>
              <w:rPr>
                <w:lang w:eastAsia="zh-CN"/>
              </w:rPr>
              <w:t>KMNIST</w:t>
            </w:r>
          </w:p>
        </w:tc>
        <w:tc>
          <w:tcPr>
            <w:tcW w:w="1276" w:type="dxa"/>
          </w:tcPr>
          <w:p w14:paraId="4FFE7A08" w14:textId="050A167A" w:rsidR="0002730B" w:rsidRDefault="0002730B" w:rsidP="00C3255A">
            <w:pPr>
              <w:ind w:firstLine="0"/>
              <w:rPr>
                <w:lang w:eastAsia="zh-CN"/>
              </w:rPr>
            </w:pPr>
            <w:r>
              <w:rPr>
                <w:lang w:eastAsia="zh-CN"/>
              </w:rPr>
              <w:t>C</w:t>
            </w:r>
            <w:r w:rsidR="007C1865">
              <w:rPr>
                <w:lang w:eastAsia="zh-CN"/>
              </w:rPr>
              <w:t>IFAR</w:t>
            </w:r>
            <w:r>
              <w:rPr>
                <w:lang w:eastAsia="zh-CN"/>
              </w:rPr>
              <w:t>10</w:t>
            </w:r>
          </w:p>
        </w:tc>
        <w:tc>
          <w:tcPr>
            <w:tcW w:w="1421" w:type="dxa"/>
          </w:tcPr>
          <w:p w14:paraId="709C69FB" w14:textId="77777777" w:rsidR="0002730B" w:rsidRDefault="0002730B" w:rsidP="00C3255A">
            <w:pPr>
              <w:ind w:firstLine="0"/>
              <w:rPr>
                <w:lang w:eastAsia="zh-CN"/>
              </w:rPr>
            </w:pPr>
            <w:r>
              <w:rPr>
                <w:lang w:eastAsia="zh-CN"/>
              </w:rPr>
              <w:t>MNIST</w:t>
            </w:r>
          </w:p>
        </w:tc>
        <w:tc>
          <w:tcPr>
            <w:tcW w:w="1710" w:type="dxa"/>
          </w:tcPr>
          <w:p w14:paraId="3B9AC3A9" w14:textId="28CBB8F7" w:rsidR="0002730B" w:rsidRDefault="00AC62BE" w:rsidP="00C3255A">
            <w:pPr>
              <w:ind w:firstLine="0"/>
              <w:rPr>
                <w:lang w:eastAsia="zh-CN"/>
              </w:rPr>
            </w:pPr>
            <w:r>
              <w:rPr>
                <w:lang w:eastAsia="zh-CN"/>
              </w:rPr>
              <w:t>KMNIST</w:t>
            </w:r>
          </w:p>
        </w:tc>
      </w:tr>
      <w:tr w:rsidR="00783B8B" w14:paraId="32ACBB0E" w14:textId="77777777" w:rsidTr="00E0278C">
        <w:trPr>
          <w:trHeight w:val="386"/>
        </w:trPr>
        <w:tc>
          <w:tcPr>
            <w:tcW w:w="1345" w:type="dxa"/>
            <w:vMerge w:val="restart"/>
          </w:tcPr>
          <w:p w14:paraId="2D644BBF" w14:textId="77777777" w:rsidR="0002730B" w:rsidRDefault="0002730B" w:rsidP="00C3255A">
            <w:pPr>
              <w:ind w:firstLine="0"/>
              <w:jc w:val="center"/>
              <w:rPr>
                <w:lang w:eastAsia="zh-CN"/>
              </w:rPr>
            </w:pPr>
          </w:p>
          <w:p w14:paraId="7BBAB2FA" w14:textId="6EF89FD4" w:rsidR="0002730B" w:rsidRDefault="0002730B" w:rsidP="00C3255A">
            <w:pPr>
              <w:ind w:firstLine="0"/>
              <w:jc w:val="center"/>
              <w:rPr>
                <w:lang w:eastAsia="zh-CN"/>
              </w:rPr>
            </w:pPr>
            <w:r>
              <w:rPr>
                <w:lang w:eastAsia="zh-CN"/>
              </w:rPr>
              <w:t>A</w:t>
            </w:r>
            <w:r w:rsidR="00C864DF">
              <w:rPr>
                <w:lang w:eastAsia="zh-CN"/>
              </w:rPr>
              <w:t>cc</w:t>
            </w:r>
          </w:p>
        </w:tc>
        <w:tc>
          <w:tcPr>
            <w:tcW w:w="1434" w:type="dxa"/>
          </w:tcPr>
          <w:p w14:paraId="447123CC" w14:textId="77777777" w:rsidR="0002730B" w:rsidRDefault="0002730B" w:rsidP="00C3255A">
            <w:pPr>
              <w:ind w:firstLine="0"/>
              <w:jc w:val="center"/>
              <w:rPr>
                <w:lang w:eastAsia="zh-CN"/>
              </w:rPr>
            </w:pPr>
            <w:proofErr w:type="spellStart"/>
            <w:r>
              <w:rPr>
                <w:lang w:eastAsia="zh-CN"/>
              </w:rPr>
              <w:t>GoogleNet</w:t>
            </w:r>
            <w:proofErr w:type="spellEnd"/>
          </w:p>
        </w:tc>
        <w:tc>
          <w:tcPr>
            <w:tcW w:w="1349" w:type="dxa"/>
          </w:tcPr>
          <w:p w14:paraId="43771011" w14:textId="721C7B23" w:rsidR="0002730B" w:rsidRDefault="00C864DF" w:rsidP="00C3255A">
            <w:pPr>
              <w:ind w:firstLine="0"/>
              <w:rPr>
                <w:lang w:eastAsia="zh-CN"/>
              </w:rPr>
            </w:pPr>
            <w:r>
              <w:rPr>
                <w:rFonts w:ascii="Menlo" w:hAnsi="Menlo" w:cs="Menlo"/>
                <w:color w:val="000000"/>
                <w:sz w:val="22"/>
                <w:szCs w:val="22"/>
              </w:rPr>
              <w:t>87.0600%</w:t>
            </w:r>
          </w:p>
        </w:tc>
        <w:tc>
          <w:tcPr>
            <w:tcW w:w="1349" w:type="dxa"/>
          </w:tcPr>
          <w:p w14:paraId="49B0368A" w14:textId="4A3174EE" w:rsidR="0002730B" w:rsidRDefault="0033131A" w:rsidP="00C3255A">
            <w:pPr>
              <w:ind w:firstLine="0"/>
              <w:rPr>
                <w:lang w:eastAsia="zh-CN"/>
              </w:rPr>
            </w:pPr>
            <w:r>
              <w:rPr>
                <w:rFonts w:ascii="Menlo" w:hAnsi="Menlo" w:cs="Menlo"/>
                <w:color w:val="000000"/>
                <w:sz w:val="22"/>
                <w:szCs w:val="22"/>
              </w:rPr>
              <w:t>99.3000%</w:t>
            </w:r>
          </w:p>
        </w:tc>
        <w:tc>
          <w:tcPr>
            <w:tcW w:w="1276" w:type="dxa"/>
          </w:tcPr>
          <w:p w14:paraId="08292839" w14:textId="515828B5" w:rsidR="0002730B" w:rsidRDefault="003677A0" w:rsidP="00C3255A">
            <w:pPr>
              <w:ind w:firstLine="0"/>
              <w:rPr>
                <w:lang w:eastAsia="zh-CN"/>
              </w:rPr>
            </w:pPr>
            <w:r>
              <w:rPr>
                <w:rFonts w:ascii="Menlo" w:hAnsi="Menlo" w:cs="Menlo"/>
                <w:color w:val="000000"/>
                <w:sz w:val="22"/>
                <w:szCs w:val="22"/>
              </w:rPr>
              <w:t>97.6100%</w:t>
            </w:r>
          </w:p>
        </w:tc>
        <w:tc>
          <w:tcPr>
            <w:tcW w:w="1276" w:type="dxa"/>
          </w:tcPr>
          <w:p w14:paraId="2DF8CF40" w14:textId="483555F9" w:rsidR="0002730B" w:rsidRDefault="0081032B" w:rsidP="00C3255A">
            <w:pPr>
              <w:ind w:firstLine="0"/>
              <w:rPr>
                <w:lang w:eastAsia="zh-CN"/>
              </w:rPr>
            </w:pPr>
            <w:r>
              <w:rPr>
                <w:rFonts w:ascii="Menlo" w:hAnsi="Menlo" w:cs="Menlo"/>
                <w:color w:val="000000"/>
                <w:sz w:val="22"/>
                <w:szCs w:val="22"/>
              </w:rPr>
              <w:t>85.9100%</w:t>
            </w:r>
          </w:p>
        </w:tc>
        <w:tc>
          <w:tcPr>
            <w:tcW w:w="1421" w:type="dxa"/>
          </w:tcPr>
          <w:p w14:paraId="3D339B19" w14:textId="04A238F1" w:rsidR="0002730B" w:rsidRDefault="00720339" w:rsidP="00C3255A">
            <w:pPr>
              <w:ind w:firstLine="0"/>
              <w:rPr>
                <w:lang w:eastAsia="zh-CN"/>
              </w:rPr>
            </w:pPr>
            <w:r>
              <w:rPr>
                <w:rFonts w:ascii="Menlo" w:hAnsi="Menlo" w:cs="Menlo"/>
                <w:color w:val="000000"/>
                <w:sz w:val="22"/>
                <w:szCs w:val="22"/>
              </w:rPr>
              <w:t>99.3200%</w:t>
            </w:r>
          </w:p>
        </w:tc>
        <w:tc>
          <w:tcPr>
            <w:tcW w:w="1710" w:type="dxa"/>
          </w:tcPr>
          <w:p w14:paraId="7FD1E78B" w14:textId="0C110D23" w:rsidR="0002730B" w:rsidRDefault="00343F0E" w:rsidP="00C3255A">
            <w:pPr>
              <w:ind w:firstLine="0"/>
              <w:rPr>
                <w:lang w:eastAsia="zh-CN"/>
              </w:rPr>
            </w:pPr>
            <w:r>
              <w:rPr>
                <w:rFonts w:ascii="Menlo" w:hAnsi="Menlo" w:cs="Menlo"/>
                <w:color w:val="000000"/>
                <w:sz w:val="22"/>
                <w:szCs w:val="22"/>
              </w:rPr>
              <w:t>97.3000</w:t>
            </w:r>
            <w:r w:rsidR="00DD2594">
              <w:rPr>
                <w:rFonts w:ascii="Menlo" w:hAnsi="Menlo" w:cs="Menlo"/>
                <w:color w:val="000000"/>
                <w:sz w:val="22"/>
                <w:szCs w:val="22"/>
              </w:rPr>
              <w:t>%</w:t>
            </w:r>
          </w:p>
        </w:tc>
      </w:tr>
      <w:tr w:rsidR="00783B8B" w14:paraId="75D82393" w14:textId="77777777" w:rsidTr="00E0278C">
        <w:trPr>
          <w:trHeight w:val="287"/>
        </w:trPr>
        <w:tc>
          <w:tcPr>
            <w:tcW w:w="1345" w:type="dxa"/>
            <w:vMerge/>
          </w:tcPr>
          <w:p w14:paraId="2790CFCB" w14:textId="77777777" w:rsidR="0002730B" w:rsidRDefault="0002730B" w:rsidP="00C3255A">
            <w:pPr>
              <w:ind w:firstLine="0"/>
              <w:rPr>
                <w:lang w:eastAsia="zh-CN"/>
              </w:rPr>
            </w:pPr>
          </w:p>
        </w:tc>
        <w:tc>
          <w:tcPr>
            <w:tcW w:w="1434" w:type="dxa"/>
          </w:tcPr>
          <w:p w14:paraId="79807210" w14:textId="77777777" w:rsidR="0002730B" w:rsidRDefault="0002730B" w:rsidP="00C3255A">
            <w:pPr>
              <w:ind w:firstLine="0"/>
              <w:jc w:val="center"/>
              <w:rPr>
                <w:lang w:eastAsia="zh-CN"/>
              </w:rPr>
            </w:pPr>
            <w:r>
              <w:rPr>
                <w:lang w:eastAsia="zh-CN"/>
              </w:rPr>
              <w:t>ResNet-18</w:t>
            </w:r>
          </w:p>
        </w:tc>
        <w:tc>
          <w:tcPr>
            <w:tcW w:w="1349" w:type="dxa"/>
          </w:tcPr>
          <w:p w14:paraId="4FA4CF6A" w14:textId="058F8AB0" w:rsidR="0002730B" w:rsidRDefault="00683365" w:rsidP="00C3255A">
            <w:pPr>
              <w:ind w:firstLine="0"/>
              <w:rPr>
                <w:lang w:eastAsia="zh-CN"/>
              </w:rPr>
            </w:pPr>
            <w:r>
              <w:rPr>
                <w:rFonts w:ascii="Menlo" w:hAnsi="Menlo" w:cs="Menlo"/>
                <w:color w:val="000000"/>
                <w:sz w:val="22"/>
                <w:szCs w:val="22"/>
              </w:rPr>
              <w:t>83.2600%</w:t>
            </w:r>
          </w:p>
        </w:tc>
        <w:tc>
          <w:tcPr>
            <w:tcW w:w="1349" w:type="dxa"/>
          </w:tcPr>
          <w:p w14:paraId="00B5FC3D" w14:textId="6A1BA1F3" w:rsidR="0002730B" w:rsidRDefault="008E1900" w:rsidP="00C3255A">
            <w:pPr>
              <w:ind w:firstLine="0"/>
              <w:rPr>
                <w:lang w:eastAsia="zh-CN"/>
              </w:rPr>
            </w:pPr>
            <w:r>
              <w:rPr>
                <w:rFonts w:ascii="Menlo" w:hAnsi="Menlo" w:cs="Menlo"/>
                <w:color w:val="000000"/>
                <w:sz w:val="22"/>
                <w:szCs w:val="22"/>
              </w:rPr>
              <w:t>99.1900%</w:t>
            </w:r>
          </w:p>
        </w:tc>
        <w:tc>
          <w:tcPr>
            <w:tcW w:w="1276" w:type="dxa"/>
          </w:tcPr>
          <w:p w14:paraId="609A64C2" w14:textId="1D8466C2" w:rsidR="0002730B" w:rsidRDefault="006F1522" w:rsidP="00C3255A">
            <w:pPr>
              <w:ind w:firstLine="0"/>
              <w:rPr>
                <w:lang w:eastAsia="zh-CN"/>
              </w:rPr>
            </w:pPr>
            <w:r>
              <w:rPr>
                <w:rFonts w:ascii="Menlo" w:hAnsi="Menlo" w:cs="Menlo"/>
                <w:color w:val="000000"/>
                <w:sz w:val="22"/>
                <w:szCs w:val="22"/>
              </w:rPr>
              <w:t>96.8000%</w:t>
            </w:r>
          </w:p>
        </w:tc>
        <w:tc>
          <w:tcPr>
            <w:tcW w:w="1276" w:type="dxa"/>
          </w:tcPr>
          <w:p w14:paraId="1E1853F3" w14:textId="2DF7A7B6" w:rsidR="0002730B" w:rsidRDefault="009425FF" w:rsidP="00C3255A">
            <w:pPr>
              <w:ind w:firstLine="0"/>
              <w:rPr>
                <w:lang w:eastAsia="zh-CN"/>
              </w:rPr>
            </w:pPr>
            <w:r>
              <w:rPr>
                <w:rFonts w:ascii="Menlo" w:hAnsi="Menlo" w:cs="Menlo"/>
                <w:color w:val="000000"/>
                <w:sz w:val="22"/>
                <w:szCs w:val="22"/>
              </w:rPr>
              <w:t>83.6200%</w:t>
            </w:r>
          </w:p>
        </w:tc>
        <w:tc>
          <w:tcPr>
            <w:tcW w:w="1421" w:type="dxa"/>
          </w:tcPr>
          <w:p w14:paraId="26595EAE" w14:textId="3882291C" w:rsidR="0002730B" w:rsidRDefault="004900C1" w:rsidP="00C3255A">
            <w:pPr>
              <w:ind w:firstLine="0"/>
              <w:rPr>
                <w:lang w:eastAsia="zh-CN"/>
              </w:rPr>
            </w:pPr>
            <w:r>
              <w:rPr>
                <w:rFonts w:ascii="Menlo" w:hAnsi="Menlo" w:cs="Menlo"/>
                <w:color w:val="000000"/>
                <w:sz w:val="22"/>
                <w:szCs w:val="22"/>
              </w:rPr>
              <w:t>99.2800%</w:t>
            </w:r>
          </w:p>
        </w:tc>
        <w:tc>
          <w:tcPr>
            <w:tcW w:w="1710" w:type="dxa"/>
          </w:tcPr>
          <w:p w14:paraId="4D92050A" w14:textId="0531ADAB" w:rsidR="0002730B" w:rsidRDefault="00DD2594" w:rsidP="00C3255A">
            <w:pPr>
              <w:ind w:firstLine="0"/>
              <w:rPr>
                <w:lang w:eastAsia="zh-CN"/>
              </w:rPr>
            </w:pPr>
            <w:r>
              <w:rPr>
                <w:rFonts w:ascii="Menlo" w:hAnsi="Menlo" w:cs="Menlo"/>
                <w:color w:val="000000"/>
                <w:sz w:val="22"/>
                <w:szCs w:val="22"/>
              </w:rPr>
              <w:t>95.7000%</w:t>
            </w:r>
          </w:p>
        </w:tc>
      </w:tr>
    </w:tbl>
    <w:p w14:paraId="06677B35" w14:textId="7FD9C186" w:rsidR="0002730B" w:rsidRDefault="0002730B" w:rsidP="00A81F84">
      <w:pPr>
        <w:rPr>
          <w:lang w:eastAsia="zh-CN"/>
        </w:rPr>
      </w:pPr>
    </w:p>
    <w:p w14:paraId="5FE22D16" w14:textId="2D130734" w:rsidR="0002730B" w:rsidRDefault="0002730B" w:rsidP="00A81F84">
      <w:pPr>
        <w:rPr>
          <w:lang w:eastAsia="zh-CN"/>
        </w:rPr>
      </w:pPr>
    </w:p>
    <w:p w14:paraId="6700162B" w14:textId="1044E88E" w:rsidR="00E0278C" w:rsidRPr="00E77625" w:rsidRDefault="00E0278C" w:rsidP="00A81F84">
      <w:pPr>
        <w:rPr>
          <w:rFonts w:ascii="Times New Roman" w:eastAsia="Times New Roman" w:hAnsi="Times New Roman" w:cs="Times New Roman"/>
          <w:lang w:eastAsia="zh-CN"/>
        </w:rPr>
      </w:pPr>
      <w:r w:rsidRPr="00E77625">
        <w:rPr>
          <w:rFonts w:ascii="Times New Roman" w:eastAsia="Times New Roman" w:hAnsi="Times New Roman" w:cs="Times New Roman"/>
          <w:lang w:eastAsia="zh-CN"/>
        </w:rPr>
        <w:t>The comparison of speedup on different nodes with different datasets.</w:t>
      </w:r>
    </w:p>
    <w:p w14:paraId="4E0820BE" w14:textId="04310100" w:rsidR="007C449E" w:rsidRDefault="007C449E" w:rsidP="00A81F84">
      <w:pPr>
        <w:rPr>
          <w:lang w:eastAsia="zh-CN"/>
        </w:rPr>
      </w:pPr>
      <w:r>
        <w:rPr>
          <w:noProof/>
          <w:lang w:eastAsia="zh-CN"/>
        </w:rPr>
        <w:lastRenderedPageBreak/>
        <w:drawing>
          <wp:inline distT="0" distB="0" distL="0" distR="0" wp14:anchorId="690DE288" wp14:editId="6ABB35C4">
            <wp:extent cx="5486400" cy="3200400"/>
            <wp:effectExtent l="0" t="0" r="127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6179EF7" w14:textId="033A5CD3" w:rsidR="007333A5" w:rsidRDefault="007333A5" w:rsidP="00A81F84">
      <w:pPr>
        <w:rPr>
          <w:lang w:eastAsia="zh-CN"/>
        </w:rPr>
      </w:pPr>
    </w:p>
    <w:p w14:paraId="7107BE20" w14:textId="67E4BEDA" w:rsidR="007333A5" w:rsidRDefault="007333A5" w:rsidP="00A81F84">
      <w:pPr>
        <w:rPr>
          <w:lang w:eastAsia="zh-CN"/>
        </w:rPr>
      </w:pPr>
      <w:r>
        <w:rPr>
          <w:noProof/>
          <w:lang w:eastAsia="zh-CN"/>
        </w:rPr>
        <w:drawing>
          <wp:inline distT="0" distB="0" distL="0" distR="0" wp14:anchorId="5C861269" wp14:editId="600DFB71">
            <wp:extent cx="5486400" cy="3200400"/>
            <wp:effectExtent l="0" t="0" r="1270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D7AAF00" w14:textId="76986BDD" w:rsidR="0088016E" w:rsidRDefault="0088016E" w:rsidP="00A81F84">
      <w:pPr>
        <w:rPr>
          <w:lang w:eastAsia="zh-CN"/>
        </w:rPr>
      </w:pPr>
    </w:p>
    <w:p w14:paraId="506EE775" w14:textId="77777777" w:rsidR="0088016E" w:rsidRDefault="0088016E" w:rsidP="00A81F84">
      <w:pPr>
        <w:rPr>
          <w:lang w:eastAsia="zh-CN"/>
        </w:rPr>
      </w:pPr>
    </w:p>
    <w:p w14:paraId="42015B91" w14:textId="5A872108" w:rsidR="007C449E" w:rsidRPr="00174BC3" w:rsidRDefault="0088016E" w:rsidP="00A81F84">
      <w:pPr>
        <w:rPr>
          <w:lang w:eastAsia="zh-CN"/>
        </w:rPr>
      </w:pPr>
      <w:r>
        <w:rPr>
          <w:noProof/>
          <w:lang w:eastAsia="zh-CN"/>
        </w:rPr>
        <w:lastRenderedPageBreak/>
        <w:drawing>
          <wp:inline distT="0" distB="0" distL="0" distR="0" wp14:anchorId="0D0B2553" wp14:editId="376F1B71">
            <wp:extent cx="5486400" cy="3200400"/>
            <wp:effectExtent l="0" t="0" r="1270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A251BEB" w14:textId="640402EA" w:rsidR="00D066E9" w:rsidRDefault="00D066E9" w:rsidP="00A84D4B">
      <w:r w:rsidRPr="00D066E9">
        <w:t xml:space="preserve"> </w:t>
      </w:r>
      <w:r w:rsidR="00A84D4B">
        <w:br w:type="page"/>
      </w:r>
    </w:p>
    <w:p w14:paraId="181AB295" w14:textId="77777777" w:rsidR="00A84D4B" w:rsidRPr="00C8494E" w:rsidRDefault="00A84D4B" w:rsidP="00A84D4B"/>
    <w:p w14:paraId="23D4406E" w14:textId="54ED362E" w:rsidR="00A81F84" w:rsidRDefault="0067433A" w:rsidP="00A84D4B">
      <w:pPr>
        <w:pStyle w:val="Heading1"/>
      </w:pPr>
      <w:bookmarkStart w:id="10" w:name="_Toc120965538"/>
      <w:r>
        <w:t>Conclusion</w:t>
      </w:r>
      <w:bookmarkEnd w:id="10"/>
    </w:p>
    <w:p w14:paraId="2B40B90E" w14:textId="74A354E3" w:rsidR="00E77625" w:rsidRPr="00E77625" w:rsidRDefault="00E77625" w:rsidP="00E77625">
      <w:pPr>
        <w:rPr>
          <w:rFonts w:ascii="Times New Roman" w:eastAsia="Times New Roman" w:hAnsi="Times New Roman" w:cs="Times New Roman"/>
          <w:lang w:eastAsia="zh-CN"/>
        </w:rPr>
      </w:pPr>
      <w:r w:rsidRPr="00E77625">
        <w:rPr>
          <w:rFonts w:ascii="Times New Roman" w:eastAsia="Times New Roman" w:hAnsi="Times New Roman" w:cs="Times New Roman"/>
          <w:lang w:eastAsia="zh-CN"/>
        </w:rPr>
        <w:t xml:space="preserve">Based on the results from chapter IV, it is straightforward to deduce that P100 outperforms K80 with two models and three datasets. I did 12 experiments, with the </w:t>
      </w:r>
      <w:proofErr w:type="spellStart"/>
      <w:r w:rsidRPr="00E77625">
        <w:rPr>
          <w:rFonts w:ascii="Times New Roman" w:eastAsia="Times New Roman" w:hAnsi="Times New Roman" w:cs="Times New Roman"/>
          <w:lang w:eastAsia="zh-CN"/>
        </w:rPr>
        <w:t>GoogLeNet</w:t>
      </w:r>
      <w:proofErr w:type="spellEnd"/>
      <w:r w:rsidRPr="00E77625">
        <w:rPr>
          <w:rFonts w:ascii="Times New Roman" w:eastAsia="Times New Roman" w:hAnsi="Times New Roman" w:cs="Times New Roman"/>
          <w:lang w:eastAsia="zh-CN"/>
        </w:rPr>
        <w:t xml:space="preserve"> having the highest accuracy between two different models but also requiring the most run time.</w:t>
      </w:r>
    </w:p>
    <w:p w14:paraId="07020C6D" w14:textId="77777777" w:rsidR="00E77625" w:rsidRDefault="00E77625" w:rsidP="00E77625">
      <w:pPr>
        <w:rPr>
          <w:rFonts w:ascii="Times New Roman" w:eastAsia="Times New Roman" w:hAnsi="Times New Roman" w:cs="Times New Roman"/>
          <w:lang w:eastAsia="zh-CN"/>
        </w:rPr>
      </w:pPr>
      <w:r w:rsidRPr="00E77625">
        <w:rPr>
          <w:rFonts w:ascii="Times New Roman" w:eastAsia="Times New Roman" w:hAnsi="Times New Roman" w:cs="Times New Roman"/>
          <w:lang w:eastAsia="zh-CN"/>
        </w:rPr>
        <w:t xml:space="preserve">Regarding speedup, the Nvidia Tesla P100 performs far better than the Nvidia Tesla K80 regarding accelerating </w:t>
      </w:r>
      <w:proofErr w:type="spellStart"/>
      <w:r w:rsidRPr="00E77625">
        <w:rPr>
          <w:rFonts w:ascii="Times New Roman" w:eastAsia="Times New Roman" w:hAnsi="Times New Roman" w:cs="Times New Roman"/>
          <w:lang w:eastAsia="zh-CN"/>
        </w:rPr>
        <w:t>GoogleNet</w:t>
      </w:r>
      <w:proofErr w:type="spellEnd"/>
      <w:r w:rsidRPr="00E77625">
        <w:rPr>
          <w:rFonts w:ascii="Times New Roman" w:eastAsia="Times New Roman" w:hAnsi="Times New Roman" w:cs="Times New Roman"/>
          <w:lang w:eastAsia="zh-CN"/>
        </w:rPr>
        <w:t>. Compared to K80, P100 can accelerate calculation by around 1.8 times regardless of the database.</w:t>
      </w:r>
    </w:p>
    <w:p w14:paraId="75526004" w14:textId="6C9764C7" w:rsidR="00E0278C" w:rsidRPr="00C453B1" w:rsidRDefault="00E77625" w:rsidP="00E77625">
      <w:pPr>
        <w:rPr>
          <w:rFonts w:ascii="Times New Roman" w:eastAsia="Times New Roman" w:hAnsi="Times New Roman" w:cs="Times New Roman"/>
          <w:lang w:eastAsia="zh-CN"/>
        </w:rPr>
      </w:pPr>
      <w:r w:rsidRPr="00E77625">
        <w:rPr>
          <w:rFonts w:ascii="Times New Roman" w:eastAsia="Times New Roman" w:hAnsi="Times New Roman" w:cs="Times New Roman"/>
          <w:lang w:eastAsia="zh-CN"/>
        </w:rPr>
        <w:t xml:space="preserve">P100 features more SMs, a faster Base Clock, and quicker </w:t>
      </w:r>
      <w:proofErr w:type="spellStart"/>
      <w:r w:rsidRPr="00E77625">
        <w:rPr>
          <w:rFonts w:ascii="Times New Roman" w:eastAsia="Times New Roman" w:hAnsi="Times New Roman" w:cs="Times New Roman"/>
          <w:lang w:eastAsia="zh-CN"/>
        </w:rPr>
        <w:t>NVLink</w:t>
      </w:r>
      <w:proofErr w:type="spellEnd"/>
      <w:r w:rsidRPr="00E77625">
        <w:rPr>
          <w:rFonts w:ascii="Times New Roman" w:eastAsia="Times New Roman" w:hAnsi="Times New Roman" w:cs="Times New Roman"/>
          <w:lang w:eastAsia="zh-CN"/>
        </w:rPr>
        <w:t xml:space="preserve"> Generation 1 than K80 despite having fewer CUDA cores and smaller memory than K80. Thanks to these characteristics and technology, it can complete deep learning workloads substantially quicker than K80. Compared to K80, it has twice as many SMs and a quicker base clock. More SMs and a faster base clock may increase calculation speed more than anticipated for workloads like </w:t>
      </w:r>
      <w:proofErr w:type="spellStart"/>
      <w:r w:rsidRPr="00E77625">
        <w:rPr>
          <w:rFonts w:ascii="Times New Roman" w:eastAsia="Times New Roman" w:hAnsi="Times New Roman" w:cs="Times New Roman"/>
          <w:lang w:eastAsia="zh-CN"/>
        </w:rPr>
        <w:t>GoogLeNet</w:t>
      </w:r>
      <w:proofErr w:type="spellEnd"/>
      <w:r w:rsidRPr="00E77625">
        <w:rPr>
          <w:rFonts w:ascii="Times New Roman" w:eastAsia="Times New Roman" w:hAnsi="Times New Roman" w:cs="Times New Roman"/>
          <w:lang w:eastAsia="zh-CN"/>
        </w:rPr>
        <w:t xml:space="preserve"> that demand more computation. The fastest website is </w:t>
      </w:r>
      <w:proofErr w:type="spellStart"/>
      <w:r w:rsidRPr="00E77625">
        <w:rPr>
          <w:rFonts w:ascii="Times New Roman" w:eastAsia="Times New Roman" w:hAnsi="Times New Roman" w:cs="Times New Roman"/>
          <w:lang w:eastAsia="zh-CN"/>
        </w:rPr>
        <w:t>GoogleNet</w:t>
      </w:r>
      <w:proofErr w:type="spellEnd"/>
      <w:r w:rsidRPr="00E77625">
        <w:rPr>
          <w:rFonts w:ascii="Times New Roman" w:eastAsia="Times New Roman" w:hAnsi="Times New Roman" w:cs="Times New Roman"/>
          <w:lang w:eastAsia="zh-CN"/>
        </w:rPr>
        <w:t>.</w:t>
      </w:r>
    </w:p>
    <w:p w14:paraId="060F2BD9" w14:textId="30A9BC57" w:rsidR="00C453B1" w:rsidRDefault="00C453B1" w:rsidP="00A84D4B">
      <w:pPr>
        <w:rPr>
          <w:rFonts w:ascii="Times New Roman" w:eastAsia="Times New Roman" w:hAnsi="Times New Roman" w:cs="Times New Roman"/>
          <w:lang w:eastAsia="zh-CN"/>
        </w:rPr>
      </w:pPr>
      <w:r w:rsidRPr="00C453B1">
        <w:rPr>
          <w:rFonts w:ascii="Times New Roman" w:eastAsia="Times New Roman" w:hAnsi="Times New Roman" w:cs="Times New Roman"/>
          <w:lang w:eastAsia="zh-CN"/>
        </w:rPr>
        <w:t>It is not sure why tasks that need lower calculations will be accelerated less. Perhaps this phenomenon happens because the strong scaling of this system is not good and both P100 and K80 require some procedures that are consuming time and unavoidable. These procedures do not directly calculate any task. As a result, the task needs lower calculation and has a lower speedup. To verify this guess, further work needs to be done.</w:t>
      </w:r>
    </w:p>
    <w:p w14:paraId="51C29823" w14:textId="77777777" w:rsidR="00C453B1" w:rsidRDefault="00C453B1" w:rsidP="00A84D4B">
      <w:pPr>
        <w:rPr>
          <w:rFonts w:ascii="Times New Roman" w:eastAsia="Times New Roman" w:hAnsi="Times New Roman" w:cs="Times New Roman"/>
          <w:lang w:eastAsia="zh-CN"/>
        </w:rPr>
      </w:pPr>
      <w:r w:rsidRPr="00C453B1">
        <w:rPr>
          <w:rFonts w:ascii="Times New Roman" w:eastAsia="Times New Roman" w:hAnsi="Times New Roman" w:cs="Times New Roman"/>
          <w:lang w:eastAsia="zh-CN"/>
        </w:rPr>
        <w:t>Fortunately, we still obtained intriguing findings that taught us how to implement HPC ideals in deep learning. We discovered that equipment significantly impacts performance by comparing the speedup of various nodes, and we also discovered that performance improvement is dependent on the superb coordination of hardware and software</w:t>
      </w:r>
      <w:r>
        <w:rPr>
          <w:rFonts w:ascii="Times New Roman" w:eastAsia="Times New Roman" w:hAnsi="Times New Roman" w:cs="Times New Roman"/>
          <w:lang w:eastAsia="zh-CN"/>
        </w:rPr>
        <w:t>.</w:t>
      </w:r>
    </w:p>
    <w:p w14:paraId="78D3713E" w14:textId="6ACCE6E4" w:rsidR="00A84D4B" w:rsidRPr="00C453B1" w:rsidRDefault="00A84D4B" w:rsidP="00A84D4B">
      <w:pPr>
        <w:rPr>
          <w:rFonts w:ascii="Times New Roman" w:eastAsia="Times New Roman" w:hAnsi="Times New Roman" w:cs="Times New Roman"/>
          <w:lang w:eastAsia="zh-CN"/>
        </w:rPr>
      </w:pPr>
      <w:r>
        <w:br w:type="page"/>
      </w:r>
    </w:p>
    <w:p w14:paraId="5B9A2253" w14:textId="0E2D3187" w:rsidR="000E53AF" w:rsidRDefault="00244996">
      <w:pPr>
        <w:pStyle w:val="Section"/>
        <w:rPr>
          <w:lang w:eastAsia="zh-CN"/>
        </w:rPr>
      </w:pPr>
      <w:r>
        <w:rPr>
          <w:lang w:eastAsia="zh-CN"/>
        </w:rPr>
        <w:lastRenderedPageBreak/>
        <w:t>Reference</w:t>
      </w:r>
    </w:p>
    <w:bookmarkStart w:id="11" w:name="_Ref119316614"/>
    <w:p w14:paraId="626D9EA6" w14:textId="34CD12E0" w:rsidR="00F425B7" w:rsidRDefault="00F425B7" w:rsidP="00F425B7">
      <w:pPr>
        <w:pStyle w:val="ListNumber"/>
        <w:numPr>
          <w:ilvl w:val="0"/>
          <w:numId w:val="7"/>
        </w:numPr>
        <w:ind w:left="540" w:hanging="180"/>
      </w:pPr>
      <w:r>
        <w:fldChar w:fldCharType="begin"/>
      </w:r>
      <w:r>
        <w:instrText>HYPERLINK "https://www.xcelerit.com/computing-benchmarks/insights/nvidia-p100-vs-k80-gpu/"</w:instrText>
      </w:r>
      <w:r>
        <w:fldChar w:fldCharType="separate"/>
      </w:r>
      <w:bookmarkStart w:id="12" w:name="_Ref121048481"/>
      <w:r w:rsidRPr="00231839">
        <w:rPr>
          <w:rStyle w:val="Hyperlink"/>
        </w:rPr>
        <w:t>https://www.xcelerit.com/computing-benchmarks/insights/nvidia-p100-vs-k80-gpu/</w:t>
      </w:r>
      <w:bookmarkEnd w:id="12"/>
      <w:r>
        <w:rPr>
          <w:rStyle w:val="Hyperlink"/>
        </w:rPr>
        <w:fldChar w:fldCharType="end"/>
      </w:r>
    </w:p>
    <w:p w14:paraId="67CE8694" w14:textId="60B6DDF3" w:rsidR="00244996" w:rsidRPr="00611733" w:rsidRDefault="003977EE" w:rsidP="00611733">
      <w:pPr>
        <w:pStyle w:val="ListNumber"/>
        <w:numPr>
          <w:ilvl w:val="0"/>
          <w:numId w:val="7"/>
        </w:numPr>
        <w:ind w:left="540" w:hanging="180"/>
      </w:pPr>
      <w:bookmarkStart w:id="13" w:name="_Ref121048652"/>
      <w:r w:rsidRPr="00611733">
        <w:t xml:space="preserve">Y. </w:t>
      </w:r>
      <w:proofErr w:type="spellStart"/>
      <w:r w:rsidRPr="00611733">
        <w:t>LeCun</w:t>
      </w:r>
      <w:proofErr w:type="spellEnd"/>
      <w:r w:rsidRPr="00611733">
        <w:t xml:space="preserve">, Y. </w:t>
      </w:r>
      <w:proofErr w:type="spellStart"/>
      <w:r w:rsidRPr="00611733">
        <w:t>Bengio</w:t>
      </w:r>
      <w:proofErr w:type="spellEnd"/>
      <w:r w:rsidRPr="00611733">
        <w:t xml:space="preserve"> and G. Hinton, "Deep learning", Nature, vol. 521, pp. 436, 2015.</w:t>
      </w:r>
      <w:bookmarkEnd w:id="11"/>
      <w:bookmarkEnd w:id="13"/>
    </w:p>
    <w:p w14:paraId="46D4ABF8" w14:textId="006A7629" w:rsidR="003977EE" w:rsidRPr="00611733" w:rsidRDefault="003977EE" w:rsidP="00611733">
      <w:pPr>
        <w:pStyle w:val="ListNumber"/>
        <w:numPr>
          <w:ilvl w:val="0"/>
          <w:numId w:val="7"/>
        </w:numPr>
        <w:ind w:left="540" w:hanging="180"/>
      </w:pPr>
      <w:bookmarkStart w:id="14" w:name="_Ref119316676"/>
      <w:r w:rsidRPr="00611733">
        <w:t xml:space="preserve">A. </w:t>
      </w:r>
      <w:proofErr w:type="spellStart"/>
      <w:r w:rsidRPr="00611733">
        <w:t>Krizhevsky</w:t>
      </w:r>
      <w:proofErr w:type="spellEnd"/>
      <w:r w:rsidRPr="00611733">
        <w:t xml:space="preserve">, I. </w:t>
      </w:r>
      <w:proofErr w:type="spellStart"/>
      <w:r w:rsidRPr="00611733">
        <w:t>Sutskever</w:t>
      </w:r>
      <w:proofErr w:type="spellEnd"/>
      <w:r w:rsidRPr="00611733">
        <w:t xml:space="preserve"> and G. E. Hinton, "ImageNet classification with deep convolutional neural networks", Proc. Adv. Neural Inf. Process. Syst. (NIPS), pp. 1097-1105, 2012.</w:t>
      </w:r>
      <w:bookmarkEnd w:id="14"/>
    </w:p>
    <w:p w14:paraId="0F43C2D0" w14:textId="551A2807" w:rsidR="003977EE" w:rsidRPr="00611733" w:rsidRDefault="00473192" w:rsidP="00611733">
      <w:pPr>
        <w:pStyle w:val="ListNumber"/>
        <w:numPr>
          <w:ilvl w:val="0"/>
          <w:numId w:val="7"/>
        </w:numPr>
        <w:ind w:left="540" w:hanging="180"/>
      </w:pPr>
      <w:bookmarkStart w:id="15" w:name="_Ref119323716"/>
      <w:r w:rsidRPr="00611733">
        <w:t xml:space="preserve">O. </w:t>
      </w:r>
      <w:proofErr w:type="spellStart"/>
      <w:r w:rsidRPr="00611733">
        <w:t>Russakovsky</w:t>
      </w:r>
      <w:proofErr w:type="spellEnd"/>
      <w:r w:rsidRPr="00611733">
        <w:t xml:space="preserve"> et al., "ImageNet large scale visual recognition challenge", Int. J. </w:t>
      </w:r>
      <w:proofErr w:type="spellStart"/>
      <w:r w:rsidRPr="00611733">
        <w:t>Comput</w:t>
      </w:r>
      <w:proofErr w:type="spellEnd"/>
      <w:r w:rsidRPr="00611733">
        <w:t>. Vis., vol. 115, no. 3, pp. 211-252, Dec. 2015.</w:t>
      </w:r>
      <w:bookmarkEnd w:id="15"/>
    </w:p>
    <w:p w14:paraId="31867348" w14:textId="5EA9E332" w:rsidR="00694B8E" w:rsidRDefault="00000000" w:rsidP="00611733">
      <w:pPr>
        <w:pStyle w:val="ListNumber"/>
        <w:numPr>
          <w:ilvl w:val="0"/>
          <w:numId w:val="7"/>
        </w:numPr>
        <w:ind w:left="540" w:hanging="180"/>
      </w:pPr>
      <w:hyperlink r:id="rId11" w:history="1">
        <w:bookmarkStart w:id="16" w:name="_Ref121048419"/>
        <w:r w:rsidR="00694B8E" w:rsidRPr="00694B8E">
          <w:rPr>
            <w:rStyle w:val="Hyperlink"/>
          </w:rPr>
          <w:t>https://www.hpcwire.com/2017/04/20/nvidia-p100-shows-1-3-2-3x-speedup-k80-gpu-financial-apps/</w:t>
        </w:r>
        <w:bookmarkEnd w:id="16"/>
      </w:hyperlink>
    </w:p>
    <w:p w14:paraId="6B10427B" w14:textId="1AD48E98" w:rsidR="003E0720" w:rsidRPr="00473192" w:rsidRDefault="00000000" w:rsidP="00611733">
      <w:pPr>
        <w:pStyle w:val="ListNumber"/>
        <w:numPr>
          <w:ilvl w:val="0"/>
          <w:numId w:val="7"/>
        </w:numPr>
        <w:ind w:left="540" w:hanging="180"/>
        <w:rPr>
          <w:lang w:eastAsia="zh-CN"/>
        </w:rPr>
      </w:pPr>
      <w:hyperlink r:id="rId12" w:history="1">
        <w:bookmarkStart w:id="17" w:name="_Ref121048356"/>
        <w:r w:rsidR="00694B8E" w:rsidRPr="00694B8E">
          <w:rPr>
            <w:rStyle w:val="Hyperlink"/>
            <w:lang w:eastAsia="zh-CN"/>
          </w:rPr>
          <w:t>https://insidehpc.com/2016/11/nvidia-tesla-p100-gpu-review/</w:t>
        </w:r>
        <w:bookmarkEnd w:id="17"/>
      </w:hyperlink>
    </w:p>
    <w:sectPr w:rsidR="003E0720" w:rsidRPr="00473192" w:rsidSect="00AD7A2C">
      <w:footerReference w:type="even"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4AAE8" w14:textId="77777777" w:rsidR="00D16850" w:rsidRDefault="00D16850" w:rsidP="00AD7A2C">
      <w:pPr>
        <w:spacing w:after="0" w:line="240" w:lineRule="auto"/>
      </w:pPr>
      <w:r>
        <w:separator/>
      </w:r>
    </w:p>
  </w:endnote>
  <w:endnote w:type="continuationSeparator" w:id="0">
    <w:p w14:paraId="31577C3D" w14:textId="77777777" w:rsidR="00D16850" w:rsidRDefault="00D16850" w:rsidP="00AD7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2A5F3" w14:textId="77777777" w:rsidR="00AD7A2C" w:rsidRDefault="00AD7A2C" w:rsidP="00936A5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4B5034B" w14:textId="77777777" w:rsidR="00AD7A2C" w:rsidRDefault="00AD7A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B6D25" w14:textId="77777777" w:rsidR="00AD7A2C" w:rsidRDefault="00AD7A2C" w:rsidP="00936A5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D45E8">
      <w:rPr>
        <w:rStyle w:val="PageNumber"/>
        <w:noProof/>
      </w:rPr>
      <w:t>3</w:t>
    </w:r>
    <w:r>
      <w:rPr>
        <w:rStyle w:val="PageNumber"/>
      </w:rPr>
      <w:fldChar w:fldCharType="end"/>
    </w:r>
  </w:p>
  <w:p w14:paraId="7126D6B7" w14:textId="77777777" w:rsidR="00AD7A2C" w:rsidRDefault="00AD7A2C" w:rsidP="00AD7A2C">
    <w:pPr>
      <w:pStyle w:val="Footer"/>
      <w:ind w:firstLine="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659FB" w14:textId="77777777" w:rsidR="00D16850" w:rsidRDefault="00D16850" w:rsidP="00AD7A2C">
      <w:pPr>
        <w:spacing w:after="0" w:line="240" w:lineRule="auto"/>
      </w:pPr>
      <w:r>
        <w:separator/>
      </w:r>
    </w:p>
  </w:footnote>
  <w:footnote w:type="continuationSeparator" w:id="0">
    <w:p w14:paraId="6E62906E" w14:textId="77777777" w:rsidR="00D16850" w:rsidRDefault="00D16850" w:rsidP="00AD7A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0D32"/>
    <w:multiLevelType w:val="hybridMultilevel"/>
    <w:tmpl w:val="ED127D4C"/>
    <w:lvl w:ilvl="0" w:tplc="3F40FE18">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E9011C"/>
    <w:multiLevelType w:val="hybridMultilevel"/>
    <w:tmpl w:val="0BEA69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DC239E"/>
    <w:multiLevelType w:val="multilevel"/>
    <w:tmpl w:val="E7B0D412"/>
    <w:lvl w:ilvl="0">
      <w:start w:val="1"/>
      <w:numFmt w:val="upperRoman"/>
      <w:pStyle w:val="Heading1"/>
      <w:lvlText w:val="%1"/>
      <w:lvlJc w:val="left"/>
      <w:pPr>
        <w:ind w:left="432" w:hanging="432"/>
      </w:pPr>
      <w:rPr>
        <w:rFonts w:hint="default"/>
      </w:rPr>
    </w:lvl>
    <w:lvl w:ilvl="1">
      <w:start w:val="1"/>
      <w:numFmt w:val="upperLetter"/>
      <w:pStyle w:val="Heading2"/>
      <w:lvlText w:val="%2"/>
      <w:lvlJc w:val="left"/>
      <w:pPr>
        <w:ind w:left="576" w:hanging="576"/>
      </w:pPr>
      <w:rPr>
        <w:rFonts w:hint="default"/>
      </w:rPr>
    </w:lvl>
    <w:lvl w:ilvl="2">
      <w:start w:val="1"/>
      <w:numFmt w:val="decimal"/>
      <w:pStyle w:val="Heading3"/>
      <w:lvlText w:val="%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AB30E5C"/>
    <w:multiLevelType w:val="hybridMultilevel"/>
    <w:tmpl w:val="076AEEC6"/>
    <w:lvl w:ilvl="0" w:tplc="BDF871FE">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107139"/>
    <w:multiLevelType w:val="multilevel"/>
    <w:tmpl w:val="5C30F8F8"/>
    <w:lvl w:ilvl="0">
      <w:start w:val="1"/>
      <w:numFmt w:val="upperLetter"/>
      <w:pStyle w:val="Appendix"/>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EAD57FC"/>
    <w:multiLevelType w:val="multilevel"/>
    <w:tmpl w:val="FA229DE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28"/>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6" w15:restartNumberingAfterBreak="0">
    <w:nsid w:val="3DDA12FE"/>
    <w:multiLevelType w:val="multilevel"/>
    <w:tmpl w:val="B322D61C"/>
    <w:lvl w:ilvl="0">
      <w:start w:val="1"/>
      <w:numFmt w:val="none"/>
      <w:pStyle w:val="Vita"/>
      <w:suff w:val="space"/>
      <w:lvlText w:val="%1"/>
      <w:lvlJc w:val="right"/>
      <w:pPr>
        <w:ind w:left="547" w:firstLine="0"/>
      </w:pPr>
      <w:rPr>
        <w:rFonts w:hint="default"/>
      </w:rPr>
    </w:lvl>
    <w:lvl w:ilvl="1">
      <w:start w:val="1"/>
      <w:numFmt w:val="none"/>
      <w:suff w:val="nothing"/>
      <w:lvlText w:val=""/>
      <w:lvlJc w:val="left"/>
      <w:pPr>
        <w:ind w:left="547" w:firstLine="0"/>
      </w:pPr>
      <w:rPr>
        <w:rFonts w:hint="default"/>
      </w:rPr>
    </w:lvl>
    <w:lvl w:ilvl="2">
      <w:start w:val="1"/>
      <w:numFmt w:val="none"/>
      <w:suff w:val="nothing"/>
      <w:lvlText w:val=""/>
      <w:lvlJc w:val="left"/>
      <w:pPr>
        <w:ind w:left="547" w:firstLine="0"/>
      </w:pPr>
      <w:rPr>
        <w:rFonts w:hint="default"/>
      </w:rPr>
    </w:lvl>
    <w:lvl w:ilvl="3">
      <w:start w:val="1"/>
      <w:numFmt w:val="none"/>
      <w:suff w:val="nothing"/>
      <w:lvlText w:val=""/>
      <w:lvlJc w:val="left"/>
      <w:pPr>
        <w:ind w:left="547" w:firstLine="0"/>
      </w:pPr>
      <w:rPr>
        <w:rFonts w:hint="default"/>
      </w:rPr>
    </w:lvl>
    <w:lvl w:ilvl="4">
      <w:start w:val="1"/>
      <w:numFmt w:val="none"/>
      <w:suff w:val="nothing"/>
      <w:lvlText w:val=""/>
      <w:lvlJc w:val="left"/>
      <w:pPr>
        <w:ind w:left="547" w:firstLine="0"/>
      </w:pPr>
      <w:rPr>
        <w:rFonts w:hint="default"/>
      </w:rPr>
    </w:lvl>
    <w:lvl w:ilvl="5">
      <w:start w:val="1"/>
      <w:numFmt w:val="none"/>
      <w:suff w:val="nothing"/>
      <w:lvlText w:val=""/>
      <w:lvlJc w:val="left"/>
      <w:pPr>
        <w:ind w:left="547" w:firstLine="0"/>
      </w:pPr>
      <w:rPr>
        <w:rFonts w:hint="default"/>
      </w:rPr>
    </w:lvl>
    <w:lvl w:ilvl="6">
      <w:start w:val="1"/>
      <w:numFmt w:val="none"/>
      <w:suff w:val="nothing"/>
      <w:lvlText w:val=""/>
      <w:lvlJc w:val="left"/>
      <w:pPr>
        <w:ind w:left="547" w:firstLine="0"/>
      </w:pPr>
      <w:rPr>
        <w:rFonts w:hint="default"/>
      </w:rPr>
    </w:lvl>
    <w:lvl w:ilvl="7">
      <w:start w:val="1"/>
      <w:numFmt w:val="none"/>
      <w:suff w:val="nothing"/>
      <w:lvlText w:val=""/>
      <w:lvlJc w:val="left"/>
      <w:pPr>
        <w:ind w:left="547" w:firstLine="0"/>
      </w:pPr>
      <w:rPr>
        <w:rFonts w:hint="default"/>
      </w:rPr>
    </w:lvl>
    <w:lvl w:ilvl="8">
      <w:start w:val="1"/>
      <w:numFmt w:val="none"/>
      <w:suff w:val="nothing"/>
      <w:lvlText w:val=""/>
      <w:lvlJc w:val="left"/>
      <w:pPr>
        <w:ind w:left="547" w:firstLine="0"/>
      </w:pPr>
      <w:rPr>
        <w:rFonts w:hint="default"/>
      </w:rPr>
    </w:lvl>
  </w:abstractNum>
  <w:abstractNum w:abstractNumId="7" w15:restartNumberingAfterBreak="0">
    <w:nsid w:val="3E7E2F73"/>
    <w:multiLevelType w:val="multilevel"/>
    <w:tmpl w:val="31A4D22A"/>
    <w:numStyleLink w:val="RefItem"/>
  </w:abstractNum>
  <w:abstractNum w:abstractNumId="8" w15:restartNumberingAfterBreak="0">
    <w:nsid w:val="3ECF4E9D"/>
    <w:multiLevelType w:val="hybridMultilevel"/>
    <w:tmpl w:val="36AA8C92"/>
    <w:lvl w:ilvl="0" w:tplc="3F40FE18">
      <w:start w:val="1"/>
      <w:numFmt w:val="decimal"/>
      <w:lvlText w:val="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953C9D"/>
    <w:multiLevelType w:val="hybridMultilevel"/>
    <w:tmpl w:val="D4AEA358"/>
    <w:lvl w:ilvl="0" w:tplc="0C9AD1A6">
      <w:start w:val="1"/>
      <w:numFmt w:val="decimal"/>
      <w:lvlText w:val="4.%1"/>
      <w:lvlJc w:val="left"/>
      <w:pPr>
        <w:ind w:left="360" w:hanging="360"/>
      </w:pPr>
      <w:rPr>
        <w:rFonts w:hint="default"/>
        <w:sz w:val="24"/>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9393354"/>
    <w:multiLevelType w:val="hybridMultilevel"/>
    <w:tmpl w:val="95C8BD02"/>
    <w:lvl w:ilvl="0" w:tplc="0038E0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A62957"/>
    <w:multiLevelType w:val="multilevel"/>
    <w:tmpl w:val="31A4D22A"/>
    <w:styleLink w:val="RefItem"/>
    <w:lvl w:ilvl="0">
      <w:start w:val="1"/>
      <w:numFmt w:val="decimal"/>
      <w:lvlText w:val="[%1]"/>
      <w:lvlJc w:val="right"/>
      <w:pPr>
        <w:ind w:left="540" w:hanging="180"/>
      </w:pPr>
      <w:rPr>
        <w:rFonts w:ascii="Cambria" w:hAnsi="Cambria" w:hint="default"/>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C025CEE"/>
    <w:multiLevelType w:val="multilevel"/>
    <w:tmpl w:val="8FCAB7E8"/>
    <w:lvl w:ilvl="0">
      <w:start w:val="1"/>
      <w:numFmt w:val="none"/>
      <w:pStyle w:val="Section"/>
      <w:lvlText w:val="%1"/>
      <w:lvlJc w:val="left"/>
      <w:pPr>
        <w:ind w:left="432" w:hanging="432"/>
      </w:pPr>
      <w:rPr>
        <w:rFonts w:hint="default"/>
      </w:rPr>
    </w:lvl>
    <w:lvl w:ilvl="1">
      <w:start w:val="1"/>
      <w:numFmt w:val="upperLetter"/>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61045320">
    <w:abstractNumId w:val="2"/>
  </w:num>
  <w:num w:numId="2" w16cid:durableId="207496080">
    <w:abstractNumId w:val="11"/>
  </w:num>
  <w:num w:numId="3" w16cid:durableId="1249116415">
    <w:abstractNumId w:val="7"/>
  </w:num>
  <w:num w:numId="4" w16cid:durableId="926422290">
    <w:abstractNumId w:val="4"/>
  </w:num>
  <w:num w:numId="5" w16cid:durableId="1856773430">
    <w:abstractNumId w:val="6"/>
  </w:num>
  <w:num w:numId="6" w16cid:durableId="1653562669">
    <w:abstractNumId w:val="12"/>
  </w:num>
  <w:num w:numId="7" w16cid:durableId="645667112">
    <w:abstractNumId w:val="10"/>
  </w:num>
  <w:num w:numId="8" w16cid:durableId="957833424">
    <w:abstractNumId w:val="5"/>
  </w:num>
  <w:num w:numId="9" w16cid:durableId="1100762827">
    <w:abstractNumId w:val="2"/>
  </w:num>
  <w:num w:numId="10" w16cid:durableId="1130589005">
    <w:abstractNumId w:val="8"/>
  </w:num>
  <w:num w:numId="11" w16cid:durableId="1125125103">
    <w:abstractNumId w:val="2"/>
  </w:num>
  <w:num w:numId="12" w16cid:durableId="575482101">
    <w:abstractNumId w:val="0"/>
  </w:num>
  <w:num w:numId="13" w16cid:durableId="470903131">
    <w:abstractNumId w:val="2"/>
  </w:num>
  <w:num w:numId="14" w16cid:durableId="719012165">
    <w:abstractNumId w:val="9"/>
  </w:num>
  <w:num w:numId="15" w16cid:durableId="1024592990">
    <w:abstractNumId w:val="3"/>
  </w:num>
  <w:num w:numId="16" w16cid:durableId="2078436684">
    <w:abstractNumId w:val="2"/>
  </w:num>
  <w:num w:numId="17" w16cid:durableId="1411348607">
    <w:abstractNumId w:val="2"/>
  </w:num>
  <w:num w:numId="18" w16cid:durableId="580993707">
    <w:abstractNumId w:val="2"/>
  </w:num>
  <w:num w:numId="19" w16cid:durableId="960038002">
    <w:abstractNumId w:val="2"/>
  </w:num>
  <w:num w:numId="20" w16cid:durableId="855388709">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BE1"/>
    <w:rsid w:val="00012D0C"/>
    <w:rsid w:val="00025081"/>
    <w:rsid w:val="0002730B"/>
    <w:rsid w:val="00027ED3"/>
    <w:rsid w:val="0003110A"/>
    <w:rsid w:val="00044F57"/>
    <w:rsid w:val="00056BE1"/>
    <w:rsid w:val="00073988"/>
    <w:rsid w:val="00085107"/>
    <w:rsid w:val="000852F5"/>
    <w:rsid w:val="00095E08"/>
    <w:rsid w:val="000D42A9"/>
    <w:rsid w:val="000E2B64"/>
    <w:rsid w:val="000E53AF"/>
    <w:rsid w:val="000F217F"/>
    <w:rsid w:val="00106E68"/>
    <w:rsid w:val="00107B25"/>
    <w:rsid w:val="00131A92"/>
    <w:rsid w:val="001345CB"/>
    <w:rsid w:val="001379E4"/>
    <w:rsid w:val="00140EAE"/>
    <w:rsid w:val="001435B9"/>
    <w:rsid w:val="00144551"/>
    <w:rsid w:val="001445F7"/>
    <w:rsid w:val="001458C4"/>
    <w:rsid w:val="00154EF5"/>
    <w:rsid w:val="00174BC3"/>
    <w:rsid w:val="00176118"/>
    <w:rsid w:val="00180611"/>
    <w:rsid w:val="001B438E"/>
    <w:rsid w:val="001B7DA6"/>
    <w:rsid w:val="001C52C1"/>
    <w:rsid w:val="001C5F96"/>
    <w:rsid w:val="001E1398"/>
    <w:rsid w:val="00211C45"/>
    <w:rsid w:val="002127AA"/>
    <w:rsid w:val="002250E2"/>
    <w:rsid w:val="002262C2"/>
    <w:rsid w:val="002307E6"/>
    <w:rsid w:val="0024399C"/>
    <w:rsid w:val="00244996"/>
    <w:rsid w:val="00245F41"/>
    <w:rsid w:val="0025595C"/>
    <w:rsid w:val="00263EB5"/>
    <w:rsid w:val="002877A8"/>
    <w:rsid w:val="0029418B"/>
    <w:rsid w:val="002B1CD6"/>
    <w:rsid w:val="002D40AC"/>
    <w:rsid w:val="002E0BED"/>
    <w:rsid w:val="002E42E8"/>
    <w:rsid w:val="002F10A2"/>
    <w:rsid w:val="0030564F"/>
    <w:rsid w:val="0031671D"/>
    <w:rsid w:val="00321C74"/>
    <w:rsid w:val="0033131A"/>
    <w:rsid w:val="003346CE"/>
    <w:rsid w:val="00340E7E"/>
    <w:rsid w:val="00341303"/>
    <w:rsid w:val="003414C7"/>
    <w:rsid w:val="00343F0E"/>
    <w:rsid w:val="0034787A"/>
    <w:rsid w:val="0035467F"/>
    <w:rsid w:val="00360D32"/>
    <w:rsid w:val="003677A0"/>
    <w:rsid w:val="00387580"/>
    <w:rsid w:val="00392D93"/>
    <w:rsid w:val="00395241"/>
    <w:rsid w:val="003969DA"/>
    <w:rsid w:val="003977EE"/>
    <w:rsid w:val="003B05B0"/>
    <w:rsid w:val="003E0720"/>
    <w:rsid w:val="003F4DDB"/>
    <w:rsid w:val="0040395D"/>
    <w:rsid w:val="00424A6E"/>
    <w:rsid w:val="004332EC"/>
    <w:rsid w:val="00437AF2"/>
    <w:rsid w:val="00445285"/>
    <w:rsid w:val="00453869"/>
    <w:rsid w:val="00457BF8"/>
    <w:rsid w:val="00460152"/>
    <w:rsid w:val="0046159E"/>
    <w:rsid w:val="00461B74"/>
    <w:rsid w:val="00465658"/>
    <w:rsid w:val="00473192"/>
    <w:rsid w:val="004900C1"/>
    <w:rsid w:val="004A6634"/>
    <w:rsid w:val="004B1308"/>
    <w:rsid w:val="004B2894"/>
    <w:rsid w:val="004B5080"/>
    <w:rsid w:val="004B6E81"/>
    <w:rsid w:val="004E5E6E"/>
    <w:rsid w:val="004F3E2C"/>
    <w:rsid w:val="004F56C4"/>
    <w:rsid w:val="00502975"/>
    <w:rsid w:val="005234FB"/>
    <w:rsid w:val="005333AA"/>
    <w:rsid w:val="00540471"/>
    <w:rsid w:val="005530FB"/>
    <w:rsid w:val="005541A7"/>
    <w:rsid w:val="00567424"/>
    <w:rsid w:val="00567A51"/>
    <w:rsid w:val="005740C5"/>
    <w:rsid w:val="005A5F94"/>
    <w:rsid w:val="005B6656"/>
    <w:rsid w:val="005D45E8"/>
    <w:rsid w:val="005E449D"/>
    <w:rsid w:val="005E6051"/>
    <w:rsid w:val="005E638B"/>
    <w:rsid w:val="005E6CC0"/>
    <w:rsid w:val="005E7574"/>
    <w:rsid w:val="005F27D2"/>
    <w:rsid w:val="00611733"/>
    <w:rsid w:val="006156ED"/>
    <w:rsid w:val="006353E2"/>
    <w:rsid w:val="00656F87"/>
    <w:rsid w:val="0066655A"/>
    <w:rsid w:val="006679E9"/>
    <w:rsid w:val="0067433A"/>
    <w:rsid w:val="00683365"/>
    <w:rsid w:val="006936A8"/>
    <w:rsid w:val="00694B8E"/>
    <w:rsid w:val="006A052F"/>
    <w:rsid w:val="006A5775"/>
    <w:rsid w:val="006B3514"/>
    <w:rsid w:val="006B5319"/>
    <w:rsid w:val="006B5573"/>
    <w:rsid w:val="006B650F"/>
    <w:rsid w:val="006C46CD"/>
    <w:rsid w:val="006C6874"/>
    <w:rsid w:val="006C71EB"/>
    <w:rsid w:val="006F1522"/>
    <w:rsid w:val="006F5FE7"/>
    <w:rsid w:val="006F7F6E"/>
    <w:rsid w:val="00700000"/>
    <w:rsid w:val="00720339"/>
    <w:rsid w:val="00723365"/>
    <w:rsid w:val="007333A5"/>
    <w:rsid w:val="00733667"/>
    <w:rsid w:val="00733D77"/>
    <w:rsid w:val="007341DA"/>
    <w:rsid w:val="00764736"/>
    <w:rsid w:val="00772A34"/>
    <w:rsid w:val="00783B8B"/>
    <w:rsid w:val="007A134D"/>
    <w:rsid w:val="007B0FCD"/>
    <w:rsid w:val="007C1865"/>
    <w:rsid w:val="007C449E"/>
    <w:rsid w:val="007D4D75"/>
    <w:rsid w:val="007E106F"/>
    <w:rsid w:val="00802C0D"/>
    <w:rsid w:val="0081032B"/>
    <w:rsid w:val="0081104B"/>
    <w:rsid w:val="00811878"/>
    <w:rsid w:val="00845763"/>
    <w:rsid w:val="0088016E"/>
    <w:rsid w:val="00884C83"/>
    <w:rsid w:val="00892FCD"/>
    <w:rsid w:val="00895A0D"/>
    <w:rsid w:val="008968F3"/>
    <w:rsid w:val="008969AD"/>
    <w:rsid w:val="008A3A13"/>
    <w:rsid w:val="008B5861"/>
    <w:rsid w:val="008C64DC"/>
    <w:rsid w:val="008C7FF8"/>
    <w:rsid w:val="008E1900"/>
    <w:rsid w:val="009027C3"/>
    <w:rsid w:val="00903F50"/>
    <w:rsid w:val="009425FF"/>
    <w:rsid w:val="009518A4"/>
    <w:rsid w:val="00953B3C"/>
    <w:rsid w:val="00953BC4"/>
    <w:rsid w:val="00997BD8"/>
    <w:rsid w:val="009A39ED"/>
    <w:rsid w:val="009B4114"/>
    <w:rsid w:val="009B6AAF"/>
    <w:rsid w:val="009D1B27"/>
    <w:rsid w:val="009E411B"/>
    <w:rsid w:val="009F38B7"/>
    <w:rsid w:val="00A1016A"/>
    <w:rsid w:val="00A14F17"/>
    <w:rsid w:val="00A155EE"/>
    <w:rsid w:val="00A2220D"/>
    <w:rsid w:val="00A23A2E"/>
    <w:rsid w:val="00A23ABA"/>
    <w:rsid w:val="00A24BC8"/>
    <w:rsid w:val="00A40836"/>
    <w:rsid w:val="00A47339"/>
    <w:rsid w:val="00A502C4"/>
    <w:rsid w:val="00A56A7F"/>
    <w:rsid w:val="00A6221D"/>
    <w:rsid w:val="00A66FE0"/>
    <w:rsid w:val="00A7074A"/>
    <w:rsid w:val="00A81AD2"/>
    <w:rsid w:val="00A81F84"/>
    <w:rsid w:val="00A84D4B"/>
    <w:rsid w:val="00AB4C40"/>
    <w:rsid w:val="00AC3530"/>
    <w:rsid w:val="00AC62BE"/>
    <w:rsid w:val="00AD7A2C"/>
    <w:rsid w:val="00AD7D5C"/>
    <w:rsid w:val="00B03861"/>
    <w:rsid w:val="00B1630C"/>
    <w:rsid w:val="00B20CAA"/>
    <w:rsid w:val="00B4215D"/>
    <w:rsid w:val="00B425B9"/>
    <w:rsid w:val="00B55809"/>
    <w:rsid w:val="00B61CCF"/>
    <w:rsid w:val="00B623C1"/>
    <w:rsid w:val="00B813CB"/>
    <w:rsid w:val="00B86D79"/>
    <w:rsid w:val="00BA69FF"/>
    <w:rsid w:val="00BB5BB1"/>
    <w:rsid w:val="00BC7869"/>
    <w:rsid w:val="00BD1CA4"/>
    <w:rsid w:val="00BF6AEB"/>
    <w:rsid w:val="00C1183C"/>
    <w:rsid w:val="00C26104"/>
    <w:rsid w:val="00C41EAA"/>
    <w:rsid w:val="00C42DE5"/>
    <w:rsid w:val="00C453B1"/>
    <w:rsid w:val="00C51B9F"/>
    <w:rsid w:val="00C57D1C"/>
    <w:rsid w:val="00C75E2B"/>
    <w:rsid w:val="00C75EAF"/>
    <w:rsid w:val="00C8144A"/>
    <w:rsid w:val="00C841BE"/>
    <w:rsid w:val="00C8494E"/>
    <w:rsid w:val="00C8517D"/>
    <w:rsid w:val="00C864DF"/>
    <w:rsid w:val="00CB3B0C"/>
    <w:rsid w:val="00CB5E67"/>
    <w:rsid w:val="00CC3B3F"/>
    <w:rsid w:val="00CD1ADB"/>
    <w:rsid w:val="00CE29A5"/>
    <w:rsid w:val="00CE5C5A"/>
    <w:rsid w:val="00CF65FA"/>
    <w:rsid w:val="00CF6925"/>
    <w:rsid w:val="00D00D44"/>
    <w:rsid w:val="00D02804"/>
    <w:rsid w:val="00D066E9"/>
    <w:rsid w:val="00D16850"/>
    <w:rsid w:val="00D21725"/>
    <w:rsid w:val="00D23FF4"/>
    <w:rsid w:val="00D26144"/>
    <w:rsid w:val="00D36301"/>
    <w:rsid w:val="00D379F6"/>
    <w:rsid w:val="00D4523B"/>
    <w:rsid w:val="00D70143"/>
    <w:rsid w:val="00D84F51"/>
    <w:rsid w:val="00DA2CE7"/>
    <w:rsid w:val="00DB3850"/>
    <w:rsid w:val="00DD2594"/>
    <w:rsid w:val="00DD4658"/>
    <w:rsid w:val="00DF18CA"/>
    <w:rsid w:val="00DF4F4A"/>
    <w:rsid w:val="00DF5F5B"/>
    <w:rsid w:val="00E0278C"/>
    <w:rsid w:val="00E11F47"/>
    <w:rsid w:val="00E16809"/>
    <w:rsid w:val="00E22C7B"/>
    <w:rsid w:val="00E409BF"/>
    <w:rsid w:val="00E52F1E"/>
    <w:rsid w:val="00E621A6"/>
    <w:rsid w:val="00E637E5"/>
    <w:rsid w:val="00E652F2"/>
    <w:rsid w:val="00E71863"/>
    <w:rsid w:val="00E77625"/>
    <w:rsid w:val="00E83844"/>
    <w:rsid w:val="00E86883"/>
    <w:rsid w:val="00E93BC0"/>
    <w:rsid w:val="00EA212D"/>
    <w:rsid w:val="00EB6429"/>
    <w:rsid w:val="00EB713D"/>
    <w:rsid w:val="00EC19CA"/>
    <w:rsid w:val="00EC4426"/>
    <w:rsid w:val="00ED369D"/>
    <w:rsid w:val="00EE48CE"/>
    <w:rsid w:val="00EF4A44"/>
    <w:rsid w:val="00EF7163"/>
    <w:rsid w:val="00F00BD6"/>
    <w:rsid w:val="00F02FF9"/>
    <w:rsid w:val="00F14BC1"/>
    <w:rsid w:val="00F21D1F"/>
    <w:rsid w:val="00F23DE0"/>
    <w:rsid w:val="00F3261E"/>
    <w:rsid w:val="00F42021"/>
    <w:rsid w:val="00F425B7"/>
    <w:rsid w:val="00F44A2A"/>
    <w:rsid w:val="00F5267A"/>
    <w:rsid w:val="00F57EE8"/>
    <w:rsid w:val="00F83293"/>
    <w:rsid w:val="00F91154"/>
    <w:rsid w:val="00FA0A43"/>
    <w:rsid w:val="00FA38E9"/>
    <w:rsid w:val="00FC0C54"/>
    <w:rsid w:val="00FC26A3"/>
    <w:rsid w:val="00FD3358"/>
    <w:rsid w:val="00FE52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C60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CA4"/>
    <w:pPr>
      <w:spacing w:after="120" w:line="360" w:lineRule="auto"/>
      <w:ind w:firstLine="360"/>
      <w:jc w:val="both"/>
    </w:pPr>
    <w:rPr>
      <w:rFonts w:ascii="Cambria" w:hAnsi="Cambria"/>
    </w:rPr>
  </w:style>
  <w:style w:type="paragraph" w:styleId="Heading1">
    <w:name w:val="heading 1"/>
    <w:aliases w:val="Section"/>
    <w:basedOn w:val="Normal"/>
    <w:next w:val="Normal"/>
    <w:link w:val="Heading1Char"/>
    <w:uiPriority w:val="9"/>
    <w:qFormat/>
    <w:rsid w:val="009B4114"/>
    <w:pPr>
      <w:keepNext/>
      <w:keepLines/>
      <w:numPr>
        <w:numId w:val="1"/>
      </w:numPr>
      <w:spacing w:after="240" w:line="240" w:lineRule="auto"/>
      <w:jc w:val="center"/>
      <w:outlineLvl w:val="0"/>
    </w:pPr>
    <w:rPr>
      <w:rFonts w:ascii="Times New Roman" w:eastAsiaTheme="majorEastAsia" w:hAnsi="Times New Roman" w:cstheme="majorBidi"/>
      <w:smallCaps/>
      <w:sz w:val="28"/>
      <w:szCs w:val="32"/>
    </w:rPr>
  </w:style>
  <w:style w:type="paragraph" w:styleId="Heading2">
    <w:name w:val="heading 2"/>
    <w:aliases w:val="Subsection"/>
    <w:basedOn w:val="Normal"/>
    <w:next w:val="Normal"/>
    <w:link w:val="Heading2Char"/>
    <w:uiPriority w:val="9"/>
    <w:unhideWhenUsed/>
    <w:qFormat/>
    <w:rsid w:val="009B4114"/>
    <w:pPr>
      <w:keepNext/>
      <w:keepLines/>
      <w:numPr>
        <w:ilvl w:val="1"/>
        <w:numId w:val="1"/>
      </w:numPr>
      <w:spacing w:after="0"/>
      <w:ind w:left="360" w:hanging="360"/>
      <w:jc w:val="left"/>
      <w:outlineLvl w:val="1"/>
    </w:pPr>
    <w:rPr>
      <w:rFonts w:eastAsiaTheme="majorEastAsia" w:cstheme="majorBidi"/>
      <w:i/>
      <w:sz w:val="26"/>
      <w:szCs w:val="26"/>
    </w:rPr>
  </w:style>
  <w:style w:type="paragraph" w:styleId="Heading3">
    <w:name w:val="heading 3"/>
    <w:aliases w:val="Subsubsection"/>
    <w:basedOn w:val="Normal"/>
    <w:next w:val="Normal"/>
    <w:link w:val="Heading3Char"/>
    <w:uiPriority w:val="9"/>
    <w:unhideWhenUsed/>
    <w:qFormat/>
    <w:rsid w:val="009B4114"/>
    <w:pPr>
      <w:keepNext/>
      <w:keepLines/>
      <w:numPr>
        <w:ilvl w:val="2"/>
        <w:numId w:val="1"/>
      </w:numPr>
      <w:spacing w:line="240" w:lineRule="auto"/>
      <w:ind w:left="360" w:hanging="360"/>
      <w:jc w:val="left"/>
      <w:outlineLvl w:val="2"/>
    </w:pPr>
    <w:rPr>
      <w:rFonts w:eastAsiaTheme="majorEastAsia" w:cstheme="majorBidi"/>
      <w:i/>
    </w:rPr>
  </w:style>
  <w:style w:type="paragraph" w:styleId="Heading4">
    <w:name w:val="heading 4"/>
    <w:basedOn w:val="Normal"/>
    <w:next w:val="Normal"/>
    <w:link w:val="Heading4Char"/>
    <w:uiPriority w:val="9"/>
    <w:semiHidden/>
    <w:unhideWhenUsed/>
    <w:qFormat/>
    <w:rsid w:val="009B411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B411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B411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B411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B411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B411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Char"/>
    <w:basedOn w:val="DefaultParagraphFont"/>
    <w:link w:val="Heading1"/>
    <w:uiPriority w:val="9"/>
    <w:rsid w:val="00567424"/>
    <w:rPr>
      <w:rFonts w:ascii="Times New Roman" w:eastAsiaTheme="majorEastAsia" w:hAnsi="Times New Roman" w:cstheme="majorBidi"/>
      <w:smallCaps/>
      <w:sz w:val="28"/>
      <w:szCs w:val="32"/>
    </w:rPr>
  </w:style>
  <w:style w:type="character" w:customStyle="1" w:styleId="Heading2Char">
    <w:name w:val="Heading 2 Char"/>
    <w:aliases w:val="Subsection Char"/>
    <w:basedOn w:val="DefaultParagraphFont"/>
    <w:link w:val="Heading2"/>
    <w:uiPriority w:val="9"/>
    <w:rsid w:val="009B4114"/>
    <w:rPr>
      <w:rFonts w:ascii="Cambria" w:eastAsiaTheme="majorEastAsia" w:hAnsi="Cambria" w:cstheme="majorBidi"/>
      <w:i/>
      <w:sz w:val="26"/>
      <w:szCs w:val="26"/>
    </w:rPr>
  </w:style>
  <w:style w:type="character" w:customStyle="1" w:styleId="Heading3Char">
    <w:name w:val="Heading 3 Char"/>
    <w:aliases w:val="Subsubsection Char"/>
    <w:basedOn w:val="DefaultParagraphFont"/>
    <w:link w:val="Heading3"/>
    <w:uiPriority w:val="9"/>
    <w:rsid w:val="009B4114"/>
    <w:rPr>
      <w:rFonts w:ascii="Cambria" w:eastAsiaTheme="majorEastAsia" w:hAnsi="Cambria" w:cstheme="majorBidi"/>
      <w:i/>
    </w:rPr>
  </w:style>
  <w:style w:type="paragraph" w:customStyle="1" w:styleId="Section">
    <w:name w:val="Section*"/>
    <w:basedOn w:val="Normal"/>
    <w:next w:val="Normal"/>
    <w:qFormat/>
    <w:rsid w:val="00B813CB"/>
    <w:pPr>
      <w:keepNext/>
      <w:numPr>
        <w:numId w:val="6"/>
      </w:numPr>
      <w:spacing w:before="240" w:after="0"/>
      <w:jc w:val="center"/>
    </w:pPr>
    <w:rPr>
      <w:smallCaps/>
      <w:sz w:val="28"/>
    </w:rPr>
  </w:style>
  <w:style w:type="character" w:customStyle="1" w:styleId="Heading4Char">
    <w:name w:val="Heading 4 Char"/>
    <w:basedOn w:val="DefaultParagraphFont"/>
    <w:link w:val="Heading4"/>
    <w:uiPriority w:val="9"/>
    <w:semiHidden/>
    <w:rsid w:val="00ED369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D369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D369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D369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D36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D369D"/>
    <w:rPr>
      <w:rFonts w:asciiTheme="majorHAnsi" w:eastAsiaTheme="majorEastAsia" w:hAnsiTheme="majorHAnsi" w:cstheme="majorBidi"/>
      <w:i/>
      <w:iCs/>
      <w:color w:val="272727" w:themeColor="text1" w:themeTint="D8"/>
      <w:sz w:val="21"/>
      <w:szCs w:val="21"/>
    </w:rPr>
  </w:style>
  <w:style w:type="paragraph" w:styleId="ListNumber">
    <w:name w:val="List Number"/>
    <w:aliases w:val="BibItem"/>
    <w:basedOn w:val="Normal"/>
    <w:uiPriority w:val="99"/>
    <w:unhideWhenUsed/>
    <w:rsid w:val="000E53AF"/>
    <w:pPr>
      <w:spacing w:after="60" w:line="240" w:lineRule="auto"/>
      <w:ind w:firstLine="0"/>
    </w:pPr>
    <w:rPr>
      <w:sz w:val="20"/>
    </w:rPr>
  </w:style>
  <w:style w:type="numbering" w:customStyle="1" w:styleId="RefItem">
    <w:name w:val="Ref Item"/>
    <w:basedOn w:val="NoList"/>
    <w:uiPriority w:val="99"/>
    <w:rsid w:val="00733D77"/>
    <w:pPr>
      <w:numPr>
        <w:numId w:val="2"/>
      </w:numPr>
    </w:pPr>
  </w:style>
  <w:style w:type="paragraph" w:customStyle="1" w:styleId="Vita">
    <w:name w:val="Vita"/>
    <w:basedOn w:val="Section"/>
    <w:next w:val="Normal"/>
    <w:qFormat/>
    <w:rsid w:val="000E53AF"/>
    <w:pPr>
      <w:numPr>
        <w:numId w:val="5"/>
      </w:numPr>
    </w:pPr>
  </w:style>
  <w:style w:type="paragraph" w:customStyle="1" w:styleId="VitaDescription">
    <w:name w:val="Vita Description"/>
    <w:basedOn w:val="Normal"/>
    <w:qFormat/>
    <w:rsid w:val="00F14BC1"/>
    <w:pPr>
      <w:spacing w:line="240" w:lineRule="auto"/>
    </w:pPr>
    <w:rPr>
      <w:sz w:val="20"/>
    </w:rPr>
  </w:style>
  <w:style w:type="paragraph" w:customStyle="1" w:styleId="AbstractText">
    <w:name w:val="Abstract Text"/>
    <w:basedOn w:val="Normal"/>
    <w:qFormat/>
    <w:rsid w:val="00A7074A"/>
    <w:rPr>
      <w:b/>
    </w:rPr>
  </w:style>
  <w:style w:type="paragraph" w:customStyle="1" w:styleId="Abstract">
    <w:name w:val="Abstract"/>
    <w:basedOn w:val="Normal"/>
    <w:next w:val="AbstractText"/>
    <w:qFormat/>
    <w:rsid w:val="00E93BC0"/>
    <w:pPr>
      <w:ind w:firstLine="0"/>
      <w:jc w:val="center"/>
    </w:pPr>
    <w:rPr>
      <w:b/>
    </w:rPr>
  </w:style>
  <w:style w:type="paragraph" w:customStyle="1" w:styleId="Appendix">
    <w:name w:val="Appendix"/>
    <w:basedOn w:val="Normal"/>
    <w:next w:val="Normal"/>
    <w:qFormat/>
    <w:rsid w:val="00EC4426"/>
    <w:pPr>
      <w:numPr>
        <w:numId w:val="4"/>
      </w:numPr>
      <w:jc w:val="left"/>
    </w:pPr>
    <w:rPr>
      <w:sz w:val="28"/>
    </w:rPr>
  </w:style>
  <w:style w:type="paragraph" w:styleId="TOCHeading">
    <w:name w:val="TOC Heading"/>
    <w:basedOn w:val="Heading1"/>
    <w:next w:val="Normal"/>
    <w:uiPriority w:val="39"/>
    <w:unhideWhenUsed/>
    <w:qFormat/>
    <w:rsid w:val="00A502C4"/>
    <w:pPr>
      <w:numPr>
        <w:numId w:val="0"/>
      </w:numPr>
      <w:spacing w:before="480" w:after="0" w:line="276" w:lineRule="auto"/>
      <w:jc w:val="left"/>
      <w:outlineLvl w:val="9"/>
    </w:pPr>
    <w:rPr>
      <w:rFonts w:asciiTheme="majorHAnsi" w:hAnsiTheme="majorHAnsi"/>
      <w:b/>
      <w:bCs/>
      <w:smallCaps w:val="0"/>
      <w:color w:val="2F5496" w:themeColor="accent1" w:themeShade="BF"/>
      <w:szCs w:val="28"/>
    </w:rPr>
  </w:style>
  <w:style w:type="paragraph" w:styleId="TOC2">
    <w:name w:val="toc 2"/>
    <w:basedOn w:val="Normal"/>
    <w:next w:val="Normal"/>
    <w:autoRedefine/>
    <w:uiPriority w:val="39"/>
    <w:unhideWhenUsed/>
    <w:rsid w:val="00085107"/>
    <w:pPr>
      <w:tabs>
        <w:tab w:val="left" w:pos="1200"/>
        <w:tab w:val="right" w:leader="dot" w:pos="9350"/>
      </w:tabs>
      <w:spacing w:after="0"/>
      <w:ind w:left="360"/>
      <w:jc w:val="left"/>
    </w:pPr>
    <w:rPr>
      <w:bCs/>
      <w:sz w:val="22"/>
      <w:szCs w:val="22"/>
    </w:rPr>
  </w:style>
  <w:style w:type="paragraph" w:styleId="TOC1">
    <w:name w:val="toc 1"/>
    <w:basedOn w:val="Normal"/>
    <w:next w:val="Normal"/>
    <w:autoRedefine/>
    <w:uiPriority w:val="39"/>
    <w:unhideWhenUsed/>
    <w:rsid w:val="00056BE1"/>
    <w:pPr>
      <w:tabs>
        <w:tab w:val="left" w:pos="720"/>
        <w:tab w:val="right" w:leader="dot" w:pos="9350"/>
      </w:tabs>
      <w:spacing w:before="120" w:after="0"/>
      <w:jc w:val="left"/>
    </w:pPr>
    <w:rPr>
      <w:rFonts w:eastAsiaTheme="minorEastAsia"/>
      <w:noProof/>
    </w:rPr>
  </w:style>
  <w:style w:type="paragraph" w:styleId="TOC3">
    <w:name w:val="toc 3"/>
    <w:basedOn w:val="Normal"/>
    <w:next w:val="Normal"/>
    <w:autoRedefine/>
    <w:uiPriority w:val="39"/>
    <w:unhideWhenUsed/>
    <w:rsid w:val="00056BE1"/>
    <w:pPr>
      <w:tabs>
        <w:tab w:val="left" w:pos="1800"/>
        <w:tab w:val="right" w:leader="dot" w:pos="9350"/>
      </w:tabs>
      <w:spacing w:after="0"/>
      <w:ind w:left="864"/>
      <w:jc w:val="left"/>
    </w:pPr>
    <w:rPr>
      <w:noProof/>
      <w:sz w:val="22"/>
      <w:szCs w:val="22"/>
    </w:rPr>
  </w:style>
  <w:style w:type="character" w:styleId="Hyperlink">
    <w:name w:val="Hyperlink"/>
    <w:basedOn w:val="DefaultParagraphFont"/>
    <w:uiPriority w:val="99"/>
    <w:unhideWhenUsed/>
    <w:rsid w:val="00A502C4"/>
    <w:rPr>
      <w:color w:val="0563C1" w:themeColor="hyperlink"/>
      <w:u w:val="single"/>
    </w:rPr>
  </w:style>
  <w:style w:type="paragraph" w:styleId="TOC4">
    <w:name w:val="toc 4"/>
    <w:basedOn w:val="Normal"/>
    <w:next w:val="Normal"/>
    <w:autoRedefine/>
    <w:uiPriority w:val="39"/>
    <w:unhideWhenUsed/>
    <w:rsid w:val="00A502C4"/>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A502C4"/>
    <w:pPr>
      <w:spacing w:after="0"/>
      <w:ind w:left="960"/>
      <w:jc w:val="left"/>
    </w:pPr>
    <w:rPr>
      <w:rFonts w:asciiTheme="minorHAnsi" w:hAnsiTheme="minorHAnsi"/>
      <w:sz w:val="20"/>
      <w:szCs w:val="20"/>
    </w:rPr>
  </w:style>
  <w:style w:type="paragraph" w:styleId="TOC6">
    <w:name w:val="toc 6"/>
    <w:basedOn w:val="Normal"/>
    <w:next w:val="Normal"/>
    <w:autoRedefine/>
    <w:uiPriority w:val="39"/>
    <w:unhideWhenUsed/>
    <w:rsid w:val="00A502C4"/>
    <w:pPr>
      <w:spacing w:after="0"/>
      <w:ind w:left="1200"/>
      <w:jc w:val="left"/>
    </w:pPr>
    <w:rPr>
      <w:rFonts w:asciiTheme="minorHAnsi" w:hAnsiTheme="minorHAnsi"/>
      <w:sz w:val="20"/>
      <w:szCs w:val="20"/>
    </w:rPr>
  </w:style>
  <w:style w:type="paragraph" w:styleId="TOC7">
    <w:name w:val="toc 7"/>
    <w:basedOn w:val="Normal"/>
    <w:next w:val="Normal"/>
    <w:autoRedefine/>
    <w:uiPriority w:val="39"/>
    <w:unhideWhenUsed/>
    <w:rsid w:val="00A502C4"/>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A502C4"/>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A502C4"/>
    <w:pPr>
      <w:spacing w:after="0"/>
      <w:ind w:left="1920"/>
      <w:jc w:val="left"/>
    </w:pPr>
    <w:rPr>
      <w:rFonts w:asciiTheme="minorHAnsi" w:hAnsiTheme="minorHAnsi"/>
      <w:sz w:val="20"/>
      <w:szCs w:val="20"/>
    </w:rPr>
  </w:style>
  <w:style w:type="paragraph" w:styleId="Header">
    <w:name w:val="header"/>
    <w:basedOn w:val="Normal"/>
    <w:link w:val="HeaderChar"/>
    <w:uiPriority w:val="99"/>
    <w:unhideWhenUsed/>
    <w:rsid w:val="00AD7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A2C"/>
    <w:rPr>
      <w:rFonts w:ascii="Cambria" w:hAnsi="Cambria"/>
    </w:rPr>
  </w:style>
  <w:style w:type="paragraph" w:styleId="Footer">
    <w:name w:val="footer"/>
    <w:basedOn w:val="Normal"/>
    <w:link w:val="FooterChar"/>
    <w:uiPriority w:val="99"/>
    <w:unhideWhenUsed/>
    <w:rsid w:val="00AD7A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A2C"/>
    <w:rPr>
      <w:rFonts w:ascii="Cambria" w:hAnsi="Cambria"/>
    </w:rPr>
  </w:style>
  <w:style w:type="character" w:styleId="PageNumber">
    <w:name w:val="page number"/>
    <w:basedOn w:val="DefaultParagraphFont"/>
    <w:uiPriority w:val="99"/>
    <w:semiHidden/>
    <w:unhideWhenUsed/>
    <w:rsid w:val="00AD7A2C"/>
  </w:style>
  <w:style w:type="character" w:styleId="PlaceholderText">
    <w:name w:val="Placeholder Text"/>
    <w:basedOn w:val="DefaultParagraphFont"/>
    <w:uiPriority w:val="99"/>
    <w:semiHidden/>
    <w:rsid w:val="00C8144A"/>
    <w:rPr>
      <w:color w:val="808080"/>
    </w:rPr>
  </w:style>
  <w:style w:type="paragraph" w:styleId="NormalWeb">
    <w:name w:val="Normal (Web)"/>
    <w:basedOn w:val="Normal"/>
    <w:uiPriority w:val="99"/>
    <w:unhideWhenUsed/>
    <w:rsid w:val="001435B9"/>
    <w:pPr>
      <w:spacing w:before="100" w:beforeAutospacing="1" w:after="100" w:afterAutospacing="1" w:line="240" w:lineRule="auto"/>
      <w:ind w:firstLine="0"/>
      <w:jc w:val="left"/>
    </w:pPr>
    <w:rPr>
      <w:rFonts w:ascii="Times New Roman" w:eastAsia="Times New Roman" w:hAnsi="Times New Roman" w:cs="Times New Roman"/>
      <w:lang w:eastAsia="zh-CN"/>
    </w:rPr>
  </w:style>
  <w:style w:type="paragraph" w:styleId="Date">
    <w:name w:val="Date"/>
    <w:basedOn w:val="Normal"/>
    <w:next w:val="Normal"/>
    <w:link w:val="DateChar"/>
    <w:uiPriority w:val="99"/>
    <w:semiHidden/>
    <w:unhideWhenUsed/>
    <w:rsid w:val="001435B9"/>
  </w:style>
  <w:style w:type="character" w:customStyle="1" w:styleId="DateChar">
    <w:name w:val="Date Char"/>
    <w:basedOn w:val="DefaultParagraphFont"/>
    <w:link w:val="Date"/>
    <w:uiPriority w:val="99"/>
    <w:semiHidden/>
    <w:rsid w:val="001435B9"/>
    <w:rPr>
      <w:rFonts w:ascii="Cambria" w:hAnsi="Cambria"/>
    </w:rPr>
  </w:style>
  <w:style w:type="paragraph" w:styleId="EndnoteText">
    <w:name w:val="endnote text"/>
    <w:basedOn w:val="Normal"/>
    <w:link w:val="EndnoteTextChar"/>
    <w:uiPriority w:val="99"/>
    <w:semiHidden/>
    <w:unhideWhenUsed/>
    <w:rsid w:val="009027C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27C3"/>
    <w:rPr>
      <w:rFonts w:ascii="Cambria" w:hAnsi="Cambria"/>
      <w:sz w:val="20"/>
      <w:szCs w:val="20"/>
    </w:rPr>
  </w:style>
  <w:style w:type="character" w:styleId="EndnoteReference">
    <w:name w:val="endnote reference"/>
    <w:basedOn w:val="DefaultParagraphFont"/>
    <w:uiPriority w:val="99"/>
    <w:semiHidden/>
    <w:unhideWhenUsed/>
    <w:rsid w:val="009027C3"/>
    <w:rPr>
      <w:vertAlign w:val="superscript"/>
    </w:rPr>
  </w:style>
  <w:style w:type="paragraph" w:styleId="ListParagraph">
    <w:name w:val="List Paragraph"/>
    <w:basedOn w:val="Normal"/>
    <w:uiPriority w:val="34"/>
    <w:qFormat/>
    <w:rsid w:val="001E1398"/>
    <w:pPr>
      <w:ind w:left="720"/>
      <w:contextualSpacing/>
    </w:pPr>
  </w:style>
  <w:style w:type="character" w:styleId="Emphasis">
    <w:name w:val="Emphasis"/>
    <w:basedOn w:val="DefaultParagraphFont"/>
    <w:uiPriority w:val="20"/>
    <w:qFormat/>
    <w:rsid w:val="003977EE"/>
    <w:rPr>
      <w:i/>
      <w:iCs/>
    </w:rPr>
  </w:style>
  <w:style w:type="paragraph" w:styleId="Subtitle">
    <w:name w:val="Subtitle"/>
    <w:basedOn w:val="Normal"/>
    <w:next w:val="Normal"/>
    <w:link w:val="SubtitleChar"/>
    <w:uiPriority w:val="11"/>
    <w:qFormat/>
    <w:rsid w:val="00A23A2E"/>
    <w:pPr>
      <w:numPr>
        <w:ilvl w:val="1"/>
      </w:numPr>
      <w:spacing w:after="160"/>
      <w:ind w:firstLine="360"/>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A23A2E"/>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A23A2E"/>
    <w:rPr>
      <w:i/>
      <w:iCs/>
      <w:color w:val="404040" w:themeColor="text1" w:themeTint="BF"/>
    </w:rPr>
  </w:style>
  <w:style w:type="paragraph" w:styleId="Title">
    <w:name w:val="Title"/>
    <w:basedOn w:val="Normal"/>
    <w:next w:val="Normal"/>
    <w:link w:val="TitleChar"/>
    <w:uiPriority w:val="10"/>
    <w:qFormat/>
    <w:rsid w:val="004B13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30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B53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F6925"/>
    <w:rPr>
      <w:color w:val="954F72" w:themeColor="followedHyperlink"/>
      <w:u w:val="single"/>
    </w:rPr>
  </w:style>
  <w:style w:type="character" w:styleId="UnresolvedMention">
    <w:name w:val="Unresolved Mention"/>
    <w:basedOn w:val="DefaultParagraphFont"/>
    <w:uiPriority w:val="99"/>
    <w:semiHidden/>
    <w:unhideWhenUsed/>
    <w:rsid w:val="00694B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48524">
      <w:bodyDiv w:val="1"/>
      <w:marLeft w:val="0"/>
      <w:marRight w:val="0"/>
      <w:marTop w:val="0"/>
      <w:marBottom w:val="0"/>
      <w:divBdr>
        <w:top w:val="none" w:sz="0" w:space="0" w:color="auto"/>
        <w:left w:val="none" w:sz="0" w:space="0" w:color="auto"/>
        <w:bottom w:val="none" w:sz="0" w:space="0" w:color="auto"/>
        <w:right w:val="none" w:sz="0" w:space="0" w:color="auto"/>
      </w:divBdr>
      <w:divsChild>
        <w:div w:id="1066488371">
          <w:marLeft w:val="0"/>
          <w:marRight w:val="0"/>
          <w:marTop w:val="0"/>
          <w:marBottom w:val="0"/>
          <w:divBdr>
            <w:top w:val="none" w:sz="0" w:space="0" w:color="auto"/>
            <w:left w:val="none" w:sz="0" w:space="0" w:color="auto"/>
            <w:bottom w:val="none" w:sz="0" w:space="0" w:color="auto"/>
            <w:right w:val="none" w:sz="0" w:space="0" w:color="auto"/>
          </w:divBdr>
          <w:divsChild>
            <w:div w:id="1021711543">
              <w:marLeft w:val="0"/>
              <w:marRight w:val="0"/>
              <w:marTop w:val="0"/>
              <w:marBottom w:val="0"/>
              <w:divBdr>
                <w:top w:val="none" w:sz="0" w:space="0" w:color="auto"/>
                <w:left w:val="none" w:sz="0" w:space="0" w:color="auto"/>
                <w:bottom w:val="none" w:sz="0" w:space="0" w:color="auto"/>
                <w:right w:val="none" w:sz="0" w:space="0" w:color="auto"/>
              </w:divBdr>
              <w:divsChild>
                <w:div w:id="33615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25186">
      <w:bodyDiv w:val="1"/>
      <w:marLeft w:val="0"/>
      <w:marRight w:val="0"/>
      <w:marTop w:val="0"/>
      <w:marBottom w:val="0"/>
      <w:divBdr>
        <w:top w:val="none" w:sz="0" w:space="0" w:color="auto"/>
        <w:left w:val="none" w:sz="0" w:space="0" w:color="auto"/>
        <w:bottom w:val="none" w:sz="0" w:space="0" w:color="auto"/>
        <w:right w:val="none" w:sz="0" w:space="0" w:color="auto"/>
      </w:divBdr>
      <w:divsChild>
        <w:div w:id="1279989081">
          <w:marLeft w:val="0"/>
          <w:marRight w:val="0"/>
          <w:marTop w:val="0"/>
          <w:marBottom w:val="0"/>
          <w:divBdr>
            <w:top w:val="none" w:sz="0" w:space="0" w:color="auto"/>
            <w:left w:val="none" w:sz="0" w:space="0" w:color="auto"/>
            <w:bottom w:val="none" w:sz="0" w:space="0" w:color="auto"/>
            <w:right w:val="none" w:sz="0" w:space="0" w:color="auto"/>
          </w:divBdr>
          <w:divsChild>
            <w:div w:id="234514962">
              <w:marLeft w:val="0"/>
              <w:marRight w:val="0"/>
              <w:marTop w:val="0"/>
              <w:marBottom w:val="0"/>
              <w:divBdr>
                <w:top w:val="none" w:sz="0" w:space="0" w:color="auto"/>
                <w:left w:val="none" w:sz="0" w:space="0" w:color="auto"/>
                <w:bottom w:val="none" w:sz="0" w:space="0" w:color="auto"/>
                <w:right w:val="none" w:sz="0" w:space="0" w:color="auto"/>
              </w:divBdr>
              <w:divsChild>
                <w:div w:id="526724406">
                  <w:marLeft w:val="0"/>
                  <w:marRight w:val="0"/>
                  <w:marTop w:val="0"/>
                  <w:marBottom w:val="0"/>
                  <w:divBdr>
                    <w:top w:val="none" w:sz="0" w:space="0" w:color="auto"/>
                    <w:left w:val="none" w:sz="0" w:space="0" w:color="auto"/>
                    <w:bottom w:val="none" w:sz="0" w:space="0" w:color="auto"/>
                    <w:right w:val="none" w:sz="0" w:space="0" w:color="auto"/>
                  </w:divBdr>
                  <w:divsChild>
                    <w:div w:id="582491576">
                      <w:marLeft w:val="0"/>
                      <w:marRight w:val="0"/>
                      <w:marTop w:val="0"/>
                      <w:marBottom w:val="0"/>
                      <w:divBdr>
                        <w:top w:val="none" w:sz="0" w:space="0" w:color="auto"/>
                        <w:left w:val="none" w:sz="0" w:space="0" w:color="auto"/>
                        <w:bottom w:val="none" w:sz="0" w:space="0" w:color="auto"/>
                        <w:right w:val="none" w:sz="0" w:space="0" w:color="auto"/>
                      </w:divBdr>
                    </w:div>
                  </w:divsChild>
                </w:div>
                <w:div w:id="993992877">
                  <w:marLeft w:val="0"/>
                  <w:marRight w:val="0"/>
                  <w:marTop w:val="0"/>
                  <w:marBottom w:val="0"/>
                  <w:divBdr>
                    <w:top w:val="none" w:sz="0" w:space="0" w:color="auto"/>
                    <w:left w:val="none" w:sz="0" w:space="0" w:color="auto"/>
                    <w:bottom w:val="none" w:sz="0" w:space="0" w:color="auto"/>
                    <w:right w:val="none" w:sz="0" w:space="0" w:color="auto"/>
                  </w:divBdr>
                  <w:divsChild>
                    <w:div w:id="16359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27260">
      <w:bodyDiv w:val="1"/>
      <w:marLeft w:val="0"/>
      <w:marRight w:val="0"/>
      <w:marTop w:val="0"/>
      <w:marBottom w:val="0"/>
      <w:divBdr>
        <w:top w:val="none" w:sz="0" w:space="0" w:color="auto"/>
        <w:left w:val="none" w:sz="0" w:space="0" w:color="auto"/>
        <w:bottom w:val="none" w:sz="0" w:space="0" w:color="auto"/>
        <w:right w:val="none" w:sz="0" w:space="0" w:color="auto"/>
      </w:divBdr>
      <w:divsChild>
        <w:div w:id="1834686372">
          <w:marLeft w:val="0"/>
          <w:marRight w:val="0"/>
          <w:marTop w:val="0"/>
          <w:marBottom w:val="0"/>
          <w:divBdr>
            <w:top w:val="none" w:sz="0" w:space="0" w:color="auto"/>
            <w:left w:val="none" w:sz="0" w:space="0" w:color="auto"/>
            <w:bottom w:val="none" w:sz="0" w:space="0" w:color="auto"/>
            <w:right w:val="none" w:sz="0" w:space="0" w:color="auto"/>
          </w:divBdr>
          <w:divsChild>
            <w:div w:id="290136212">
              <w:marLeft w:val="0"/>
              <w:marRight w:val="0"/>
              <w:marTop w:val="0"/>
              <w:marBottom w:val="0"/>
              <w:divBdr>
                <w:top w:val="none" w:sz="0" w:space="0" w:color="auto"/>
                <w:left w:val="none" w:sz="0" w:space="0" w:color="auto"/>
                <w:bottom w:val="none" w:sz="0" w:space="0" w:color="auto"/>
                <w:right w:val="none" w:sz="0" w:space="0" w:color="auto"/>
              </w:divBdr>
              <w:divsChild>
                <w:div w:id="190436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9986">
      <w:bodyDiv w:val="1"/>
      <w:marLeft w:val="0"/>
      <w:marRight w:val="0"/>
      <w:marTop w:val="0"/>
      <w:marBottom w:val="0"/>
      <w:divBdr>
        <w:top w:val="none" w:sz="0" w:space="0" w:color="auto"/>
        <w:left w:val="none" w:sz="0" w:space="0" w:color="auto"/>
        <w:bottom w:val="none" w:sz="0" w:space="0" w:color="auto"/>
        <w:right w:val="none" w:sz="0" w:space="0" w:color="auto"/>
      </w:divBdr>
      <w:divsChild>
        <w:div w:id="1543861960">
          <w:marLeft w:val="0"/>
          <w:marRight w:val="0"/>
          <w:marTop w:val="0"/>
          <w:marBottom w:val="0"/>
          <w:divBdr>
            <w:top w:val="none" w:sz="0" w:space="0" w:color="auto"/>
            <w:left w:val="none" w:sz="0" w:space="0" w:color="auto"/>
            <w:bottom w:val="none" w:sz="0" w:space="0" w:color="auto"/>
            <w:right w:val="none" w:sz="0" w:space="0" w:color="auto"/>
          </w:divBdr>
          <w:divsChild>
            <w:div w:id="1405953629">
              <w:marLeft w:val="0"/>
              <w:marRight w:val="0"/>
              <w:marTop w:val="0"/>
              <w:marBottom w:val="0"/>
              <w:divBdr>
                <w:top w:val="none" w:sz="0" w:space="0" w:color="auto"/>
                <w:left w:val="none" w:sz="0" w:space="0" w:color="auto"/>
                <w:bottom w:val="none" w:sz="0" w:space="0" w:color="auto"/>
                <w:right w:val="none" w:sz="0" w:space="0" w:color="auto"/>
              </w:divBdr>
              <w:divsChild>
                <w:div w:id="83749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56452">
      <w:bodyDiv w:val="1"/>
      <w:marLeft w:val="0"/>
      <w:marRight w:val="0"/>
      <w:marTop w:val="0"/>
      <w:marBottom w:val="0"/>
      <w:divBdr>
        <w:top w:val="none" w:sz="0" w:space="0" w:color="auto"/>
        <w:left w:val="none" w:sz="0" w:space="0" w:color="auto"/>
        <w:bottom w:val="none" w:sz="0" w:space="0" w:color="auto"/>
        <w:right w:val="none" w:sz="0" w:space="0" w:color="auto"/>
      </w:divBdr>
    </w:div>
    <w:div w:id="122692982">
      <w:bodyDiv w:val="1"/>
      <w:marLeft w:val="0"/>
      <w:marRight w:val="0"/>
      <w:marTop w:val="0"/>
      <w:marBottom w:val="0"/>
      <w:divBdr>
        <w:top w:val="none" w:sz="0" w:space="0" w:color="auto"/>
        <w:left w:val="none" w:sz="0" w:space="0" w:color="auto"/>
        <w:bottom w:val="none" w:sz="0" w:space="0" w:color="auto"/>
        <w:right w:val="none" w:sz="0" w:space="0" w:color="auto"/>
      </w:divBdr>
      <w:divsChild>
        <w:div w:id="470363196">
          <w:marLeft w:val="0"/>
          <w:marRight w:val="0"/>
          <w:marTop w:val="0"/>
          <w:marBottom w:val="0"/>
          <w:divBdr>
            <w:top w:val="none" w:sz="0" w:space="0" w:color="auto"/>
            <w:left w:val="none" w:sz="0" w:space="0" w:color="auto"/>
            <w:bottom w:val="none" w:sz="0" w:space="0" w:color="auto"/>
            <w:right w:val="none" w:sz="0" w:space="0" w:color="auto"/>
          </w:divBdr>
          <w:divsChild>
            <w:div w:id="1814715963">
              <w:marLeft w:val="0"/>
              <w:marRight w:val="0"/>
              <w:marTop w:val="0"/>
              <w:marBottom w:val="0"/>
              <w:divBdr>
                <w:top w:val="none" w:sz="0" w:space="0" w:color="auto"/>
                <w:left w:val="none" w:sz="0" w:space="0" w:color="auto"/>
                <w:bottom w:val="none" w:sz="0" w:space="0" w:color="auto"/>
                <w:right w:val="none" w:sz="0" w:space="0" w:color="auto"/>
              </w:divBdr>
              <w:divsChild>
                <w:div w:id="181031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69163">
      <w:bodyDiv w:val="1"/>
      <w:marLeft w:val="0"/>
      <w:marRight w:val="0"/>
      <w:marTop w:val="0"/>
      <w:marBottom w:val="0"/>
      <w:divBdr>
        <w:top w:val="none" w:sz="0" w:space="0" w:color="auto"/>
        <w:left w:val="none" w:sz="0" w:space="0" w:color="auto"/>
        <w:bottom w:val="none" w:sz="0" w:space="0" w:color="auto"/>
        <w:right w:val="none" w:sz="0" w:space="0" w:color="auto"/>
      </w:divBdr>
    </w:div>
    <w:div w:id="639460809">
      <w:bodyDiv w:val="1"/>
      <w:marLeft w:val="0"/>
      <w:marRight w:val="0"/>
      <w:marTop w:val="0"/>
      <w:marBottom w:val="0"/>
      <w:divBdr>
        <w:top w:val="none" w:sz="0" w:space="0" w:color="auto"/>
        <w:left w:val="none" w:sz="0" w:space="0" w:color="auto"/>
        <w:bottom w:val="none" w:sz="0" w:space="0" w:color="auto"/>
        <w:right w:val="none" w:sz="0" w:space="0" w:color="auto"/>
      </w:divBdr>
      <w:divsChild>
        <w:div w:id="163474307">
          <w:marLeft w:val="0"/>
          <w:marRight w:val="0"/>
          <w:marTop w:val="0"/>
          <w:marBottom w:val="0"/>
          <w:divBdr>
            <w:top w:val="none" w:sz="0" w:space="0" w:color="auto"/>
            <w:left w:val="none" w:sz="0" w:space="0" w:color="auto"/>
            <w:bottom w:val="none" w:sz="0" w:space="0" w:color="auto"/>
            <w:right w:val="none" w:sz="0" w:space="0" w:color="auto"/>
          </w:divBdr>
          <w:divsChild>
            <w:div w:id="1787501103">
              <w:marLeft w:val="0"/>
              <w:marRight w:val="0"/>
              <w:marTop w:val="0"/>
              <w:marBottom w:val="0"/>
              <w:divBdr>
                <w:top w:val="none" w:sz="0" w:space="0" w:color="auto"/>
                <w:left w:val="none" w:sz="0" w:space="0" w:color="auto"/>
                <w:bottom w:val="none" w:sz="0" w:space="0" w:color="auto"/>
                <w:right w:val="none" w:sz="0" w:space="0" w:color="auto"/>
              </w:divBdr>
              <w:divsChild>
                <w:div w:id="36668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03210">
      <w:bodyDiv w:val="1"/>
      <w:marLeft w:val="0"/>
      <w:marRight w:val="0"/>
      <w:marTop w:val="0"/>
      <w:marBottom w:val="0"/>
      <w:divBdr>
        <w:top w:val="none" w:sz="0" w:space="0" w:color="auto"/>
        <w:left w:val="none" w:sz="0" w:space="0" w:color="auto"/>
        <w:bottom w:val="none" w:sz="0" w:space="0" w:color="auto"/>
        <w:right w:val="none" w:sz="0" w:space="0" w:color="auto"/>
      </w:divBdr>
    </w:div>
    <w:div w:id="670178462">
      <w:bodyDiv w:val="1"/>
      <w:marLeft w:val="0"/>
      <w:marRight w:val="0"/>
      <w:marTop w:val="0"/>
      <w:marBottom w:val="0"/>
      <w:divBdr>
        <w:top w:val="none" w:sz="0" w:space="0" w:color="auto"/>
        <w:left w:val="none" w:sz="0" w:space="0" w:color="auto"/>
        <w:bottom w:val="none" w:sz="0" w:space="0" w:color="auto"/>
        <w:right w:val="none" w:sz="0" w:space="0" w:color="auto"/>
      </w:divBdr>
    </w:div>
    <w:div w:id="684012975">
      <w:bodyDiv w:val="1"/>
      <w:marLeft w:val="0"/>
      <w:marRight w:val="0"/>
      <w:marTop w:val="0"/>
      <w:marBottom w:val="0"/>
      <w:divBdr>
        <w:top w:val="none" w:sz="0" w:space="0" w:color="auto"/>
        <w:left w:val="none" w:sz="0" w:space="0" w:color="auto"/>
        <w:bottom w:val="none" w:sz="0" w:space="0" w:color="auto"/>
        <w:right w:val="none" w:sz="0" w:space="0" w:color="auto"/>
      </w:divBdr>
      <w:divsChild>
        <w:div w:id="295306505">
          <w:marLeft w:val="0"/>
          <w:marRight w:val="0"/>
          <w:marTop w:val="0"/>
          <w:marBottom w:val="0"/>
          <w:divBdr>
            <w:top w:val="none" w:sz="0" w:space="0" w:color="auto"/>
            <w:left w:val="none" w:sz="0" w:space="0" w:color="auto"/>
            <w:bottom w:val="none" w:sz="0" w:space="0" w:color="auto"/>
            <w:right w:val="none" w:sz="0" w:space="0" w:color="auto"/>
          </w:divBdr>
          <w:divsChild>
            <w:div w:id="781874615">
              <w:marLeft w:val="0"/>
              <w:marRight w:val="0"/>
              <w:marTop w:val="0"/>
              <w:marBottom w:val="0"/>
              <w:divBdr>
                <w:top w:val="none" w:sz="0" w:space="0" w:color="auto"/>
                <w:left w:val="none" w:sz="0" w:space="0" w:color="auto"/>
                <w:bottom w:val="none" w:sz="0" w:space="0" w:color="auto"/>
                <w:right w:val="none" w:sz="0" w:space="0" w:color="auto"/>
              </w:divBdr>
              <w:divsChild>
                <w:div w:id="169680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926376">
      <w:bodyDiv w:val="1"/>
      <w:marLeft w:val="0"/>
      <w:marRight w:val="0"/>
      <w:marTop w:val="0"/>
      <w:marBottom w:val="0"/>
      <w:divBdr>
        <w:top w:val="none" w:sz="0" w:space="0" w:color="auto"/>
        <w:left w:val="none" w:sz="0" w:space="0" w:color="auto"/>
        <w:bottom w:val="none" w:sz="0" w:space="0" w:color="auto"/>
        <w:right w:val="none" w:sz="0" w:space="0" w:color="auto"/>
      </w:divBdr>
      <w:divsChild>
        <w:div w:id="494300913">
          <w:marLeft w:val="0"/>
          <w:marRight w:val="0"/>
          <w:marTop w:val="0"/>
          <w:marBottom w:val="0"/>
          <w:divBdr>
            <w:top w:val="none" w:sz="0" w:space="0" w:color="auto"/>
            <w:left w:val="none" w:sz="0" w:space="0" w:color="auto"/>
            <w:bottom w:val="none" w:sz="0" w:space="0" w:color="auto"/>
            <w:right w:val="none" w:sz="0" w:space="0" w:color="auto"/>
          </w:divBdr>
          <w:divsChild>
            <w:div w:id="1329557099">
              <w:marLeft w:val="0"/>
              <w:marRight w:val="0"/>
              <w:marTop w:val="0"/>
              <w:marBottom w:val="0"/>
              <w:divBdr>
                <w:top w:val="none" w:sz="0" w:space="0" w:color="auto"/>
                <w:left w:val="none" w:sz="0" w:space="0" w:color="auto"/>
                <w:bottom w:val="none" w:sz="0" w:space="0" w:color="auto"/>
                <w:right w:val="none" w:sz="0" w:space="0" w:color="auto"/>
              </w:divBdr>
              <w:divsChild>
                <w:div w:id="70314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189447">
      <w:bodyDiv w:val="1"/>
      <w:marLeft w:val="0"/>
      <w:marRight w:val="0"/>
      <w:marTop w:val="0"/>
      <w:marBottom w:val="0"/>
      <w:divBdr>
        <w:top w:val="none" w:sz="0" w:space="0" w:color="auto"/>
        <w:left w:val="none" w:sz="0" w:space="0" w:color="auto"/>
        <w:bottom w:val="none" w:sz="0" w:space="0" w:color="auto"/>
        <w:right w:val="none" w:sz="0" w:space="0" w:color="auto"/>
      </w:divBdr>
      <w:divsChild>
        <w:div w:id="1156914229">
          <w:marLeft w:val="0"/>
          <w:marRight w:val="0"/>
          <w:marTop w:val="0"/>
          <w:marBottom w:val="0"/>
          <w:divBdr>
            <w:top w:val="none" w:sz="0" w:space="0" w:color="auto"/>
            <w:left w:val="none" w:sz="0" w:space="0" w:color="auto"/>
            <w:bottom w:val="none" w:sz="0" w:space="0" w:color="auto"/>
            <w:right w:val="none" w:sz="0" w:space="0" w:color="auto"/>
          </w:divBdr>
          <w:divsChild>
            <w:div w:id="1794638596">
              <w:marLeft w:val="0"/>
              <w:marRight w:val="0"/>
              <w:marTop w:val="0"/>
              <w:marBottom w:val="0"/>
              <w:divBdr>
                <w:top w:val="none" w:sz="0" w:space="0" w:color="auto"/>
                <w:left w:val="none" w:sz="0" w:space="0" w:color="auto"/>
                <w:bottom w:val="none" w:sz="0" w:space="0" w:color="auto"/>
                <w:right w:val="none" w:sz="0" w:space="0" w:color="auto"/>
              </w:divBdr>
              <w:divsChild>
                <w:div w:id="1923180001">
                  <w:marLeft w:val="0"/>
                  <w:marRight w:val="0"/>
                  <w:marTop w:val="0"/>
                  <w:marBottom w:val="0"/>
                  <w:divBdr>
                    <w:top w:val="none" w:sz="0" w:space="0" w:color="auto"/>
                    <w:left w:val="none" w:sz="0" w:space="0" w:color="auto"/>
                    <w:bottom w:val="none" w:sz="0" w:space="0" w:color="auto"/>
                    <w:right w:val="none" w:sz="0" w:space="0" w:color="auto"/>
                  </w:divBdr>
                  <w:divsChild>
                    <w:div w:id="495388172">
                      <w:marLeft w:val="0"/>
                      <w:marRight w:val="0"/>
                      <w:marTop w:val="0"/>
                      <w:marBottom w:val="0"/>
                      <w:divBdr>
                        <w:top w:val="none" w:sz="0" w:space="0" w:color="auto"/>
                        <w:left w:val="none" w:sz="0" w:space="0" w:color="auto"/>
                        <w:bottom w:val="none" w:sz="0" w:space="0" w:color="auto"/>
                        <w:right w:val="none" w:sz="0" w:space="0" w:color="auto"/>
                      </w:divBdr>
                    </w:div>
                  </w:divsChild>
                </w:div>
                <w:div w:id="1396468493">
                  <w:marLeft w:val="0"/>
                  <w:marRight w:val="0"/>
                  <w:marTop w:val="0"/>
                  <w:marBottom w:val="0"/>
                  <w:divBdr>
                    <w:top w:val="none" w:sz="0" w:space="0" w:color="auto"/>
                    <w:left w:val="none" w:sz="0" w:space="0" w:color="auto"/>
                    <w:bottom w:val="none" w:sz="0" w:space="0" w:color="auto"/>
                    <w:right w:val="none" w:sz="0" w:space="0" w:color="auto"/>
                  </w:divBdr>
                  <w:divsChild>
                    <w:div w:id="21188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805493">
      <w:bodyDiv w:val="1"/>
      <w:marLeft w:val="0"/>
      <w:marRight w:val="0"/>
      <w:marTop w:val="0"/>
      <w:marBottom w:val="0"/>
      <w:divBdr>
        <w:top w:val="none" w:sz="0" w:space="0" w:color="auto"/>
        <w:left w:val="none" w:sz="0" w:space="0" w:color="auto"/>
        <w:bottom w:val="none" w:sz="0" w:space="0" w:color="auto"/>
        <w:right w:val="none" w:sz="0" w:space="0" w:color="auto"/>
      </w:divBdr>
      <w:divsChild>
        <w:div w:id="631640086">
          <w:marLeft w:val="0"/>
          <w:marRight w:val="0"/>
          <w:marTop w:val="0"/>
          <w:marBottom w:val="0"/>
          <w:divBdr>
            <w:top w:val="none" w:sz="0" w:space="0" w:color="auto"/>
            <w:left w:val="none" w:sz="0" w:space="0" w:color="auto"/>
            <w:bottom w:val="none" w:sz="0" w:space="0" w:color="auto"/>
            <w:right w:val="none" w:sz="0" w:space="0" w:color="auto"/>
          </w:divBdr>
          <w:divsChild>
            <w:div w:id="445589211">
              <w:marLeft w:val="0"/>
              <w:marRight w:val="0"/>
              <w:marTop w:val="0"/>
              <w:marBottom w:val="0"/>
              <w:divBdr>
                <w:top w:val="none" w:sz="0" w:space="0" w:color="auto"/>
                <w:left w:val="none" w:sz="0" w:space="0" w:color="auto"/>
                <w:bottom w:val="none" w:sz="0" w:space="0" w:color="auto"/>
                <w:right w:val="none" w:sz="0" w:space="0" w:color="auto"/>
              </w:divBdr>
              <w:divsChild>
                <w:div w:id="199244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874876">
      <w:bodyDiv w:val="1"/>
      <w:marLeft w:val="0"/>
      <w:marRight w:val="0"/>
      <w:marTop w:val="0"/>
      <w:marBottom w:val="0"/>
      <w:divBdr>
        <w:top w:val="none" w:sz="0" w:space="0" w:color="auto"/>
        <w:left w:val="none" w:sz="0" w:space="0" w:color="auto"/>
        <w:bottom w:val="none" w:sz="0" w:space="0" w:color="auto"/>
        <w:right w:val="none" w:sz="0" w:space="0" w:color="auto"/>
      </w:divBdr>
      <w:divsChild>
        <w:div w:id="1716080927">
          <w:marLeft w:val="0"/>
          <w:marRight w:val="0"/>
          <w:marTop w:val="0"/>
          <w:marBottom w:val="0"/>
          <w:divBdr>
            <w:top w:val="none" w:sz="0" w:space="0" w:color="auto"/>
            <w:left w:val="none" w:sz="0" w:space="0" w:color="auto"/>
            <w:bottom w:val="none" w:sz="0" w:space="0" w:color="auto"/>
            <w:right w:val="none" w:sz="0" w:space="0" w:color="auto"/>
          </w:divBdr>
          <w:divsChild>
            <w:div w:id="1856993214">
              <w:marLeft w:val="0"/>
              <w:marRight w:val="0"/>
              <w:marTop w:val="0"/>
              <w:marBottom w:val="0"/>
              <w:divBdr>
                <w:top w:val="none" w:sz="0" w:space="0" w:color="auto"/>
                <w:left w:val="none" w:sz="0" w:space="0" w:color="auto"/>
                <w:bottom w:val="none" w:sz="0" w:space="0" w:color="auto"/>
                <w:right w:val="none" w:sz="0" w:space="0" w:color="auto"/>
              </w:divBdr>
              <w:divsChild>
                <w:div w:id="196438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16978">
      <w:bodyDiv w:val="1"/>
      <w:marLeft w:val="0"/>
      <w:marRight w:val="0"/>
      <w:marTop w:val="0"/>
      <w:marBottom w:val="0"/>
      <w:divBdr>
        <w:top w:val="none" w:sz="0" w:space="0" w:color="auto"/>
        <w:left w:val="none" w:sz="0" w:space="0" w:color="auto"/>
        <w:bottom w:val="none" w:sz="0" w:space="0" w:color="auto"/>
        <w:right w:val="none" w:sz="0" w:space="0" w:color="auto"/>
      </w:divBdr>
    </w:div>
    <w:div w:id="1012337216">
      <w:bodyDiv w:val="1"/>
      <w:marLeft w:val="0"/>
      <w:marRight w:val="0"/>
      <w:marTop w:val="0"/>
      <w:marBottom w:val="0"/>
      <w:divBdr>
        <w:top w:val="none" w:sz="0" w:space="0" w:color="auto"/>
        <w:left w:val="none" w:sz="0" w:space="0" w:color="auto"/>
        <w:bottom w:val="none" w:sz="0" w:space="0" w:color="auto"/>
        <w:right w:val="none" w:sz="0" w:space="0" w:color="auto"/>
      </w:divBdr>
      <w:divsChild>
        <w:div w:id="270237032">
          <w:marLeft w:val="0"/>
          <w:marRight w:val="0"/>
          <w:marTop w:val="0"/>
          <w:marBottom w:val="0"/>
          <w:divBdr>
            <w:top w:val="none" w:sz="0" w:space="0" w:color="auto"/>
            <w:left w:val="none" w:sz="0" w:space="0" w:color="auto"/>
            <w:bottom w:val="none" w:sz="0" w:space="0" w:color="auto"/>
            <w:right w:val="none" w:sz="0" w:space="0" w:color="auto"/>
          </w:divBdr>
          <w:divsChild>
            <w:div w:id="1777941312">
              <w:marLeft w:val="0"/>
              <w:marRight w:val="0"/>
              <w:marTop w:val="0"/>
              <w:marBottom w:val="0"/>
              <w:divBdr>
                <w:top w:val="none" w:sz="0" w:space="0" w:color="auto"/>
                <w:left w:val="none" w:sz="0" w:space="0" w:color="auto"/>
                <w:bottom w:val="none" w:sz="0" w:space="0" w:color="auto"/>
                <w:right w:val="none" w:sz="0" w:space="0" w:color="auto"/>
              </w:divBdr>
              <w:divsChild>
                <w:div w:id="14668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35684">
      <w:bodyDiv w:val="1"/>
      <w:marLeft w:val="0"/>
      <w:marRight w:val="0"/>
      <w:marTop w:val="0"/>
      <w:marBottom w:val="0"/>
      <w:divBdr>
        <w:top w:val="none" w:sz="0" w:space="0" w:color="auto"/>
        <w:left w:val="none" w:sz="0" w:space="0" w:color="auto"/>
        <w:bottom w:val="none" w:sz="0" w:space="0" w:color="auto"/>
        <w:right w:val="none" w:sz="0" w:space="0" w:color="auto"/>
      </w:divBdr>
      <w:divsChild>
        <w:div w:id="1599942978">
          <w:marLeft w:val="0"/>
          <w:marRight w:val="0"/>
          <w:marTop w:val="0"/>
          <w:marBottom w:val="0"/>
          <w:divBdr>
            <w:top w:val="none" w:sz="0" w:space="0" w:color="auto"/>
            <w:left w:val="none" w:sz="0" w:space="0" w:color="auto"/>
            <w:bottom w:val="none" w:sz="0" w:space="0" w:color="auto"/>
            <w:right w:val="none" w:sz="0" w:space="0" w:color="auto"/>
          </w:divBdr>
          <w:divsChild>
            <w:div w:id="1243025648">
              <w:marLeft w:val="0"/>
              <w:marRight w:val="0"/>
              <w:marTop w:val="0"/>
              <w:marBottom w:val="0"/>
              <w:divBdr>
                <w:top w:val="none" w:sz="0" w:space="0" w:color="auto"/>
                <w:left w:val="none" w:sz="0" w:space="0" w:color="auto"/>
                <w:bottom w:val="none" w:sz="0" w:space="0" w:color="auto"/>
                <w:right w:val="none" w:sz="0" w:space="0" w:color="auto"/>
              </w:divBdr>
              <w:divsChild>
                <w:div w:id="101707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104887">
      <w:bodyDiv w:val="1"/>
      <w:marLeft w:val="0"/>
      <w:marRight w:val="0"/>
      <w:marTop w:val="0"/>
      <w:marBottom w:val="0"/>
      <w:divBdr>
        <w:top w:val="none" w:sz="0" w:space="0" w:color="auto"/>
        <w:left w:val="none" w:sz="0" w:space="0" w:color="auto"/>
        <w:bottom w:val="none" w:sz="0" w:space="0" w:color="auto"/>
        <w:right w:val="none" w:sz="0" w:space="0" w:color="auto"/>
      </w:divBdr>
      <w:divsChild>
        <w:div w:id="4984915">
          <w:marLeft w:val="0"/>
          <w:marRight w:val="0"/>
          <w:marTop w:val="0"/>
          <w:marBottom w:val="0"/>
          <w:divBdr>
            <w:top w:val="none" w:sz="0" w:space="0" w:color="auto"/>
            <w:left w:val="none" w:sz="0" w:space="0" w:color="auto"/>
            <w:bottom w:val="none" w:sz="0" w:space="0" w:color="auto"/>
            <w:right w:val="none" w:sz="0" w:space="0" w:color="auto"/>
          </w:divBdr>
          <w:divsChild>
            <w:div w:id="1512647513">
              <w:marLeft w:val="0"/>
              <w:marRight w:val="0"/>
              <w:marTop w:val="0"/>
              <w:marBottom w:val="0"/>
              <w:divBdr>
                <w:top w:val="none" w:sz="0" w:space="0" w:color="auto"/>
                <w:left w:val="none" w:sz="0" w:space="0" w:color="auto"/>
                <w:bottom w:val="none" w:sz="0" w:space="0" w:color="auto"/>
                <w:right w:val="none" w:sz="0" w:space="0" w:color="auto"/>
              </w:divBdr>
              <w:divsChild>
                <w:div w:id="26870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56992">
      <w:bodyDiv w:val="1"/>
      <w:marLeft w:val="0"/>
      <w:marRight w:val="0"/>
      <w:marTop w:val="0"/>
      <w:marBottom w:val="0"/>
      <w:divBdr>
        <w:top w:val="none" w:sz="0" w:space="0" w:color="auto"/>
        <w:left w:val="none" w:sz="0" w:space="0" w:color="auto"/>
        <w:bottom w:val="none" w:sz="0" w:space="0" w:color="auto"/>
        <w:right w:val="none" w:sz="0" w:space="0" w:color="auto"/>
      </w:divBdr>
      <w:divsChild>
        <w:div w:id="1881430774">
          <w:marLeft w:val="0"/>
          <w:marRight w:val="0"/>
          <w:marTop w:val="0"/>
          <w:marBottom w:val="0"/>
          <w:divBdr>
            <w:top w:val="none" w:sz="0" w:space="0" w:color="auto"/>
            <w:left w:val="none" w:sz="0" w:space="0" w:color="auto"/>
            <w:bottom w:val="none" w:sz="0" w:space="0" w:color="auto"/>
            <w:right w:val="none" w:sz="0" w:space="0" w:color="auto"/>
          </w:divBdr>
          <w:divsChild>
            <w:div w:id="332296600">
              <w:marLeft w:val="0"/>
              <w:marRight w:val="0"/>
              <w:marTop w:val="0"/>
              <w:marBottom w:val="0"/>
              <w:divBdr>
                <w:top w:val="none" w:sz="0" w:space="0" w:color="auto"/>
                <w:left w:val="none" w:sz="0" w:space="0" w:color="auto"/>
                <w:bottom w:val="none" w:sz="0" w:space="0" w:color="auto"/>
                <w:right w:val="none" w:sz="0" w:space="0" w:color="auto"/>
              </w:divBdr>
              <w:divsChild>
                <w:div w:id="483934957">
                  <w:marLeft w:val="0"/>
                  <w:marRight w:val="0"/>
                  <w:marTop w:val="0"/>
                  <w:marBottom w:val="0"/>
                  <w:divBdr>
                    <w:top w:val="none" w:sz="0" w:space="0" w:color="auto"/>
                    <w:left w:val="none" w:sz="0" w:space="0" w:color="auto"/>
                    <w:bottom w:val="none" w:sz="0" w:space="0" w:color="auto"/>
                    <w:right w:val="none" w:sz="0" w:space="0" w:color="auto"/>
                  </w:divBdr>
                  <w:divsChild>
                    <w:div w:id="104459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340757">
      <w:bodyDiv w:val="1"/>
      <w:marLeft w:val="0"/>
      <w:marRight w:val="0"/>
      <w:marTop w:val="0"/>
      <w:marBottom w:val="0"/>
      <w:divBdr>
        <w:top w:val="none" w:sz="0" w:space="0" w:color="auto"/>
        <w:left w:val="none" w:sz="0" w:space="0" w:color="auto"/>
        <w:bottom w:val="none" w:sz="0" w:space="0" w:color="auto"/>
        <w:right w:val="none" w:sz="0" w:space="0" w:color="auto"/>
      </w:divBdr>
    </w:div>
    <w:div w:id="1137184162">
      <w:bodyDiv w:val="1"/>
      <w:marLeft w:val="0"/>
      <w:marRight w:val="0"/>
      <w:marTop w:val="0"/>
      <w:marBottom w:val="0"/>
      <w:divBdr>
        <w:top w:val="none" w:sz="0" w:space="0" w:color="auto"/>
        <w:left w:val="none" w:sz="0" w:space="0" w:color="auto"/>
        <w:bottom w:val="none" w:sz="0" w:space="0" w:color="auto"/>
        <w:right w:val="none" w:sz="0" w:space="0" w:color="auto"/>
      </w:divBdr>
      <w:divsChild>
        <w:div w:id="1821849532">
          <w:marLeft w:val="0"/>
          <w:marRight w:val="0"/>
          <w:marTop w:val="0"/>
          <w:marBottom w:val="0"/>
          <w:divBdr>
            <w:top w:val="none" w:sz="0" w:space="0" w:color="auto"/>
            <w:left w:val="none" w:sz="0" w:space="0" w:color="auto"/>
            <w:bottom w:val="none" w:sz="0" w:space="0" w:color="auto"/>
            <w:right w:val="none" w:sz="0" w:space="0" w:color="auto"/>
          </w:divBdr>
          <w:divsChild>
            <w:div w:id="919094049">
              <w:marLeft w:val="0"/>
              <w:marRight w:val="0"/>
              <w:marTop w:val="0"/>
              <w:marBottom w:val="0"/>
              <w:divBdr>
                <w:top w:val="none" w:sz="0" w:space="0" w:color="auto"/>
                <w:left w:val="none" w:sz="0" w:space="0" w:color="auto"/>
                <w:bottom w:val="none" w:sz="0" w:space="0" w:color="auto"/>
                <w:right w:val="none" w:sz="0" w:space="0" w:color="auto"/>
              </w:divBdr>
              <w:divsChild>
                <w:div w:id="46736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922175">
      <w:bodyDiv w:val="1"/>
      <w:marLeft w:val="0"/>
      <w:marRight w:val="0"/>
      <w:marTop w:val="0"/>
      <w:marBottom w:val="0"/>
      <w:divBdr>
        <w:top w:val="none" w:sz="0" w:space="0" w:color="auto"/>
        <w:left w:val="none" w:sz="0" w:space="0" w:color="auto"/>
        <w:bottom w:val="none" w:sz="0" w:space="0" w:color="auto"/>
        <w:right w:val="none" w:sz="0" w:space="0" w:color="auto"/>
      </w:divBdr>
      <w:divsChild>
        <w:div w:id="1293904421">
          <w:marLeft w:val="0"/>
          <w:marRight w:val="0"/>
          <w:marTop w:val="0"/>
          <w:marBottom w:val="0"/>
          <w:divBdr>
            <w:top w:val="none" w:sz="0" w:space="0" w:color="auto"/>
            <w:left w:val="none" w:sz="0" w:space="0" w:color="auto"/>
            <w:bottom w:val="none" w:sz="0" w:space="0" w:color="auto"/>
            <w:right w:val="none" w:sz="0" w:space="0" w:color="auto"/>
          </w:divBdr>
          <w:divsChild>
            <w:div w:id="1173300572">
              <w:marLeft w:val="0"/>
              <w:marRight w:val="0"/>
              <w:marTop w:val="0"/>
              <w:marBottom w:val="0"/>
              <w:divBdr>
                <w:top w:val="none" w:sz="0" w:space="0" w:color="auto"/>
                <w:left w:val="none" w:sz="0" w:space="0" w:color="auto"/>
                <w:bottom w:val="none" w:sz="0" w:space="0" w:color="auto"/>
                <w:right w:val="none" w:sz="0" w:space="0" w:color="auto"/>
              </w:divBdr>
              <w:divsChild>
                <w:div w:id="93667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999175">
      <w:bodyDiv w:val="1"/>
      <w:marLeft w:val="0"/>
      <w:marRight w:val="0"/>
      <w:marTop w:val="0"/>
      <w:marBottom w:val="0"/>
      <w:divBdr>
        <w:top w:val="none" w:sz="0" w:space="0" w:color="auto"/>
        <w:left w:val="none" w:sz="0" w:space="0" w:color="auto"/>
        <w:bottom w:val="none" w:sz="0" w:space="0" w:color="auto"/>
        <w:right w:val="none" w:sz="0" w:space="0" w:color="auto"/>
      </w:divBdr>
    </w:div>
    <w:div w:id="1235580619">
      <w:bodyDiv w:val="1"/>
      <w:marLeft w:val="0"/>
      <w:marRight w:val="0"/>
      <w:marTop w:val="0"/>
      <w:marBottom w:val="0"/>
      <w:divBdr>
        <w:top w:val="none" w:sz="0" w:space="0" w:color="auto"/>
        <w:left w:val="none" w:sz="0" w:space="0" w:color="auto"/>
        <w:bottom w:val="none" w:sz="0" w:space="0" w:color="auto"/>
        <w:right w:val="none" w:sz="0" w:space="0" w:color="auto"/>
      </w:divBdr>
      <w:divsChild>
        <w:div w:id="381442863">
          <w:marLeft w:val="0"/>
          <w:marRight w:val="0"/>
          <w:marTop w:val="0"/>
          <w:marBottom w:val="0"/>
          <w:divBdr>
            <w:top w:val="none" w:sz="0" w:space="0" w:color="auto"/>
            <w:left w:val="none" w:sz="0" w:space="0" w:color="auto"/>
            <w:bottom w:val="none" w:sz="0" w:space="0" w:color="auto"/>
            <w:right w:val="none" w:sz="0" w:space="0" w:color="auto"/>
          </w:divBdr>
          <w:divsChild>
            <w:div w:id="903025616">
              <w:marLeft w:val="0"/>
              <w:marRight w:val="0"/>
              <w:marTop w:val="0"/>
              <w:marBottom w:val="0"/>
              <w:divBdr>
                <w:top w:val="none" w:sz="0" w:space="0" w:color="auto"/>
                <w:left w:val="none" w:sz="0" w:space="0" w:color="auto"/>
                <w:bottom w:val="none" w:sz="0" w:space="0" w:color="auto"/>
                <w:right w:val="none" w:sz="0" w:space="0" w:color="auto"/>
              </w:divBdr>
              <w:divsChild>
                <w:div w:id="1097024533">
                  <w:marLeft w:val="0"/>
                  <w:marRight w:val="0"/>
                  <w:marTop w:val="0"/>
                  <w:marBottom w:val="0"/>
                  <w:divBdr>
                    <w:top w:val="none" w:sz="0" w:space="0" w:color="auto"/>
                    <w:left w:val="none" w:sz="0" w:space="0" w:color="auto"/>
                    <w:bottom w:val="none" w:sz="0" w:space="0" w:color="auto"/>
                    <w:right w:val="none" w:sz="0" w:space="0" w:color="auto"/>
                  </w:divBdr>
                  <w:divsChild>
                    <w:div w:id="1821925601">
                      <w:marLeft w:val="0"/>
                      <w:marRight w:val="0"/>
                      <w:marTop w:val="0"/>
                      <w:marBottom w:val="0"/>
                      <w:divBdr>
                        <w:top w:val="none" w:sz="0" w:space="0" w:color="auto"/>
                        <w:left w:val="none" w:sz="0" w:space="0" w:color="auto"/>
                        <w:bottom w:val="none" w:sz="0" w:space="0" w:color="auto"/>
                        <w:right w:val="none" w:sz="0" w:space="0" w:color="auto"/>
                      </w:divBdr>
                    </w:div>
                  </w:divsChild>
                </w:div>
                <w:div w:id="2100367242">
                  <w:marLeft w:val="0"/>
                  <w:marRight w:val="0"/>
                  <w:marTop w:val="0"/>
                  <w:marBottom w:val="0"/>
                  <w:divBdr>
                    <w:top w:val="none" w:sz="0" w:space="0" w:color="auto"/>
                    <w:left w:val="none" w:sz="0" w:space="0" w:color="auto"/>
                    <w:bottom w:val="none" w:sz="0" w:space="0" w:color="auto"/>
                    <w:right w:val="none" w:sz="0" w:space="0" w:color="auto"/>
                  </w:divBdr>
                  <w:divsChild>
                    <w:div w:id="20449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082998">
      <w:bodyDiv w:val="1"/>
      <w:marLeft w:val="0"/>
      <w:marRight w:val="0"/>
      <w:marTop w:val="0"/>
      <w:marBottom w:val="0"/>
      <w:divBdr>
        <w:top w:val="none" w:sz="0" w:space="0" w:color="auto"/>
        <w:left w:val="none" w:sz="0" w:space="0" w:color="auto"/>
        <w:bottom w:val="none" w:sz="0" w:space="0" w:color="auto"/>
        <w:right w:val="none" w:sz="0" w:space="0" w:color="auto"/>
      </w:divBdr>
      <w:divsChild>
        <w:div w:id="21902942">
          <w:marLeft w:val="0"/>
          <w:marRight w:val="0"/>
          <w:marTop w:val="0"/>
          <w:marBottom w:val="0"/>
          <w:divBdr>
            <w:top w:val="none" w:sz="0" w:space="0" w:color="auto"/>
            <w:left w:val="none" w:sz="0" w:space="0" w:color="auto"/>
            <w:bottom w:val="none" w:sz="0" w:space="0" w:color="auto"/>
            <w:right w:val="none" w:sz="0" w:space="0" w:color="auto"/>
          </w:divBdr>
          <w:divsChild>
            <w:div w:id="2038725971">
              <w:marLeft w:val="0"/>
              <w:marRight w:val="0"/>
              <w:marTop w:val="0"/>
              <w:marBottom w:val="0"/>
              <w:divBdr>
                <w:top w:val="none" w:sz="0" w:space="0" w:color="auto"/>
                <w:left w:val="none" w:sz="0" w:space="0" w:color="auto"/>
                <w:bottom w:val="none" w:sz="0" w:space="0" w:color="auto"/>
                <w:right w:val="none" w:sz="0" w:space="0" w:color="auto"/>
              </w:divBdr>
              <w:divsChild>
                <w:div w:id="199848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433585">
      <w:bodyDiv w:val="1"/>
      <w:marLeft w:val="0"/>
      <w:marRight w:val="0"/>
      <w:marTop w:val="0"/>
      <w:marBottom w:val="0"/>
      <w:divBdr>
        <w:top w:val="none" w:sz="0" w:space="0" w:color="auto"/>
        <w:left w:val="none" w:sz="0" w:space="0" w:color="auto"/>
        <w:bottom w:val="none" w:sz="0" w:space="0" w:color="auto"/>
        <w:right w:val="none" w:sz="0" w:space="0" w:color="auto"/>
      </w:divBdr>
      <w:divsChild>
        <w:div w:id="1597443892">
          <w:marLeft w:val="0"/>
          <w:marRight w:val="0"/>
          <w:marTop w:val="0"/>
          <w:marBottom w:val="0"/>
          <w:divBdr>
            <w:top w:val="none" w:sz="0" w:space="0" w:color="auto"/>
            <w:left w:val="none" w:sz="0" w:space="0" w:color="auto"/>
            <w:bottom w:val="none" w:sz="0" w:space="0" w:color="auto"/>
            <w:right w:val="none" w:sz="0" w:space="0" w:color="auto"/>
          </w:divBdr>
          <w:divsChild>
            <w:div w:id="2049795145">
              <w:marLeft w:val="0"/>
              <w:marRight w:val="0"/>
              <w:marTop w:val="0"/>
              <w:marBottom w:val="0"/>
              <w:divBdr>
                <w:top w:val="none" w:sz="0" w:space="0" w:color="auto"/>
                <w:left w:val="none" w:sz="0" w:space="0" w:color="auto"/>
                <w:bottom w:val="none" w:sz="0" w:space="0" w:color="auto"/>
                <w:right w:val="none" w:sz="0" w:space="0" w:color="auto"/>
              </w:divBdr>
              <w:divsChild>
                <w:div w:id="158649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61997">
      <w:bodyDiv w:val="1"/>
      <w:marLeft w:val="0"/>
      <w:marRight w:val="0"/>
      <w:marTop w:val="0"/>
      <w:marBottom w:val="0"/>
      <w:divBdr>
        <w:top w:val="none" w:sz="0" w:space="0" w:color="auto"/>
        <w:left w:val="none" w:sz="0" w:space="0" w:color="auto"/>
        <w:bottom w:val="none" w:sz="0" w:space="0" w:color="auto"/>
        <w:right w:val="none" w:sz="0" w:space="0" w:color="auto"/>
      </w:divBdr>
      <w:divsChild>
        <w:div w:id="1498185385">
          <w:marLeft w:val="0"/>
          <w:marRight w:val="0"/>
          <w:marTop w:val="0"/>
          <w:marBottom w:val="0"/>
          <w:divBdr>
            <w:top w:val="none" w:sz="0" w:space="0" w:color="auto"/>
            <w:left w:val="none" w:sz="0" w:space="0" w:color="auto"/>
            <w:bottom w:val="none" w:sz="0" w:space="0" w:color="auto"/>
            <w:right w:val="none" w:sz="0" w:space="0" w:color="auto"/>
          </w:divBdr>
          <w:divsChild>
            <w:div w:id="1948851631">
              <w:marLeft w:val="0"/>
              <w:marRight w:val="0"/>
              <w:marTop w:val="0"/>
              <w:marBottom w:val="0"/>
              <w:divBdr>
                <w:top w:val="none" w:sz="0" w:space="0" w:color="auto"/>
                <w:left w:val="none" w:sz="0" w:space="0" w:color="auto"/>
                <w:bottom w:val="none" w:sz="0" w:space="0" w:color="auto"/>
                <w:right w:val="none" w:sz="0" w:space="0" w:color="auto"/>
              </w:divBdr>
              <w:divsChild>
                <w:div w:id="134559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83143">
      <w:bodyDiv w:val="1"/>
      <w:marLeft w:val="0"/>
      <w:marRight w:val="0"/>
      <w:marTop w:val="0"/>
      <w:marBottom w:val="0"/>
      <w:divBdr>
        <w:top w:val="none" w:sz="0" w:space="0" w:color="auto"/>
        <w:left w:val="none" w:sz="0" w:space="0" w:color="auto"/>
        <w:bottom w:val="none" w:sz="0" w:space="0" w:color="auto"/>
        <w:right w:val="none" w:sz="0" w:space="0" w:color="auto"/>
      </w:divBdr>
      <w:divsChild>
        <w:div w:id="585453813">
          <w:marLeft w:val="0"/>
          <w:marRight w:val="0"/>
          <w:marTop w:val="0"/>
          <w:marBottom w:val="0"/>
          <w:divBdr>
            <w:top w:val="none" w:sz="0" w:space="0" w:color="auto"/>
            <w:left w:val="none" w:sz="0" w:space="0" w:color="auto"/>
            <w:bottom w:val="none" w:sz="0" w:space="0" w:color="auto"/>
            <w:right w:val="none" w:sz="0" w:space="0" w:color="auto"/>
          </w:divBdr>
          <w:divsChild>
            <w:div w:id="1040781521">
              <w:marLeft w:val="0"/>
              <w:marRight w:val="0"/>
              <w:marTop w:val="0"/>
              <w:marBottom w:val="0"/>
              <w:divBdr>
                <w:top w:val="none" w:sz="0" w:space="0" w:color="auto"/>
                <w:left w:val="none" w:sz="0" w:space="0" w:color="auto"/>
                <w:bottom w:val="none" w:sz="0" w:space="0" w:color="auto"/>
                <w:right w:val="none" w:sz="0" w:space="0" w:color="auto"/>
              </w:divBdr>
              <w:divsChild>
                <w:div w:id="99098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600997">
      <w:bodyDiv w:val="1"/>
      <w:marLeft w:val="0"/>
      <w:marRight w:val="0"/>
      <w:marTop w:val="0"/>
      <w:marBottom w:val="0"/>
      <w:divBdr>
        <w:top w:val="none" w:sz="0" w:space="0" w:color="auto"/>
        <w:left w:val="none" w:sz="0" w:space="0" w:color="auto"/>
        <w:bottom w:val="none" w:sz="0" w:space="0" w:color="auto"/>
        <w:right w:val="none" w:sz="0" w:space="0" w:color="auto"/>
      </w:divBdr>
    </w:div>
    <w:div w:id="1705980527">
      <w:bodyDiv w:val="1"/>
      <w:marLeft w:val="0"/>
      <w:marRight w:val="0"/>
      <w:marTop w:val="0"/>
      <w:marBottom w:val="0"/>
      <w:divBdr>
        <w:top w:val="none" w:sz="0" w:space="0" w:color="auto"/>
        <w:left w:val="none" w:sz="0" w:space="0" w:color="auto"/>
        <w:bottom w:val="none" w:sz="0" w:space="0" w:color="auto"/>
        <w:right w:val="none" w:sz="0" w:space="0" w:color="auto"/>
      </w:divBdr>
      <w:divsChild>
        <w:div w:id="404231025">
          <w:marLeft w:val="0"/>
          <w:marRight w:val="0"/>
          <w:marTop w:val="0"/>
          <w:marBottom w:val="0"/>
          <w:divBdr>
            <w:top w:val="none" w:sz="0" w:space="0" w:color="auto"/>
            <w:left w:val="none" w:sz="0" w:space="0" w:color="auto"/>
            <w:bottom w:val="none" w:sz="0" w:space="0" w:color="auto"/>
            <w:right w:val="none" w:sz="0" w:space="0" w:color="auto"/>
          </w:divBdr>
          <w:divsChild>
            <w:div w:id="849298127">
              <w:marLeft w:val="0"/>
              <w:marRight w:val="0"/>
              <w:marTop w:val="0"/>
              <w:marBottom w:val="0"/>
              <w:divBdr>
                <w:top w:val="none" w:sz="0" w:space="0" w:color="auto"/>
                <w:left w:val="none" w:sz="0" w:space="0" w:color="auto"/>
                <w:bottom w:val="none" w:sz="0" w:space="0" w:color="auto"/>
                <w:right w:val="none" w:sz="0" w:space="0" w:color="auto"/>
              </w:divBdr>
              <w:divsChild>
                <w:div w:id="2172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664927">
      <w:bodyDiv w:val="1"/>
      <w:marLeft w:val="0"/>
      <w:marRight w:val="0"/>
      <w:marTop w:val="0"/>
      <w:marBottom w:val="0"/>
      <w:divBdr>
        <w:top w:val="none" w:sz="0" w:space="0" w:color="auto"/>
        <w:left w:val="none" w:sz="0" w:space="0" w:color="auto"/>
        <w:bottom w:val="none" w:sz="0" w:space="0" w:color="auto"/>
        <w:right w:val="none" w:sz="0" w:space="0" w:color="auto"/>
      </w:divBdr>
    </w:div>
    <w:div w:id="1883056238">
      <w:bodyDiv w:val="1"/>
      <w:marLeft w:val="0"/>
      <w:marRight w:val="0"/>
      <w:marTop w:val="0"/>
      <w:marBottom w:val="0"/>
      <w:divBdr>
        <w:top w:val="none" w:sz="0" w:space="0" w:color="auto"/>
        <w:left w:val="none" w:sz="0" w:space="0" w:color="auto"/>
        <w:bottom w:val="none" w:sz="0" w:space="0" w:color="auto"/>
        <w:right w:val="none" w:sz="0" w:space="0" w:color="auto"/>
      </w:divBdr>
    </w:div>
    <w:div w:id="1911650561">
      <w:bodyDiv w:val="1"/>
      <w:marLeft w:val="0"/>
      <w:marRight w:val="0"/>
      <w:marTop w:val="0"/>
      <w:marBottom w:val="0"/>
      <w:divBdr>
        <w:top w:val="none" w:sz="0" w:space="0" w:color="auto"/>
        <w:left w:val="none" w:sz="0" w:space="0" w:color="auto"/>
        <w:bottom w:val="none" w:sz="0" w:space="0" w:color="auto"/>
        <w:right w:val="none" w:sz="0" w:space="0" w:color="auto"/>
      </w:divBdr>
    </w:div>
    <w:div w:id="1973903412">
      <w:bodyDiv w:val="1"/>
      <w:marLeft w:val="0"/>
      <w:marRight w:val="0"/>
      <w:marTop w:val="0"/>
      <w:marBottom w:val="0"/>
      <w:divBdr>
        <w:top w:val="none" w:sz="0" w:space="0" w:color="auto"/>
        <w:left w:val="none" w:sz="0" w:space="0" w:color="auto"/>
        <w:bottom w:val="none" w:sz="0" w:space="0" w:color="auto"/>
        <w:right w:val="none" w:sz="0" w:space="0" w:color="auto"/>
      </w:divBdr>
      <w:divsChild>
        <w:div w:id="437529019">
          <w:marLeft w:val="0"/>
          <w:marRight w:val="0"/>
          <w:marTop w:val="0"/>
          <w:marBottom w:val="0"/>
          <w:divBdr>
            <w:top w:val="none" w:sz="0" w:space="0" w:color="auto"/>
            <w:left w:val="none" w:sz="0" w:space="0" w:color="auto"/>
            <w:bottom w:val="none" w:sz="0" w:space="0" w:color="auto"/>
            <w:right w:val="none" w:sz="0" w:space="0" w:color="auto"/>
          </w:divBdr>
          <w:divsChild>
            <w:div w:id="422993860">
              <w:marLeft w:val="0"/>
              <w:marRight w:val="0"/>
              <w:marTop w:val="0"/>
              <w:marBottom w:val="0"/>
              <w:divBdr>
                <w:top w:val="none" w:sz="0" w:space="0" w:color="auto"/>
                <w:left w:val="none" w:sz="0" w:space="0" w:color="auto"/>
                <w:bottom w:val="none" w:sz="0" w:space="0" w:color="auto"/>
                <w:right w:val="none" w:sz="0" w:space="0" w:color="auto"/>
              </w:divBdr>
            </w:div>
            <w:div w:id="1982079472">
              <w:marLeft w:val="0"/>
              <w:marRight w:val="0"/>
              <w:marTop w:val="0"/>
              <w:marBottom w:val="0"/>
              <w:divBdr>
                <w:top w:val="none" w:sz="0" w:space="0" w:color="auto"/>
                <w:left w:val="none" w:sz="0" w:space="0" w:color="auto"/>
                <w:bottom w:val="none" w:sz="0" w:space="0" w:color="auto"/>
                <w:right w:val="none" w:sz="0" w:space="0" w:color="auto"/>
              </w:divBdr>
            </w:div>
            <w:div w:id="78410669">
              <w:marLeft w:val="0"/>
              <w:marRight w:val="0"/>
              <w:marTop w:val="0"/>
              <w:marBottom w:val="0"/>
              <w:divBdr>
                <w:top w:val="none" w:sz="0" w:space="0" w:color="auto"/>
                <w:left w:val="none" w:sz="0" w:space="0" w:color="auto"/>
                <w:bottom w:val="none" w:sz="0" w:space="0" w:color="auto"/>
                <w:right w:val="none" w:sz="0" w:space="0" w:color="auto"/>
              </w:divBdr>
            </w:div>
            <w:div w:id="1853958764">
              <w:marLeft w:val="0"/>
              <w:marRight w:val="0"/>
              <w:marTop w:val="0"/>
              <w:marBottom w:val="0"/>
              <w:divBdr>
                <w:top w:val="none" w:sz="0" w:space="0" w:color="auto"/>
                <w:left w:val="none" w:sz="0" w:space="0" w:color="auto"/>
                <w:bottom w:val="none" w:sz="0" w:space="0" w:color="auto"/>
                <w:right w:val="none" w:sz="0" w:space="0" w:color="auto"/>
              </w:divBdr>
            </w:div>
            <w:div w:id="207953324">
              <w:marLeft w:val="0"/>
              <w:marRight w:val="0"/>
              <w:marTop w:val="0"/>
              <w:marBottom w:val="0"/>
              <w:divBdr>
                <w:top w:val="none" w:sz="0" w:space="0" w:color="auto"/>
                <w:left w:val="none" w:sz="0" w:space="0" w:color="auto"/>
                <w:bottom w:val="none" w:sz="0" w:space="0" w:color="auto"/>
                <w:right w:val="none" w:sz="0" w:space="0" w:color="auto"/>
              </w:divBdr>
            </w:div>
            <w:div w:id="1535190959">
              <w:marLeft w:val="0"/>
              <w:marRight w:val="0"/>
              <w:marTop w:val="0"/>
              <w:marBottom w:val="0"/>
              <w:divBdr>
                <w:top w:val="none" w:sz="0" w:space="0" w:color="auto"/>
                <w:left w:val="none" w:sz="0" w:space="0" w:color="auto"/>
                <w:bottom w:val="none" w:sz="0" w:space="0" w:color="auto"/>
                <w:right w:val="none" w:sz="0" w:space="0" w:color="auto"/>
              </w:divBdr>
            </w:div>
            <w:div w:id="1921409340">
              <w:marLeft w:val="0"/>
              <w:marRight w:val="0"/>
              <w:marTop w:val="0"/>
              <w:marBottom w:val="0"/>
              <w:divBdr>
                <w:top w:val="none" w:sz="0" w:space="0" w:color="auto"/>
                <w:left w:val="none" w:sz="0" w:space="0" w:color="auto"/>
                <w:bottom w:val="none" w:sz="0" w:space="0" w:color="auto"/>
                <w:right w:val="none" w:sz="0" w:space="0" w:color="auto"/>
              </w:divBdr>
            </w:div>
            <w:div w:id="1687440397">
              <w:marLeft w:val="0"/>
              <w:marRight w:val="0"/>
              <w:marTop w:val="0"/>
              <w:marBottom w:val="0"/>
              <w:divBdr>
                <w:top w:val="none" w:sz="0" w:space="0" w:color="auto"/>
                <w:left w:val="none" w:sz="0" w:space="0" w:color="auto"/>
                <w:bottom w:val="none" w:sz="0" w:space="0" w:color="auto"/>
                <w:right w:val="none" w:sz="0" w:space="0" w:color="auto"/>
              </w:divBdr>
            </w:div>
            <w:div w:id="867790986">
              <w:marLeft w:val="0"/>
              <w:marRight w:val="0"/>
              <w:marTop w:val="0"/>
              <w:marBottom w:val="0"/>
              <w:divBdr>
                <w:top w:val="none" w:sz="0" w:space="0" w:color="auto"/>
                <w:left w:val="none" w:sz="0" w:space="0" w:color="auto"/>
                <w:bottom w:val="none" w:sz="0" w:space="0" w:color="auto"/>
                <w:right w:val="none" w:sz="0" w:space="0" w:color="auto"/>
              </w:divBdr>
            </w:div>
            <w:div w:id="397441085">
              <w:marLeft w:val="0"/>
              <w:marRight w:val="0"/>
              <w:marTop w:val="0"/>
              <w:marBottom w:val="0"/>
              <w:divBdr>
                <w:top w:val="none" w:sz="0" w:space="0" w:color="auto"/>
                <w:left w:val="none" w:sz="0" w:space="0" w:color="auto"/>
                <w:bottom w:val="none" w:sz="0" w:space="0" w:color="auto"/>
                <w:right w:val="none" w:sz="0" w:space="0" w:color="auto"/>
              </w:divBdr>
            </w:div>
            <w:div w:id="1961718543">
              <w:marLeft w:val="0"/>
              <w:marRight w:val="0"/>
              <w:marTop w:val="0"/>
              <w:marBottom w:val="0"/>
              <w:divBdr>
                <w:top w:val="none" w:sz="0" w:space="0" w:color="auto"/>
                <w:left w:val="none" w:sz="0" w:space="0" w:color="auto"/>
                <w:bottom w:val="none" w:sz="0" w:space="0" w:color="auto"/>
                <w:right w:val="none" w:sz="0" w:space="0" w:color="auto"/>
              </w:divBdr>
            </w:div>
            <w:div w:id="521238832">
              <w:marLeft w:val="0"/>
              <w:marRight w:val="0"/>
              <w:marTop w:val="0"/>
              <w:marBottom w:val="0"/>
              <w:divBdr>
                <w:top w:val="none" w:sz="0" w:space="0" w:color="auto"/>
                <w:left w:val="none" w:sz="0" w:space="0" w:color="auto"/>
                <w:bottom w:val="none" w:sz="0" w:space="0" w:color="auto"/>
                <w:right w:val="none" w:sz="0" w:space="0" w:color="auto"/>
              </w:divBdr>
            </w:div>
            <w:div w:id="1571765154">
              <w:marLeft w:val="0"/>
              <w:marRight w:val="0"/>
              <w:marTop w:val="0"/>
              <w:marBottom w:val="0"/>
              <w:divBdr>
                <w:top w:val="none" w:sz="0" w:space="0" w:color="auto"/>
                <w:left w:val="none" w:sz="0" w:space="0" w:color="auto"/>
                <w:bottom w:val="none" w:sz="0" w:space="0" w:color="auto"/>
                <w:right w:val="none" w:sz="0" w:space="0" w:color="auto"/>
              </w:divBdr>
            </w:div>
            <w:div w:id="1134786254">
              <w:marLeft w:val="0"/>
              <w:marRight w:val="0"/>
              <w:marTop w:val="0"/>
              <w:marBottom w:val="0"/>
              <w:divBdr>
                <w:top w:val="none" w:sz="0" w:space="0" w:color="auto"/>
                <w:left w:val="none" w:sz="0" w:space="0" w:color="auto"/>
                <w:bottom w:val="none" w:sz="0" w:space="0" w:color="auto"/>
                <w:right w:val="none" w:sz="0" w:space="0" w:color="auto"/>
              </w:divBdr>
            </w:div>
            <w:div w:id="1576738216">
              <w:marLeft w:val="0"/>
              <w:marRight w:val="0"/>
              <w:marTop w:val="0"/>
              <w:marBottom w:val="0"/>
              <w:divBdr>
                <w:top w:val="none" w:sz="0" w:space="0" w:color="auto"/>
                <w:left w:val="none" w:sz="0" w:space="0" w:color="auto"/>
                <w:bottom w:val="none" w:sz="0" w:space="0" w:color="auto"/>
                <w:right w:val="none" w:sz="0" w:space="0" w:color="auto"/>
              </w:divBdr>
            </w:div>
            <w:div w:id="1139224859">
              <w:marLeft w:val="0"/>
              <w:marRight w:val="0"/>
              <w:marTop w:val="0"/>
              <w:marBottom w:val="0"/>
              <w:divBdr>
                <w:top w:val="none" w:sz="0" w:space="0" w:color="auto"/>
                <w:left w:val="none" w:sz="0" w:space="0" w:color="auto"/>
                <w:bottom w:val="none" w:sz="0" w:space="0" w:color="auto"/>
                <w:right w:val="none" w:sz="0" w:space="0" w:color="auto"/>
              </w:divBdr>
            </w:div>
            <w:div w:id="2107994118">
              <w:marLeft w:val="0"/>
              <w:marRight w:val="0"/>
              <w:marTop w:val="0"/>
              <w:marBottom w:val="0"/>
              <w:divBdr>
                <w:top w:val="none" w:sz="0" w:space="0" w:color="auto"/>
                <w:left w:val="none" w:sz="0" w:space="0" w:color="auto"/>
                <w:bottom w:val="none" w:sz="0" w:space="0" w:color="auto"/>
                <w:right w:val="none" w:sz="0" w:space="0" w:color="auto"/>
              </w:divBdr>
            </w:div>
            <w:div w:id="902259336">
              <w:marLeft w:val="0"/>
              <w:marRight w:val="0"/>
              <w:marTop w:val="0"/>
              <w:marBottom w:val="0"/>
              <w:divBdr>
                <w:top w:val="none" w:sz="0" w:space="0" w:color="auto"/>
                <w:left w:val="none" w:sz="0" w:space="0" w:color="auto"/>
                <w:bottom w:val="none" w:sz="0" w:space="0" w:color="auto"/>
                <w:right w:val="none" w:sz="0" w:space="0" w:color="auto"/>
              </w:divBdr>
            </w:div>
            <w:div w:id="509755969">
              <w:marLeft w:val="0"/>
              <w:marRight w:val="0"/>
              <w:marTop w:val="0"/>
              <w:marBottom w:val="0"/>
              <w:divBdr>
                <w:top w:val="none" w:sz="0" w:space="0" w:color="auto"/>
                <w:left w:val="none" w:sz="0" w:space="0" w:color="auto"/>
                <w:bottom w:val="none" w:sz="0" w:space="0" w:color="auto"/>
                <w:right w:val="none" w:sz="0" w:space="0" w:color="auto"/>
              </w:divBdr>
            </w:div>
            <w:div w:id="1323461102">
              <w:marLeft w:val="0"/>
              <w:marRight w:val="0"/>
              <w:marTop w:val="0"/>
              <w:marBottom w:val="0"/>
              <w:divBdr>
                <w:top w:val="none" w:sz="0" w:space="0" w:color="auto"/>
                <w:left w:val="none" w:sz="0" w:space="0" w:color="auto"/>
                <w:bottom w:val="none" w:sz="0" w:space="0" w:color="auto"/>
                <w:right w:val="none" w:sz="0" w:space="0" w:color="auto"/>
              </w:divBdr>
            </w:div>
            <w:div w:id="1816877741">
              <w:marLeft w:val="0"/>
              <w:marRight w:val="0"/>
              <w:marTop w:val="0"/>
              <w:marBottom w:val="0"/>
              <w:divBdr>
                <w:top w:val="none" w:sz="0" w:space="0" w:color="auto"/>
                <w:left w:val="none" w:sz="0" w:space="0" w:color="auto"/>
                <w:bottom w:val="none" w:sz="0" w:space="0" w:color="auto"/>
                <w:right w:val="none" w:sz="0" w:space="0" w:color="auto"/>
              </w:divBdr>
            </w:div>
            <w:div w:id="982660950">
              <w:marLeft w:val="0"/>
              <w:marRight w:val="0"/>
              <w:marTop w:val="0"/>
              <w:marBottom w:val="0"/>
              <w:divBdr>
                <w:top w:val="none" w:sz="0" w:space="0" w:color="auto"/>
                <w:left w:val="none" w:sz="0" w:space="0" w:color="auto"/>
                <w:bottom w:val="none" w:sz="0" w:space="0" w:color="auto"/>
                <w:right w:val="none" w:sz="0" w:space="0" w:color="auto"/>
              </w:divBdr>
            </w:div>
            <w:div w:id="2122411585">
              <w:marLeft w:val="0"/>
              <w:marRight w:val="0"/>
              <w:marTop w:val="0"/>
              <w:marBottom w:val="0"/>
              <w:divBdr>
                <w:top w:val="none" w:sz="0" w:space="0" w:color="auto"/>
                <w:left w:val="none" w:sz="0" w:space="0" w:color="auto"/>
                <w:bottom w:val="none" w:sz="0" w:space="0" w:color="auto"/>
                <w:right w:val="none" w:sz="0" w:space="0" w:color="auto"/>
              </w:divBdr>
            </w:div>
            <w:div w:id="1706055923">
              <w:marLeft w:val="0"/>
              <w:marRight w:val="0"/>
              <w:marTop w:val="0"/>
              <w:marBottom w:val="0"/>
              <w:divBdr>
                <w:top w:val="none" w:sz="0" w:space="0" w:color="auto"/>
                <w:left w:val="none" w:sz="0" w:space="0" w:color="auto"/>
                <w:bottom w:val="none" w:sz="0" w:space="0" w:color="auto"/>
                <w:right w:val="none" w:sz="0" w:space="0" w:color="auto"/>
              </w:divBdr>
            </w:div>
            <w:div w:id="2781444">
              <w:marLeft w:val="0"/>
              <w:marRight w:val="0"/>
              <w:marTop w:val="0"/>
              <w:marBottom w:val="0"/>
              <w:divBdr>
                <w:top w:val="none" w:sz="0" w:space="0" w:color="auto"/>
                <w:left w:val="none" w:sz="0" w:space="0" w:color="auto"/>
                <w:bottom w:val="none" w:sz="0" w:space="0" w:color="auto"/>
                <w:right w:val="none" w:sz="0" w:space="0" w:color="auto"/>
              </w:divBdr>
            </w:div>
            <w:div w:id="153881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9038">
      <w:bodyDiv w:val="1"/>
      <w:marLeft w:val="0"/>
      <w:marRight w:val="0"/>
      <w:marTop w:val="0"/>
      <w:marBottom w:val="0"/>
      <w:divBdr>
        <w:top w:val="none" w:sz="0" w:space="0" w:color="auto"/>
        <w:left w:val="none" w:sz="0" w:space="0" w:color="auto"/>
        <w:bottom w:val="none" w:sz="0" w:space="0" w:color="auto"/>
        <w:right w:val="none" w:sz="0" w:space="0" w:color="auto"/>
      </w:divBdr>
    </w:div>
    <w:div w:id="2111393911">
      <w:bodyDiv w:val="1"/>
      <w:marLeft w:val="0"/>
      <w:marRight w:val="0"/>
      <w:marTop w:val="0"/>
      <w:marBottom w:val="0"/>
      <w:divBdr>
        <w:top w:val="none" w:sz="0" w:space="0" w:color="auto"/>
        <w:left w:val="none" w:sz="0" w:space="0" w:color="auto"/>
        <w:bottom w:val="none" w:sz="0" w:space="0" w:color="auto"/>
        <w:right w:val="none" w:sz="0" w:space="0" w:color="auto"/>
      </w:divBdr>
      <w:divsChild>
        <w:div w:id="1430084447">
          <w:marLeft w:val="0"/>
          <w:marRight w:val="0"/>
          <w:marTop w:val="0"/>
          <w:marBottom w:val="0"/>
          <w:divBdr>
            <w:top w:val="none" w:sz="0" w:space="0" w:color="auto"/>
            <w:left w:val="none" w:sz="0" w:space="0" w:color="auto"/>
            <w:bottom w:val="none" w:sz="0" w:space="0" w:color="auto"/>
            <w:right w:val="none" w:sz="0" w:space="0" w:color="auto"/>
          </w:divBdr>
          <w:divsChild>
            <w:div w:id="1864662416">
              <w:marLeft w:val="0"/>
              <w:marRight w:val="0"/>
              <w:marTop w:val="0"/>
              <w:marBottom w:val="0"/>
              <w:divBdr>
                <w:top w:val="none" w:sz="0" w:space="0" w:color="auto"/>
                <w:left w:val="none" w:sz="0" w:space="0" w:color="auto"/>
                <w:bottom w:val="none" w:sz="0" w:space="0" w:color="auto"/>
                <w:right w:val="none" w:sz="0" w:space="0" w:color="auto"/>
              </w:divBdr>
            </w:div>
            <w:div w:id="461339444">
              <w:marLeft w:val="0"/>
              <w:marRight w:val="0"/>
              <w:marTop w:val="0"/>
              <w:marBottom w:val="0"/>
              <w:divBdr>
                <w:top w:val="none" w:sz="0" w:space="0" w:color="auto"/>
                <w:left w:val="none" w:sz="0" w:space="0" w:color="auto"/>
                <w:bottom w:val="none" w:sz="0" w:space="0" w:color="auto"/>
                <w:right w:val="none" w:sz="0" w:space="0" w:color="auto"/>
              </w:divBdr>
            </w:div>
            <w:div w:id="807747188">
              <w:marLeft w:val="0"/>
              <w:marRight w:val="0"/>
              <w:marTop w:val="0"/>
              <w:marBottom w:val="0"/>
              <w:divBdr>
                <w:top w:val="none" w:sz="0" w:space="0" w:color="auto"/>
                <w:left w:val="none" w:sz="0" w:space="0" w:color="auto"/>
                <w:bottom w:val="none" w:sz="0" w:space="0" w:color="auto"/>
                <w:right w:val="none" w:sz="0" w:space="0" w:color="auto"/>
              </w:divBdr>
            </w:div>
            <w:div w:id="2109933243">
              <w:marLeft w:val="0"/>
              <w:marRight w:val="0"/>
              <w:marTop w:val="0"/>
              <w:marBottom w:val="0"/>
              <w:divBdr>
                <w:top w:val="none" w:sz="0" w:space="0" w:color="auto"/>
                <w:left w:val="none" w:sz="0" w:space="0" w:color="auto"/>
                <w:bottom w:val="none" w:sz="0" w:space="0" w:color="auto"/>
                <w:right w:val="none" w:sz="0" w:space="0" w:color="auto"/>
              </w:divBdr>
            </w:div>
            <w:div w:id="1356805202">
              <w:marLeft w:val="0"/>
              <w:marRight w:val="0"/>
              <w:marTop w:val="0"/>
              <w:marBottom w:val="0"/>
              <w:divBdr>
                <w:top w:val="none" w:sz="0" w:space="0" w:color="auto"/>
                <w:left w:val="none" w:sz="0" w:space="0" w:color="auto"/>
                <w:bottom w:val="none" w:sz="0" w:space="0" w:color="auto"/>
                <w:right w:val="none" w:sz="0" w:space="0" w:color="auto"/>
              </w:divBdr>
            </w:div>
            <w:div w:id="1122771098">
              <w:marLeft w:val="0"/>
              <w:marRight w:val="0"/>
              <w:marTop w:val="0"/>
              <w:marBottom w:val="0"/>
              <w:divBdr>
                <w:top w:val="none" w:sz="0" w:space="0" w:color="auto"/>
                <w:left w:val="none" w:sz="0" w:space="0" w:color="auto"/>
                <w:bottom w:val="none" w:sz="0" w:space="0" w:color="auto"/>
                <w:right w:val="none" w:sz="0" w:space="0" w:color="auto"/>
              </w:divBdr>
            </w:div>
            <w:div w:id="961347828">
              <w:marLeft w:val="0"/>
              <w:marRight w:val="0"/>
              <w:marTop w:val="0"/>
              <w:marBottom w:val="0"/>
              <w:divBdr>
                <w:top w:val="none" w:sz="0" w:space="0" w:color="auto"/>
                <w:left w:val="none" w:sz="0" w:space="0" w:color="auto"/>
                <w:bottom w:val="none" w:sz="0" w:space="0" w:color="auto"/>
                <w:right w:val="none" w:sz="0" w:space="0" w:color="auto"/>
              </w:divBdr>
            </w:div>
            <w:div w:id="597449787">
              <w:marLeft w:val="0"/>
              <w:marRight w:val="0"/>
              <w:marTop w:val="0"/>
              <w:marBottom w:val="0"/>
              <w:divBdr>
                <w:top w:val="none" w:sz="0" w:space="0" w:color="auto"/>
                <w:left w:val="none" w:sz="0" w:space="0" w:color="auto"/>
                <w:bottom w:val="none" w:sz="0" w:space="0" w:color="auto"/>
                <w:right w:val="none" w:sz="0" w:space="0" w:color="auto"/>
              </w:divBdr>
            </w:div>
            <w:div w:id="1797261889">
              <w:marLeft w:val="0"/>
              <w:marRight w:val="0"/>
              <w:marTop w:val="0"/>
              <w:marBottom w:val="0"/>
              <w:divBdr>
                <w:top w:val="none" w:sz="0" w:space="0" w:color="auto"/>
                <w:left w:val="none" w:sz="0" w:space="0" w:color="auto"/>
                <w:bottom w:val="none" w:sz="0" w:space="0" w:color="auto"/>
                <w:right w:val="none" w:sz="0" w:space="0" w:color="auto"/>
              </w:divBdr>
            </w:div>
            <w:div w:id="1909420741">
              <w:marLeft w:val="0"/>
              <w:marRight w:val="0"/>
              <w:marTop w:val="0"/>
              <w:marBottom w:val="0"/>
              <w:divBdr>
                <w:top w:val="none" w:sz="0" w:space="0" w:color="auto"/>
                <w:left w:val="none" w:sz="0" w:space="0" w:color="auto"/>
                <w:bottom w:val="none" w:sz="0" w:space="0" w:color="auto"/>
                <w:right w:val="none" w:sz="0" w:space="0" w:color="auto"/>
              </w:divBdr>
            </w:div>
            <w:div w:id="703557430">
              <w:marLeft w:val="0"/>
              <w:marRight w:val="0"/>
              <w:marTop w:val="0"/>
              <w:marBottom w:val="0"/>
              <w:divBdr>
                <w:top w:val="none" w:sz="0" w:space="0" w:color="auto"/>
                <w:left w:val="none" w:sz="0" w:space="0" w:color="auto"/>
                <w:bottom w:val="none" w:sz="0" w:space="0" w:color="auto"/>
                <w:right w:val="none" w:sz="0" w:space="0" w:color="auto"/>
              </w:divBdr>
            </w:div>
            <w:div w:id="59014910">
              <w:marLeft w:val="0"/>
              <w:marRight w:val="0"/>
              <w:marTop w:val="0"/>
              <w:marBottom w:val="0"/>
              <w:divBdr>
                <w:top w:val="none" w:sz="0" w:space="0" w:color="auto"/>
                <w:left w:val="none" w:sz="0" w:space="0" w:color="auto"/>
                <w:bottom w:val="none" w:sz="0" w:space="0" w:color="auto"/>
                <w:right w:val="none" w:sz="0" w:space="0" w:color="auto"/>
              </w:divBdr>
            </w:div>
            <w:div w:id="99645913">
              <w:marLeft w:val="0"/>
              <w:marRight w:val="0"/>
              <w:marTop w:val="0"/>
              <w:marBottom w:val="0"/>
              <w:divBdr>
                <w:top w:val="none" w:sz="0" w:space="0" w:color="auto"/>
                <w:left w:val="none" w:sz="0" w:space="0" w:color="auto"/>
                <w:bottom w:val="none" w:sz="0" w:space="0" w:color="auto"/>
                <w:right w:val="none" w:sz="0" w:space="0" w:color="auto"/>
              </w:divBdr>
            </w:div>
            <w:div w:id="442964812">
              <w:marLeft w:val="0"/>
              <w:marRight w:val="0"/>
              <w:marTop w:val="0"/>
              <w:marBottom w:val="0"/>
              <w:divBdr>
                <w:top w:val="none" w:sz="0" w:space="0" w:color="auto"/>
                <w:left w:val="none" w:sz="0" w:space="0" w:color="auto"/>
                <w:bottom w:val="none" w:sz="0" w:space="0" w:color="auto"/>
                <w:right w:val="none" w:sz="0" w:space="0" w:color="auto"/>
              </w:divBdr>
            </w:div>
            <w:div w:id="994067274">
              <w:marLeft w:val="0"/>
              <w:marRight w:val="0"/>
              <w:marTop w:val="0"/>
              <w:marBottom w:val="0"/>
              <w:divBdr>
                <w:top w:val="none" w:sz="0" w:space="0" w:color="auto"/>
                <w:left w:val="none" w:sz="0" w:space="0" w:color="auto"/>
                <w:bottom w:val="none" w:sz="0" w:space="0" w:color="auto"/>
                <w:right w:val="none" w:sz="0" w:space="0" w:color="auto"/>
              </w:divBdr>
            </w:div>
            <w:div w:id="358747865">
              <w:marLeft w:val="0"/>
              <w:marRight w:val="0"/>
              <w:marTop w:val="0"/>
              <w:marBottom w:val="0"/>
              <w:divBdr>
                <w:top w:val="none" w:sz="0" w:space="0" w:color="auto"/>
                <w:left w:val="none" w:sz="0" w:space="0" w:color="auto"/>
                <w:bottom w:val="none" w:sz="0" w:space="0" w:color="auto"/>
                <w:right w:val="none" w:sz="0" w:space="0" w:color="auto"/>
              </w:divBdr>
            </w:div>
            <w:div w:id="683477087">
              <w:marLeft w:val="0"/>
              <w:marRight w:val="0"/>
              <w:marTop w:val="0"/>
              <w:marBottom w:val="0"/>
              <w:divBdr>
                <w:top w:val="none" w:sz="0" w:space="0" w:color="auto"/>
                <w:left w:val="none" w:sz="0" w:space="0" w:color="auto"/>
                <w:bottom w:val="none" w:sz="0" w:space="0" w:color="auto"/>
                <w:right w:val="none" w:sz="0" w:space="0" w:color="auto"/>
              </w:divBdr>
            </w:div>
            <w:div w:id="984357381">
              <w:marLeft w:val="0"/>
              <w:marRight w:val="0"/>
              <w:marTop w:val="0"/>
              <w:marBottom w:val="0"/>
              <w:divBdr>
                <w:top w:val="none" w:sz="0" w:space="0" w:color="auto"/>
                <w:left w:val="none" w:sz="0" w:space="0" w:color="auto"/>
                <w:bottom w:val="none" w:sz="0" w:space="0" w:color="auto"/>
                <w:right w:val="none" w:sz="0" w:space="0" w:color="auto"/>
              </w:divBdr>
            </w:div>
            <w:div w:id="1098209370">
              <w:marLeft w:val="0"/>
              <w:marRight w:val="0"/>
              <w:marTop w:val="0"/>
              <w:marBottom w:val="0"/>
              <w:divBdr>
                <w:top w:val="none" w:sz="0" w:space="0" w:color="auto"/>
                <w:left w:val="none" w:sz="0" w:space="0" w:color="auto"/>
                <w:bottom w:val="none" w:sz="0" w:space="0" w:color="auto"/>
                <w:right w:val="none" w:sz="0" w:space="0" w:color="auto"/>
              </w:divBdr>
            </w:div>
            <w:div w:id="135151719">
              <w:marLeft w:val="0"/>
              <w:marRight w:val="0"/>
              <w:marTop w:val="0"/>
              <w:marBottom w:val="0"/>
              <w:divBdr>
                <w:top w:val="none" w:sz="0" w:space="0" w:color="auto"/>
                <w:left w:val="none" w:sz="0" w:space="0" w:color="auto"/>
                <w:bottom w:val="none" w:sz="0" w:space="0" w:color="auto"/>
                <w:right w:val="none" w:sz="0" w:space="0" w:color="auto"/>
              </w:divBdr>
            </w:div>
            <w:div w:id="1147016455">
              <w:marLeft w:val="0"/>
              <w:marRight w:val="0"/>
              <w:marTop w:val="0"/>
              <w:marBottom w:val="0"/>
              <w:divBdr>
                <w:top w:val="none" w:sz="0" w:space="0" w:color="auto"/>
                <w:left w:val="none" w:sz="0" w:space="0" w:color="auto"/>
                <w:bottom w:val="none" w:sz="0" w:space="0" w:color="auto"/>
                <w:right w:val="none" w:sz="0" w:space="0" w:color="auto"/>
              </w:divBdr>
            </w:div>
            <w:div w:id="954554048">
              <w:marLeft w:val="0"/>
              <w:marRight w:val="0"/>
              <w:marTop w:val="0"/>
              <w:marBottom w:val="0"/>
              <w:divBdr>
                <w:top w:val="none" w:sz="0" w:space="0" w:color="auto"/>
                <w:left w:val="none" w:sz="0" w:space="0" w:color="auto"/>
                <w:bottom w:val="none" w:sz="0" w:space="0" w:color="auto"/>
                <w:right w:val="none" w:sz="0" w:space="0" w:color="auto"/>
              </w:divBdr>
            </w:div>
            <w:div w:id="793643201">
              <w:marLeft w:val="0"/>
              <w:marRight w:val="0"/>
              <w:marTop w:val="0"/>
              <w:marBottom w:val="0"/>
              <w:divBdr>
                <w:top w:val="none" w:sz="0" w:space="0" w:color="auto"/>
                <w:left w:val="none" w:sz="0" w:space="0" w:color="auto"/>
                <w:bottom w:val="none" w:sz="0" w:space="0" w:color="auto"/>
                <w:right w:val="none" w:sz="0" w:space="0" w:color="auto"/>
              </w:divBdr>
            </w:div>
            <w:div w:id="1865941250">
              <w:marLeft w:val="0"/>
              <w:marRight w:val="0"/>
              <w:marTop w:val="0"/>
              <w:marBottom w:val="0"/>
              <w:divBdr>
                <w:top w:val="none" w:sz="0" w:space="0" w:color="auto"/>
                <w:left w:val="none" w:sz="0" w:space="0" w:color="auto"/>
                <w:bottom w:val="none" w:sz="0" w:space="0" w:color="auto"/>
                <w:right w:val="none" w:sz="0" w:space="0" w:color="auto"/>
              </w:divBdr>
            </w:div>
            <w:div w:id="978000768">
              <w:marLeft w:val="0"/>
              <w:marRight w:val="0"/>
              <w:marTop w:val="0"/>
              <w:marBottom w:val="0"/>
              <w:divBdr>
                <w:top w:val="none" w:sz="0" w:space="0" w:color="auto"/>
                <w:left w:val="none" w:sz="0" w:space="0" w:color="auto"/>
                <w:bottom w:val="none" w:sz="0" w:space="0" w:color="auto"/>
                <w:right w:val="none" w:sz="0" w:space="0" w:color="auto"/>
              </w:divBdr>
            </w:div>
            <w:div w:id="3929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5b6%5dhttps:/insidehpc.com/2016/11/nvidia-tesla-p100-gpu-review/"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pcwire.com/2017/04/20/nvidia-p100-shows-1-3-2-3x-speedup-k80-gpu-financial-app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CIFAR10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P100</c:v>
                </c:pt>
              </c:strCache>
            </c:strRef>
          </c:tx>
          <c:spPr>
            <a:solidFill>
              <a:schemeClr val="accent1"/>
            </a:solidFill>
            <a:ln>
              <a:noFill/>
            </a:ln>
            <a:effectLst/>
          </c:spPr>
          <c:invertIfNegative val="0"/>
          <c:cat>
            <c:strRef>
              <c:f>Sheet1!$A$2:$A$3</c:f>
              <c:strCache>
                <c:ptCount val="2"/>
                <c:pt idx="0">
                  <c:v>GoogleNet</c:v>
                </c:pt>
                <c:pt idx="1">
                  <c:v>ResNet-18</c:v>
                </c:pt>
              </c:strCache>
            </c:strRef>
          </c:cat>
          <c:val>
            <c:numRef>
              <c:f>Sheet1!$B$2:$B$3</c:f>
              <c:numCache>
                <c:formatCode>General</c:formatCode>
                <c:ptCount val="2"/>
                <c:pt idx="0">
                  <c:v>1.7794000000000001</c:v>
                </c:pt>
                <c:pt idx="1">
                  <c:v>1.6282399999999999</c:v>
                </c:pt>
              </c:numCache>
            </c:numRef>
          </c:val>
          <c:extLst>
            <c:ext xmlns:c16="http://schemas.microsoft.com/office/drawing/2014/chart" uri="{C3380CC4-5D6E-409C-BE32-E72D297353CC}">
              <c16:uniqueId val="{00000000-0320-D541-A1A9-FCAC22246FB6}"/>
            </c:ext>
          </c:extLst>
        </c:ser>
        <c:ser>
          <c:idx val="1"/>
          <c:order val="1"/>
          <c:tx>
            <c:strRef>
              <c:f>Sheet1!$C$1</c:f>
              <c:strCache>
                <c:ptCount val="1"/>
                <c:pt idx="0">
                  <c:v>K80</c:v>
                </c:pt>
              </c:strCache>
            </c:strRef>
          </c:tx>
          <c:spPr>
            <a:solidFill>
              <a:schemeClr val="accent2"/>
            </a:solidFill>
            <a:ln>
              <a:noFill/>
            </a:ln>
            <a:effectLst/>
          </c:spPr>
          <c:invertIfNegative val="0"/>
          <c:cat>
            <c:strRef>
              <c:f>Sheet1!$A$2:$A$3</c:f>
              <c:strCache>
                <c:ptCount val="2"/>
                <c:pt idx="0">
                  <c:v>GoogleNet</c:v>
                </c:pt>
                <c:pt idx="1">
                  <c:v>ResNet-18</c:v>
                </c:pt>
              </c:strCache>
            </c:strRef>
          </c:cat>
          <c:val>
            <c:numRef>
              <c:f>Sheet1!$C$2:$C$3</c:f>
              <c:numCache>
                <c:formatCode>General</c:formatCode>
                <c:ptCount val="2"/>
                <c:pt idx="0">
                  <c:v>1</c:v>
                </c:pt>
                <c:pt idx="1">
                  <c:v>1</c:v>
                </c:pt>
              </c:numCache>
            </c:numRef>
          </c:val>
          <c:extLst>
            <c:ext xmlns:c16="http://schemas.microsoft.com/office/drawing/2014/chart" uri="{C3380CC4-5D6E-409C-BE32-E72D297353CC}">
              <c16:uniqueId val="{00000001-0320-D541-A1A9-FCAC22246FB6}"/>
            </c:ext>
          </c:extLst>
        </c:ser>
        <c:dLbls>
          <c:showLegendKey val="0"/>
          <c:showVal val="0"/>
          <c:showCatName val="0"/>
          <c:showSerName val="0"/>
          <c:showPercent val="0"/>
          <c:showBubbleSize val="0"/>
        </c:dLbls>
        <c:gapWidth val="219"/>
        <c:overlap val="-27"/>
        <c:axId val="1920122255"/>
        <c:axId val="1281567024"/>
      </c:barChart>
      <c:catAx>
        <c:axId val="19201222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1567024"/>
        <c:crosses val="autoZero"/>
        <c:auto val="1"/>
        <c:lblAlgn val="ctr"/>
        <c:lblOffset val="100"/>
        <c:noMultiLvlLbl val="0"/>
      </c:catAx>
      <c:valAx>
        <c:axId val="1281567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1222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MNIST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P100</c:v>
                </c:pt>
              </c:strCache>
            </c:strRef>
          </c:tx>
          <c:spPr>
            <a:solidFill>
              <a:schemeClr val="accent1"/>
            </a:solidFill>
            <a:ln>
              <a:noFill/>
            </a:ln>
            <a:effectLst/>
          </c:spPr>
          <c:invertIfNegative val="0"/>
          <c:cat>
            <c:strRef>
              <c:f>Sheet1!$A$2:$A$3</c:f>
              <c:strCache>
                <c:ptCount val="2"/>
                <c:pt idx="0">
                  <c:v>GoogleNet</c:v>
                </c:pt>
                <c:pt idx="1">
                  <c:v>ResNet-18</c:v>
                </c:pt>
              </c:strCache>
            </c:strRef>
          </c:cat>
          <c:val>
            <c:numRef>
              <c:f>Sheet1!$B$2:$B$3</c:f>
              <c:numCache>
                <c:formatCode>General</c:formatCode>
                <c:ptCount val="2"/>
                <c:pt idx="0">
                  <c:v>1.8304</c:v>
                </c:pt>
                <c:pt idx="1">
                  <c:v>1.8223</c:v>
                </c:pt>
              </c:numCache>
            </c:numRef>
          </c:val>
          <c:extLst>
            <c:ext xmlns:c16="http://schemas.microsoft.com/office/drawing/2014/chart" uri="{C3380CC4-5D6E-409C-BE32-E72D297353CC}">
              <c16:uniqueId val="{00000000-3546-3044-B68A-7B58DD3A885B}"/>
            </c:ext>
          </c:extLst>
        </c:ser>
        <c:ser>
          <c:idx val="1"/>
          <c:order val="1"/>
          <c:tx>
            <c:strRef>
              <c:f>Sheet1!$C$1</c:f>
              <c:strCache>
                <c:ptCount val="1"/>
                <c:pt idx="0">
                  <c:v>K80</c:v>
                </c:pt>
              </c:strCache>
            </c:strRef>
          </c:tx>
          <c:spPr>
            <a:solidFill>
              <a:schemeClr val="accent2"/>
            </a:solidFill>
            <a:ln>
              <a:noFill/>
            </a:ln>
            <a:effectLst/>
          </c:spPr>
          <c:invertIfNegative val="0"/>
          <c:cat>
            <c:strRef>
              <c:f>Sheet1!$A$2:$A$3</c:f>
              <c:strCache>
                <c:ptCount val="2"/>
                <c:pt idx="0">
                  <c:v>GoogleNet</c:v>
                </c:pt>
                <c:pt idx="1">
                  <c:v>ResNet-18</c:v>
                </c:pt>
              </c:strCache>
            </c:strRef>
          </c:cat>
          <c:val>
            <c:numRef>
              <c:f>Sheet1!$C$2:$C$3</c:f>
              <c:numCache>
                <c:formatCode>General</c:formatCode>
                <c:ptCount val="2"/>
                <c:pt idx="0">
                  <c:v>1</c:v>
                </c:pt>
                <c:pt idx="1">
                  <c:v>1</c:v>
                </c:pt>
              </c:numCache>
            </c:numRef>
          </c:val>
          <c:extLst>
            <c:ext xmlns:c16="http://schemas.microsoft.com/office/drawing/2014/chart" uri="{C3380CC4-5D6E-409C-BE32-E72D297353CC}">
              <c16:uniqueId val="{00000001-3546-3044-B68A-7B58DD3A885B}"/>
            </c:ext>
          </c:extLst>
        </c:ser>
        <c:dLbls>
          <c:showLegendKey val="0"/>
          <c:showVal val="0"/>
          <c:showCatName val="0"/>
          <c:showSerName val="0"/>
          <c:showPercent val="0"/>
          <c:showBubbleSize val="0"/>
        </c:dLbls>
        <c:gapWidth val="219"/>
        <c:overlap val="-27"/>
        <c:axId val="944698256"/>
        <c:axId val="1962965839"/>
      </c:barChart>
      <c:catAx>
        <c:axId val="944698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2965839"/>
        <c:crosses val="autoZero"/>
        <c:auto val="1"/>
        <c:lblAlgn val="ctr"/>
        <c:lblOffset val="100"/>
        <c:noMultiLvlLbl val="0"/>
      </c:catAx>
      <c:valAx>
        <c:axId val="19629658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4698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KMNIST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P100</c:v>
                </c:pt>
              </c:strCache>
            </c:strRef>
          </c:tx>
          <c:spPr>
            <a:solidFill>
              <a:schemeClr val="accent1"/>
            </a:solidFill>
            <a:ln>
              <a:noFill/>
            </a:ln>
            <a:effectLst/>
          </c:spPr>
          <c:invertIfNegative val="0"/>
          <c:cat>
            <c:strRef>
              <c:f>Sheet1!$A$2:$A$3</c:f>
              <c:strCache>
                <c:ptCount val="2"/>
                <c:pt idx="0">
                  <c:v>GoogleNet</c:v>
                </c:pt>
                <c:pt idx="1">
                  <c:v>ResNet-18</c:v>
                </c:pt>
              </c:strCache>
            </c:strRef>
          </c:cat>
          <c:val>
            <c:numRef>
              <c:f>Sheet1!$B$2:$B$3</c:f>
              <c:numCache>
                <c:formatCode>General</c:formatCode>
                <c:ptCount val="2"/>
                <c:pt idx="0">
                  <c:v>1.82603</c:v>
                </c:pt>
                <c:pt idx="1">
                  <c:v>1.8693</c:v>
                </c:pt>
              </c:numCache>
            </c:numRef>
          </c:val>
          <c:extLst>
            <c:ext xmlns:c16="http://schemas.microsoft.com/office/drawing/2014/chart" uri="{C3380CC4-5D6E-409C-BE32-E72D297353CC}">
              <c16:uniqueId val="{00000000-E04E-C648-BFE7-70AD26BD7D8F}"/>
            </c:ext>
          </c:extLst>
        </c:ser>
        <c:ser>
          <c:idx val="1"/>
          <c:order val="1"/>
          <c:tx>
            <c:strRef>
              <c:f>Sheet1!$C$1</c:f>
              <c:strCache>
                <c:ptCount val="1"/>
                <c:pt idx="0">
                  <c:v>K80</c:v>
                </c:pt>
              </c:strCache>
            </c:strRef>
          </c:tx>
          <c:spPr>
            <a:solidFill>
              <a:schemeClr val="accent2"/>
            </a:solidFill>
            <a:ln>
              <a:noFill/>
            </a:ln>
            <a:effectLst/>
          </c:spPr>
          <c:invertIfNegative val="0"/>
          <c:cat>
            <c:strRef>
              <c:f>Sheet1!$A$2:$A$3</c:f>
              <c:strCache>
                <c:ptCount val="2"/>
                <c:pt idx="0">
                  <c:v>GoogleNet</c:v>
                </c:pt>
                <c:pt idx="1">
                  <c:v>ResNet-18</c:v>
                </c:pt>
              </c:strCache>
            </c:strRef>
          </c:cat>
          <c:val>
            <c:numRef>
              <c:f>Sheet1!$C$2:$C$3</c:f>
              <c:numCache>
                <c:formatCode>General</c:formatCode>
                <c:ptCount val="2"/>
                <c:pt idx="0">
                  <c:v>1</c:v>
                </c:pt>
                <c:pt idx="1">
                  <c:v>1</c:v>
                </c:pt>
              </c:numCache>
            </c:numRef>
          </c:val>
          <c:extLst>
            <c:ext xmlns:c16="http://schemas.microsoft.com/office/drawing/2014/chart" uri="{C3380CC4-5D6E-409C-BE32-E72D297353CC}">
              <c16:uniqueId val="{00000001-E04E-C648-BFE7-70AD26BD7D8F}"/>
            </c:ext>
          </c:extLst>
        </c:ser>
        <c:dLbls>
          <c:showLegendKey val="0"/>
          <c:showVal val="0"/>
          <c:showCatName val="0"/>
          <c:showSerName val="0"/>
          <c:showPercent val="0"/>
          <c:showBubbleSize val="0"/>
        </c:dLbls>
        <c:gapWidth val="219"/>
        <c:overlap val="-27"/>
        <c:axId val="947838688"/>
        <c:axId val="947779536"/>
      </c:barChart>
      <c:catAx>
        <c:axId val="947838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7779536"/>
        <c:crosses val="autoZero"/>
        <c:auto val="1"/>
        <c:lblAlgn val="ctr"/>
        <c:lblOffset val="100"/>
        <c:noMultiLvlLbl val="0"/>
      </c:catAx>
      <c:valAx>
        <c:axId val="947779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7838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67AE7F5-B018-5045-B93D-9EE3801DA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14</Pages>
  <Words>1495</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Northeastern University</Company>
  <LinksUpToDate>false</LinksUpToDate>
  <CharactersWithSpaces>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K. Ingle</dc:creator>
  <cp:keywords/>
  <dc:description/>
  <cp:lastModifiedBy>Juncen Li</cp:lastModifiedBy>
  <cp:revision>4</cp:revision>
  <cp:lastPrinted>2022-12-04T16:56:00Z</cp:lastPrinted>
  <dcterms:created xsi:type="dcterms:W3CDTF">2022-12-04T16:56:00Z</dcterms:created>
  <dcterms:modified xsi:type="dcterms:W3CDTF">2022-12-04T17:17:00Z</dcterms:modified>
</cp:coreProperties>
</file>