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16 al 20 de marzo</w:t>
      </w:r>
    </w:p>
    <w:p w:rsidR="00FE4E20" w:rsidRDefault="00FE4E20">
      <w:r>
        <w:t>Estudiar apuntes interpolación de Taylor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23 al 27 de marzo</w:t>
      </w:r>
    </w:p>
    <w:p w:rsidR="00FE4E20" w:rsidRDefault="00FE4E20">
      <w:r>
        <w:t xml:space="preserve">Estudiar apuntes interpolación de </w:t>
      </w:r>
      <w:proofErr w:type="spellStart"/>
      <w:r>
        <w:t>Lagrange</w:t>
      </w:r>
      <w:proofErr w:type="spellEnd"/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30 de marzo al 3 de abril</w:t>
      </w:r>
    </w:p>
    <w:p w:rsidR="00FE4E20" w:rsidRDefault="00FE4E20">
      <w:r>
        <w:t xml:space="preserve">Estudiar interpolación polinómica a trozos. Comenzar interpolación de </w:t>
      </w:r>
      <w:proofErr w:type="spellStart"/>
      <w:r>
        <w:t>Herminte</w:t>
      </w:r>
      <w:proofErr w:type="spellEnd"/>
      <w:r>
        <w:t>.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 xml:space="preserve">Semana del </w:t>
      </w:r>
      <w:r>
        <w:rPr>
          <w:b/>
          <w:bCs/>
        </w:rPr>
        <w:t>13</w:t>
      </w:r>
      <w:r w:rsidRPr="00FE4E20">
        <w:rPr>
          <w:b/>
          <w:bCs/>
        </w:rPr>
        <w:t xml:space="preserve"> al 10</w:t>
      </w:r>
      <w:r>
        <w:rPr>
          <w:b/>
          <w:bCs/>
        </w:rPr>
        <w:t>7</w:t>
      </w:r>
      <w:r w:rsidRPr="00FE4E20">
        <w:rPr>
          <w:b/>
          <w:bCs/>
        </w:rPr>
        <w:t>de abril</w:t>
      </w:r>
    </w:p>
    <w:p w:rsidR="00FE4E20" w:rsidRDefault="00FE4E20">
      <w:r>
        <w:t xml:space="preserve">Acabar de estudiar interpolación de </w:t>
      </w:r>
      <w:proofErr w:type="spellStart"/>
      <w:r>
        <w:t>Hermite</w:t>
      </w:r>
      <w:proofErr w:type="spellEnd"/>
      <w:r>
        <w:t xml:space="preserve">. </w:t>
      </w:r>
      <w:proofErr w:type="spellStart"/>
      <w:r>
        <w:t>Splines</w:t>
      </w:r>
      <w:proofErr w:type="spellEnd"/>
      <w:r>
        <w:t>.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20 al 24 de abril</w:t>
      </w:r>
    </w:p>
    <w:p w:rsidR="00FE4E20" w:rsidRDefault="00FE4E20">
      <w:r>
        <w:t>Construcción de fórmulas de cuadratura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27 de abril al 1 de mayo</w:t>
      </w:r>
    </w:p>
    <w:p w:rsidR="00FE4E20" w:rsidRDefault="00FE4E20">
      <w:r>
        <w:t>Errores en las fórmulas de cuadratura. Cuadratura Gaussiana.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4 al 8 de mayo</w:t>
      </w:r>
    </w:p>
    <w:p w:rsidR="00FE4E20" w:rsidRDefault="00FE4E20">
      <w:r>
        <w:t>Métodos de bisección y secante. Iteración de punto fijo.</w:t>
      </w:r>
    </w:p>
    <w:p w:rsidR="00FE4E20" w:rsidRDefault="00FE4E20">
      <w:pPr>
        <w:rPr>
          <w:b/>
          <w:bCs/>
        </w:rPr>
      </w:pPr>
      <w:r w:rsidRPr="00FE4E20">
        <w:rPr>
          <w:b/>
          <w:bCs/>
        </w:rPr>
        <w:t>Semana del 11 al 15 de mayo</w:t>
      </w:r>
    </w:p>
    <w:p w:rsidR="00FE4E20" w:rsidRPr="00FE4E20" w:rsidRDefault="00FE4E20">
      <w:r>
        <w:t>Método de Newton. Repaso del temario</w:t>
      </w:r>
      <w:bookmarkStart w:id="0" w:name="_GoBack"/>
      <w:bookmarkEnd w:id="0"/>
    </w:p>
    <w:p w:rsidR="00FE4E20" w:rsidRPr="00FE4E20" w:rsidRDefault="00FE4E20"/>
    <w:sectPr w:rsidR="00FE4E20" w:rsidRPr="00FE4E20" w:rsidSect="00AA3E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20"/>
    <w:rsid w:val="00AA3EAE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7E93C"/>
  <w15:chartTrackingRefBased/>
  <w15:docId w15:val="{9EDFEDD0-B3CD-2245-9030-A218218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julia.novo@uam.es</dc:creator>
  <cp:keywords/>
  <dc:description/>
  <cp:lastModifiedBy>julia.novo@uam.es</cp:lastModifiedBy>
  <cp:revision>1</cp:revision>
  <dcterms:created xsi:type="dcterms:W3CDTF">2020-03-15T08:32:00Z</dcterms:created>
  <dcterms:modified xsi:type="dcterms:W3CDTF">2020-03-15T08:39:00Z</dcterms:modified>
</cp:coreProperties>
</file>