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1D6B" w14:textId="77777777" w:rsidR="00BC30F7" w:rsidRDefault="00BC30F7">
      <w:pPr>
        <w:rPr>
          <w:rFonts w:ascii="Arial" w:hAnsi="Arial" w:cs="Arial"/>
          <w:b/>
          <w:bCs/>
          <w:color w:val="2E74B5" w:themeColor="accent5" w:themeShade="BF"/>
          <w:sz w:val="28"/>
        </w:rPr>
      </w:pPr>
    </w:p>
    <w:p w14:paraId="06405CE1" w14:textId="043EF434" w:rsidR="009E4AAB" w:rsidRDefault="00D00456">
      <w:pPr>
        <w:rPr>
          <w:rFonts w:ascii="Arial" w:hAnsi="Arial" w:cs="Arial"/>
          <w:b/>
          <w:bCs/>
          <w:color w:val="2E74B5" w:themeColor="accent5" w:themeShade="BF"/>
          <w:sz w:val="28"/>
        </w:rPr>
      </w:pPr>
      <w:r w:rsidRPr="00D00456">
        <w:rPr>
          <w:rFonts w:ascii="Arial" w:hAnsi="Arial" w:cs="Arial"/>
          <w:b/>
          <w:bCs/>
          <w:color w:val="2E74B5" w:themeColor="accent5" w:themeShade="BF"/>
          <w:sz w:val="28"/>
        </w:rPr>
        <w:t>Project Progress Report</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965"/>
        <w:gridCol w:w="6385"/>
      </w:tblGrid>
      <w:tr w:rsidR="00D00456" w14:paraId="4EF82FBF" w14:textId="77777777" w:rsidTr="00D00456">
        <w:tc>
          <w:tcPr>
            <w:tcW w:w="2965" w:type="dxa"/>
            <w:shd w:val="clear" w:color="auto" w:fill="D9E2F3" w:themeFill="accent1" w:themeFillTint="33"/>
          </w:tcPr>
          <w:p w14:paraId="6A697D38" w14:textId="0D03929F" w:rsidR="00D00456" w:rsidRPr="00D00456" w:rsidRDefault="00D00456">
            <w:pPr>
              <w:rPr>
                <w:rFonts w:ascii="Arial" w:hAnsi="Arial" w:cs="Arial"/>
                <w:b/>
                <w:bCs/>
                <w:color w:val="2E74B5" w:themeColor="accent5" w:themeShade="BF"/>
                <w:szCs w:val="22"/>
              </w:rPr>
            </w:pPr>
            <w:r w:rsidRPr="00D00456">
              <w:rPr>
                <w:rFonts w:ascii="Arial" w:hAnsi="Arial" w:cs="Arial"/>
                <w:b/>
                <w:bCs/>
                <w:color w:val="2E74B5" w:themeColor="accent5" w:themeShade="BF"/>
                <w:szCs w:val="22"/>
              </w:rPr>
              <w:t>Project Name</w:t>
            </w:r>
          </w:p>
        </w:tc>
        <w:tc>
          <w:tcPr>
            <w:tcW w:w="6385" w:type="dxa"/>
          </w:tcPr>
          <w:p w14:paraId="6BF5C7A0" w14:textId="49F22412" w:rsidR="00D00456" w:rsidRPr="00D00456" w:rsidRDefault="00D00456">
            <w:pPr>
              <w:rPr>
                <w:rFonts w:ascii="Arial" w:hAnsi="Arial" w:cs="Arial"/>
                <w:color w:val="000000" w:themeColor="text1"/>
                <w:szCs w:val="22"/>
              </w:rPr>
            </w:pPr>
            <w:r>
              <w:rPr>
                <w:rFonts w:ascii="Arial" w:hAnsi="Arial" w:cs="Arial"/>
                <w:color w:val="000000" w:themeColor="text1"/>
                <w:szCs w:val="22"/>
              </w:rPr>
              <w:t>Library Management System (LMS)</w:t>
            </w:r>
          </w:p>
        </w:tc>
      </w:tr>
      <w:tr w:rsidR="00D00456" w14:paraId="23D865BD" w14:textId="77777777" w:rsidTr="00D00456">
        <w:tc>
          <w:tcPr>
            <w:tcW w:w="2965" w:type="dxa"/>
            <w:shd w:val="clear" w:color="auto" w:fill="D9E2F3" w:themeFill="accent1" w:themeFillTint="33"/>
          </w:tcPr>
          <w:p w14:paraId="224C9E83" w14:textId="11D615DA" w:rsidR="00D00456" w:rsidRPr="00D00456" w:rsidRDefault="00D00456">
            <w:pPr>
              <w:rPr>
                <w:rFonts w:ascii="Arial" w:hAnsi="Arial" w:cs="Arial"/>
                <w:b/>
                <w:bCs/>
                <w:color w:val="2E74B5" w:themeColor="accent5" w:themeShade="BF"/>
                <w:szCs w:val="22"/>
              </w:rPr>
            </w:pPr>
            <w:r>
              <w:rPr>
                <w:rFonts w:ascii="Arial" w:hAnsi="Arial" w:cs="Arial"/>
                <w:b/>
                <w:bCs/>
                <w:color w:val="2E74B5" w:themeColor="accent5" w:themeShade="BF"/>
                <w:szCs w:val="22"/>
              </w:rPr>
              <w:t>Progress Report No</w:t>
            </w:r>
          </w:p>
        </w:tc>
        <w:tc>
          <w:tcPr>
            <w:tcW w:w="6385" w:type="dxa"/>
          </w:tcPr>
          <w:p w14:paraId="7069BF2F" w14:textId="5D110B95" w:rsidR="00D00456" w:rsidRPr="00D00456" w:rsidRDefault="00D00456">
            <w:pPr>
              <w:rPr>
                <w:rFonts w:ascii="Arial" w:hAnsi="Arial" w:cs="Arial"/>
                <w:color w:val="000000" w:themeColor="text1"/>
                <w:szCs w:val="22"/>
              </w:rPr>
            </w:pPr>
            <w:r w:rsidRPr="00D00456">
              <w:rPr>
                <w:rFonts w:ascii="Arial" w:hAnsi="Arial" w:cs="Arial"/>
                <w:color w:val="000000" w:themeColor="text1"/>
                <w:szCs w:val="22"/>
              </w:rPr>
              <w:t>1</w:t>
            </w:r>
          </w:p>
        </w:tc>
      </w:tr>
      <w:tr w:rsidR="00D00456" w14:paraId="4E5E8DC3" w14:textId="77777777" w:rsidTr="00D00456">
        <w:tc>
          <w:tcPr>
            <w:tcW w:w="2965" w:type="dxa"/>
            <w:shd w:val="clear" w:color="auto" w:fill="D9E2F3" w:themeFill="accent1" w:themeFillTint="33"/>
          </w:tcPr>
          <w:p w14:paraId="3FC3BA49" w14:textId="40571BB3" w:rsidR="00D00456" w:rsidRPr="00D00456" w:rsidRDefault="00D00456">
            <w:pPr>
              <w:rPr>
                <w:rFonts w:ascii="Arial" w:hAnsi="Arial" w:cs="Arial"/>
                <w:b/>
                <w:bCs/>
                <w:color w:val="2E74B5" w:themeColor="accent5" w:themeShade="BF"/>
                <w:szCs w:val="22"/>
              </w:rPr>
            </w:pPr>
            <w:r>
              <w:rPr>
                <w:rFonts w:ascii="Arial" w:hAnsi="Arial" w:cs="Arial"/>
                <w:b/>
                <w:bCs/>
                <w:color w:val="2E74B5" w:themeColor="accent5" w:themeShade="BF"/>
                <w:szCs w:val="22"/>
              </w:rPr>
              <w:t>Reporting Period</w:t>
            </w:r>
          </w:p>
        </w:tc>
        <w:tc>
          <w:tcPr>
            <w:tcW w:w="6385" w:type="dxa"/>
          </w:tcPr>
          <w:p w14:paraId="52CE45F4" w14:textId="0714D372" w:rsidR="00D00456" w:rsidRPr="00D00456" w:rsidRDefault="00D00456">
            <w:pPr>
              <w:rPr>
                <w:rFonts w:ascii="Arial" w:hAnsi="Arial"/>
                <w:color w:val="000000" w:themeColor="text1"/>
                <w:szCs w:val="22"/>
              </w:rPr>
            </w:pPr>
            <w:r>
              <w:rPr>
                <w:rFonts w:ascii="Arial" w:hAnsi="Arial" w:cs="Arial"/>
                <w:color w:val="000000" w:themeColor="text1"/>
                <w:szCs w:val="22"/>
              </w:rPr>
              <w:t xml:space="preserve">1 </w:t>
            </w:r>
            <w:r>
              <w:rPr>
                <w:rFonts w:ascii="Arial" w:hAnsi="Arial"/>
                <w:color w:val="000000" w:themeColor="text1"/>
                <w:szCs w:val="22"/>
              </w:rPr>
              <w:t>August 2020 – 15 August 2020</w:t>
            </w:r>
          </w:p>
        </w:tc>
      </w:tr>
      <w:tr w:rsidR="00D00456" w14:paraId="45EDCD74" w14:textId="77777777" w:rsidTr="004B62DD">
        <w:tc>
          <w:tcPr>
            <w:tcW w:w="9350" w:type="dxa"/>
            <w:gridSpan w:val="2"/>
            <w:shd w:val="clear" w:color="auto" w:fill="D9E2F3" w:themeFill="accent1" w:themeFillTint="33"/>
          </w:tcPr>
          <w:p w14:paraId="2A276F83" w14:textId="2344336C" w:rsidR="00D00456" w:rsidRDefault="00D00456">
            <w:pPr>
              <w:rPr>
                <w:rFonts w:ascii="Arial" w:hAnsi="Arial" w:cs="Arial"/>
                <w:color w:val="000000" w:themeColor="text1"/>
                <w:szCs w:val="22"/>
              </w:rPr>
            </w:pPr>
            <w:r w:rsidRPr="00D00456">
              <w:rPr>
                <w:rFonts w:ascii="Arial" w:hAnsi="Arial" w:cs="Arial"/>
                <w:b/>
                <w:bCs/>
                <w:color w:val="2E74B5" w:themeColor="accent5" w:themeShade="BF"/>
                <w:szCs w:val="22"/>
              </w:rPr>
              <w:t>Section 1: Activities and Progress</w:t>
            </w:r>
          </w:p>
        </w:tc>
      </w:tr>
      <w:tr w:rsidR="00D00456" w14:paraId="4DAF730E" w14:textId="77777777" w:rsidTr="00D00456">
        <w:tc>
          <w:tcPr>
            <w:tcW w:w="9350" w:type="dxa"/>
            <w:gridSpan w:val="2"/>
            <w:shd w:val="clear" w:color="auto" w:fill="FFFFFF" w:themeFill="background1"/>
          </w:tcPr>
          <w:p w14:paraId="48943C57" w14:textId="79DBC1CC" w:rsidR="00D00456" w:rsidRPr="00D00456" w:rsidRDefault="00D00456" w:rsidP="00D00456">
            <w:pPr>
              <w:pStyle w:val="ListParagraph"/>
              <w:numPr>
                <w:ilvl w:val="1"/>
                <w:numId w:val="1"/>
              </w:numPr>
              <w:rPr>
                <w:rFonts w:ascii="Arial" w:hAnsi="Arial" w:cs="Arial"/>
                <w:color w:val="000000" w:themeColor="text1"/>
                <w:szCs w:val="22"/>
              </w:rPr>
            </w:pPr>
            <w:r w:rsidRPr="00D00456">
              <w:rPr>
                <w:rFonts w:ascii="Arial" w:hAnsi="Arial" w:cs="Arial"/>
                <w:color w:val="000000" w:themeColor="text1"/>
                <w:szCs w:val="22"/>
              </w:rPr>
              <w:t>Implementation /Development Progress</w:t>
            </w:r>
          </w:p>
          <w:p w14:paraId="7424647D" w14:textId="77777777" w:rsidR="00D00456" w:rsidRDefault="00D00456" w:rsidP="00D00456">
            <w:pPr>
              <w:rPr>
                <w:rFonts w:ascii="Arial" w:hAnsi="Arial" w:cs="Arial"/>
                <w:color w:val="000000" w:themeColor="text1"/>
                <w:szCs w:val="22"/>
              </w:rPr>
            </w:pPr>
          </w:p>
          <w:p w14:paraId="7E5C3BFF" w14:textId="77777777" w:rsidR="00D00456" w:rsidRDefault="00D00456" w:rsidP="00D00456">
            <w:pPr>
              <w:rPr>
                <w:rFonts w:ascii="Arial" w:hAnsi="Arial" w:cs="Arial"/>
                <w:color w:val="000000" w:themeColor="text1"/>
                <w:szCs w:val="22"/>
              </w:rPr>
            </w:pPr>
            <w:r>
              <w:rPr>
                <w:rFonts w:ascii="Arial" w:hAnsi="Arial" w:cs="Arial"/>
                <w:color w:val="000000" w:themeColor="text1"/>
                <w:szCs w:val="22"/>
              </w:rPr>
              <w:t>Inception Phase of the system was successfully completed within the specified period. Project idea and the required scope was finalized withing the initial stage of the project. The project was successfully approved by the department.</w:t>
            </w:r>
          </w:p>
          <w:p w14:paraId="6EB71559" w14:textId="77777777" w:rsidR="00D00456" w:rsidRDefault="00D00456" w:rsidP="00D00456">
            <w:pPr>
              <w:rPr>
                <w:rFonts w:ascii="Arial" w:hAnsi="Arial" w:cs="Arial"/>
                <w:color w:val="000000" w:themeColor="text1"/>
                <w:szCs w:val="22"/>
              </w:rPr>
            </w:pPr>
          </w:p>
          <w:p w14:paraId="641D28B4" w14:textId="0CC40A65" w:rsidR="00D00456" w:rsidRPr="00D00456" w:rsidRDefault="00D00456" w:rsidP="00D00456">
            <w:pPr>
              <w:rPr>
                <w:rFonts w:ascii="Arial" w:hAnsi="Arial" w:cs="Arial"/>
                <w:color w:val="000000" w:themeColor="text1"/>
                <w:szCs w:val="22"/>
              </w:rPr>
            </w:pPr>
            <w:r>
              <w:rPr>
                <w:rFonts w:ascii="Arial" w:hAnsi="Arial" w:cs="Arial"/>
                <w:color w:val="000000" w:themeColor="text1"/>
                <w:szCs w:val="22"/>
              </w:rPr>
              <w:t>Work breakdown structure (WBS) was developed, the covers the whole lifetime of the project development. Much time was allocated to the development stage since many of implementation will be carried out during that period. Dependencies and milestone are addresses in this WBS.</w:t>
            </w:r>
          </w:p>
        </w:tc>
      </w:tr>
      <w:tr w:rsidR="00D00456" w14:paraId="2AC64672" w14:textId="77777777" w:rsidTr="00D00456">
        <w:tc>
          <w:tcPr>
            <w:tcW w:w="9350" w:type="dxa"/>
            <w:gridSpan w:val="2"/>
            <w:shd w:val="clear" w:color="auto" w:fill="FFFFFF" w:themeFill="background1"/>
          </w:tcPr>
          <w:p w14:paraId="1D80C625" w14:textId="77777777" w:rsidR="00D00456" w:rsidRDefault="00450229" w:rsidP="00D00456">
            <w:pPr>
              <w:pStyle w:val="ListParagraph"/>
              <w:numPr>
                <w:ilvl w:val="1"/>
                <w:numId w:val="1"/>
              </w:numPr>
              <w:rPr>
                <w:rFonts w:ascii="Arial" w:hAnsi="Arial" w:cs="Arial"/>
                <w:color w:val="000000" w:themeColor="text1"/>
                <w:szCs w:val="22"/>
              </w:rPr>
            </w:pPr>
            <w:r>
              <w:rPr>
                <w:rFonts w:ascii="Arial" w:hAnsi="Arial" w:cs="Arial"/>
                <w:color w:val="000000" w:themeColor="text1"/>
                <w:szCs w:val="22"/>
              </w:rPr>
              <w:t xml:space="preserve"> Testing Progress</w:t>
            </w:r>
          </w:p>
          <w:p w14:paraId="2A49DDB7" w14:textId="77777777" w:rsidR="00450229" w:rsidRDefault="00450229" w:rsidP="00450229">
            <w:pPr>
              <w:rPr>
                <w:rFonts w:ascii="Arial" w:hAnsi="Arial" w:cs="Arial"/>
                <w:color w:val="000000" w:themeColor="text1"/>
                <w:szCs w:val="22"/>
              </w:rPr>
            </w:pPr>
          </w:p>
          <w:p w14:paraId="220F941D" w14:textId="77777777" w:rsidR="00450229" w:rsidRPr="00450229" w:rsidRDefault="00450229" w:rsidP="00450229">
            <w:pPr>
              <w:rPr>
                <w:rFonts w:ascii="Arial" w:hAnsi="Arial" w:cs="Arial"/>
                <w:b/>
                <w:bCs/>
                <w:color w:val="000000" w:themeColor="text1"/>
                <w:szCs w:val="22"/>
                <w:u w:val="single"/>
              </w:rPr>
            </w:pPr>
            <w:r w:rsidRPr="00450229">
              <w:rPr>
                <w:rFonts w:ascii="Arial" w:hAnsi="Arial" w:cs="Arial"/>
                <w:b/>
                <w:bCs/>
                <w:color w:val="000000" w:themeColor="text1"/>
                <w:szCs w:val="22"/>
                <w:u w:val="single"/>
              </w:rPr>
              <w:t>Requirement Testing</w:t>
            </w:r>
          </w:p>
          <w:p w14:paraId="55CFA58B" w14:textId="77777777" w:rsidR="00450229" w:rsidRDefault="00450229" w:rsidP="00450229">
            <w:pPr>
              <w:rPr>
                <w:rFonts w:ascii="Arial" w:hAnsi="Arial" w:cs="Arial"/>
                <w:color w:val="000000" w:themeColor="text1"/>
                <w:szCs w:val="22"/>
              </w:rPr>
            </w:pPr>
            <w:r>
              <w:rPr>
                <w:rFonts w:ascii="Arial" w:hAnsi="Arial" w:cs="Arial"/>
                <w:color w:val="000000" w:themeColor="text1"/>
                <w:szCs w:val="22"/>
              </w:rPr>
              <w:t xml:space="preserve">Requirement of LMS was tested using use case diagrams and description. In the process, it was found that some requirements need to be more specified. So additional use case description was created to the borrowing requirements. </w:t>
            </w:r>
          </w:p>
          <w:p w14:paraId="41D4CBF2" w14:textId="77777777" w:rsidR="00450229" w:rsidRDefault="00450229" w:rsidP="00450229">
            <w:pPr>
              <w:rPr>
                <w:rFonts w:ascii="Arial" w:hAnsi="Arial" w:cs="Arial"/>
                <w:color w:val="000000" w:themeColor="text1"/>
                <w:szCs w:val="22"/>
              </w:rPr>
            </w:pPr>
          </w:p>
          <w:p w14:paraId="17A6AC3E" w14:textId="77777777" w:rsidR="00450229" w:rsidRPr="00450229" w:rsidRDefault="00450229" w:rsidP="00450229">
            <w:pPr>
              <w:rPr>
                <w:rFonts w:ascii="Arial" w:hAnsi="Arial" w:cs="Arial"/>
                <w:b/>
                <w:bCs/>
                <w:color w:val="000000" w:themeColor="text1"/>
                <w:szCs w:val="22"/>
                <w:u w:val="single"/>
              </w:rPr>
            </w:pPr>
            <w:r w:rsidRPr="00450229">
              <w:rPr>
                <w:rFonts w:ascii="Arial" w:hAnsi="Arial" w:cs="Arial"/>
                <w:b/>
                <w:bCs/>
                <w:color w:val="000000" w:themeColor="text1"/>
                <w:szCs w:val="22"/>
                <w:u w:val="single"/>
              </w:rPr>
              <w:t xml:space="preserve">Unit Testing </w:t>
            </w:r>
          </w:p>
          <w:p w14:paraId="1DD90CA1" w14:textId="05CECE68" w:rsidR="00450229" w:rsidRPr="00450229" w:rsidRDefault="00450229" w:rsidP="00450229">
            <w:pPr>
              <w:rPr>
                <w:rFonts w:ascii="Arial" w:hAnsi="Arial" w:cs="Arial"/>
                <w:color w:val="000000" w:themeColor="text1"/>
                <w:szCs w:val="22"/>
              </w:rPr>
            </w:pPr>
            <w:r>
              <w:rPr>
                <w:rFonts w:ascii="Arial" w:hAnsi="Arial" w:cs="Arial"/>
                <w:color w:val="000000" w:themeColor="text1"/>
                <w:szCs w:val="22"/>
              </w:rPr>
              <w:t xml:space="preserve">The data access classes that were developed using Hibernate were tested using Junit framework. The test passed successfully. </w:t>
            </w:r>
          </w:p>
        </w:tc>
      </w:tr>
      <w:tr w:rsidR="00450229" w14:paraId="0C296F23" w14:textId="77777777" w:rsidTr="00450229">
        <w:tc>
          <w:tcPr>
            <w:tcW w:w="9350" w:type="dxa"/>
            <w:gridSpan w:val="2"/>
            <w:shd w:val="clear" w:color="auto" w:fill="DEEAF6" w:themeFill="accent5" w:themeFillTint="33"/>
          </w:tcPr>
          <w:p w14:paraId="560EADAB" w14:textId="5AD09F48" w:rsidR="00450229" w:rsidRPr="00450229" w:rsidRDefault="00450229" w:rsidP="00450229">
            <w:pPr>
              <w:rPr>
                <w:rFonts w:ascii="Arial" w:hAnsi="Arial" w:cs="Arial"/>
                <w:color w:val="000000" w:themeColor="text1"/>
                <w:szCs w:val="22"/>
              </w:rPr>
            </w:pPr>
            <w:r w:rsidRPr="00D00456">
              <w:rPr>
                <w:rFonts w:ascii="Arial" w:hAnsi="Arial" w:cs="Arial"/>
                <w:b/>
                <w:bCs/>
                <w:color w:val="2E74B5" w:themeColor="accent5" w:themeShade="BF"/>
                <w:szCs w:val="22"/>
              </w:rPr>
              <w:t xml:space="preserve">Section </w:t>
            </w:r>
            <w:r>
              <w:rPr>
                <w:rFonts w:ascii="Arial" w:hAnsi="Arial" w:cs="Arial"/>
                <w:b/>
                <w:bCs/>
                <w:color w:val="2E74B5" w:themeColor="accent5" w:themeShade="BF"/>
                <w:szCs w:val="22"/>
              </w:rPr>
              <w:t>2</w:t>
            </w:r>
            <w:r w:rsidRPr="00D00456">
              <w:rPr>
                <w:rFonts w:ascii="Arial" w:hAnsi="Arial" w:cs="Arial"/>
                <w:b/>
                <w:bCs/>
                <w:color w:val="2E74B5" w:themeColor="accent5" w:themeShade="BF"/>
                <w:szCs w:val="22"/>
              </w:rPr>
              <w:t xml:space="preserve">: </w:t>
            </w:r>
            <w:r>
              <w:rPr>
                <w:rFonts w:ascii="Arial" w:hAnsi="Arial" w:cs="Arial"/>
                <w:b/>
                <w:bCs/>
                <w:color w:val="2E74B5" w:themeColor="accent5" w:themeShade="BF"/>
                <w:szCs w:val="22"/>
              </w:rPr>
              <w:t>Next Steps</w:t>
            </w:r>
          </w:p>
        </w:tc>
      </w:tr>
      <w:tr w:rsidR="00450229" w14:paraId="49D7CCA0" w14:textId="77777777" w:rsidTr="00450229">
        <w:tc>
          <w:tcPr>
            <w:tcW w:w="9350" w:type="dxa"/>
            <w:gridSpan w:val="2"/>
            <w:shd w:val="clear" w:color="auto" w:fill="FFFFFF" w:themeFill="background1"/>
          </w:tcPr>
          <w:p w14:paraId="41BD4234" w14:textId="77777777" w:rsidR="00450229" w:rsidRPr="00450229" w:rsidRDefault="00450229" w:rsidP="00450229">
            <w:pPr>
              <w:rPr>
                <w:rFonts w:ascii="Arial" w:hAnsi="Arial" w:cs="Arial"/>
                <w:b/>
                <w:bCs/>
                <w:color w:val="2E74B5" w:themeColor="accent5" w:themeShade="BF"/>
                <w:szCs w:val="22"/>
                <w:u w:val="single"/>
              </w:rPr>
            </w:pPr>
            <w:r w:rsidRPr="00450229">
              <w:rPr>
                <w:rFonts w:ascii="Arial" w:hAnsi="Arial" w:cs="Arial"/>
                <w:b/>
                <w:bCs/>
                <w:color w:val="000000" w:themeColor="text1"/>
                <w:szCs w:val="22"/>
                <w:u w:val="single"/>
              </w:rPr>
              <w:t>Acceptance Testing</w:t>
            </w:r>
            <w:r w:rsidRPr="00450229">
              <w:rPr>
                <w:rFonts w:ascii="Arial" w:hAnsi="Arial" w:cs="Arial"/>
                <w:b/>
                <w:bCs/>
                <w:color w:val="2E74B5" w:themeColor="accent5" w:themeShade="BF"/>
                <w:szCs w:val="22"/>
                <w:u w:val="single"/>
              </w:rPr>
              <w:t xml:space="preserve"> </w:t>
            </w:r>
          </w:p>
          <w:p w14:paraId="2F9086E9" w14:textId="683F8F23" w:rsidR="00450229" w:rsidRDefault="00450229" w:rsidP="00450229">
            <w:pPr>
              <w:tabs>
                <w:tab w:val="left" w:pos="1430"/>
              </w:tabs>
              <w:rPr>
                <w:rFonts w:ascii="Arial" w:hAnsi="Arial" w:cs="Arial"/>
                <w:color w:val="000000" w:themeColor="text1"/>
                <w:szCs w:val="22"/>
              </w:rPr>
            </w:pPr>
            <w:r>
              <w:rPr>
                <w:rFonts w:ascii="Arial" w:hAnsi="Arial" w:cs="Arial"/>
                <w:color w:val="000000" w:themeColor="text1"/>
                <w:szCs w:val="22"/>
              </w:rPr>
              <w:t xml:space="preserve">Acceptance testing will be done with </w:t>
            </w:r>
            <w:proofErr w:type="spellStart"/>
            <w:r>
              <w:rPr>
                <w:rFonts w:ascii="Arial" w:hAnsi="Arial" w:cs="Arial"/>
                <w:color w:val="000000" w:themeColor="text1"/>
                <w:szCs w:val="22"/>
              </w:rPr>
              <w:t>verious</w:t>
            </w:r>
            <w:proofErr w:type="spellEnd"/>
            <w:r>
              <w:rPr>
                <w:rFonts w:ascii="Arial" w:hAnsi="Arial" w:cs="Arial"/>
                <w:color w:val="000000" w:themeColor="text1"/>
                <w:szCs w:val="22"/>
              </w:rPr>
              <w:t xml:space="preserve"> testing scenario. </w:t>
            </w:r>
          </w:p>
          <w:p w14:paraId="757FFB47" w14:textId="6E723CB9" w:rsidR="00450229" w:rsidRPr="00D00456" w:rsidRDefault="00450229" w:rsidP="00450229">
            <w:pPr>
              <w:tabs>
                <w:tab w:val="left" w:pos="1430"/>
              </w:tabs>
              <w:rPr>
                <w:rFonts w:ascii="Arial" w:hAnsi="Arial" w:cs="Arial"/>
                <w:b/>
                <w:bCs/>
                <w:color w:val="2E74B5" w:themeColor="accent5" w:themeShade="BF"/>
                <w:szCs w:val="22"/>
              </w:rPr>
            </w:pPr>
          </w:p>
        </w:tc>
      </w:tr>
    </w:tbl>
    <w:p w14:paraId="1885F90E" w14:textId="77777777" w:rsidR="00D00456" w:rsidRPr="00D00456" w:rsidRDefault="00D00456">
      <w:pPr>
        <w:rPr>
          <w:rFonts w:ascii="Arial" w:hAnsi="Arial" w:cs="Arial"/>
          <w:b/>
          <w:bCs/>
          <w:color w:val="2E74B5" w:themeColor="accent5" w:themeShade="BF"/>
          <w:sz w:val="28"/>
        </w:rPr>
      </w:pPr>
    </w:p>
    <w:sectPr w:rsidR="00D00456" w:rsidRPr="00D004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5E02" w14:textId="77777777" w:rsidR="00BC30F7" w:rsidRDefault="00BC30F7" w:rsidP="00BC30F7">
      <w:pPr>
        <w:spacing w:after="0" w:line="240" w:lineRule="auto"/>
      </w:pPr>
      <w:r>
        <w:separator/>
      </w:r>
    </w:p>
  </w:endnote>
  <w:endnote w:type="continuationSeparator" w:id="0">
    <w:p w14:paraId="3151934D" w14:textId="77777777" w:rsidR="00BC30F7" w:rsidRDefault="00BC30F7" w:rsidP="00BC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2A27" w14:textId="77777777" w:rsidR="00BC30F7" w:rsidRDefault="00BC30F7" w:rsidP="00BC30F7">
      <w:pPr>
        <w:spacing w:after="0" w:line="240" w:lineRule="auto"/>
      </w:pPr>
      <w:r>
        <w:separator/>
      </w:r>
    </w:p>
  </w:footnote>
  <w:footnote w:type="continuationSeparator" w:id="0">
    <w:p w14:paraId="3AD891D2" w14:textId="77777777" w:rsidR="00BC30F7" w:rsidRDefault="00BC30F7" w:rsidP="00BC3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53148" w14:textId="1C2AE12A" w:rsidR="00BC30F7" w:rsidRPr="00290F3A" w:rsidRDefault="00BC30F7" w:rsidP="00BC30F7">
    <w:pPr>
      <w:pStyle w:val="PDMContentHeader"/>
      <w:tabs>
        <w:tab w:val="clear" w:pos="9360"/>
        <w:tab w:val="right" w:pos="10710"/>
      </w:tabs>
    </w:pPr>
    <w:r w:rsidRPr="00290F3A">
      <w:t>[</w:t>
    </w:r>
    <w:r>
      <w:t xml:space="preserve">ABC Solution </w:t>
    </w:r>
    <w:proofErr w:type="gramStart"/>
    <w:r>
      <w:t xml:space="preserve">Services </w:t>
    </w:r>
    <w:r w:rsidRPr="00290F3A">
      <w:t>]</w:t>
    </w:r>
    <w:proofErr w:type="gramEnd"/>
    <w:r w:rsidRPr="00290F3A">
      <w:tab/>
    </w:r>
    <w:r w:rsidRPr="00290F3A">
      <w:tab/>
    </w:r>
    <w:r>
      <w:t>Project Progress Report</w:t>
    </w:r>
    <w:r w:rsidRPr="00290F3A">
      <w:t xml:space="preserve"> </w:t>
    </w:r>
    <w:r w:rsidRPr="00290F3A">
      <w:br/>
      <w:t>[</w:t>
    </w:r>
    <w:r>
      <w:t>Library Management System (LMS)</w:t>
    </w:r>
    <w:r w:rsidRPr="00290F3A">
      <w:t>]</w:t>
    </w:r>
    <w:r w:rsidRPr="00290F3A">
      <w:tab/>
    </w:r>
    <w:r w:rsidRPr="00290F3A">
      <w:tab/>
    </w:r>
    <w:r>
      <w:t xml:space="preserve"> </w:t>
    </w:r>
  </w:p>
  <w:p w14:paraId="11A7A917" w14:textId="340CC4F3" w:rsidR="00BC30F7" w:rsidRDefault="00BC30F7" w:rsidP="00BC30F7">
    <w:pPr>
      <w:pStyle w:val="PDMContent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55D49"/>
    <w:multiLevelType w:val="multilevel"/>
    <w:tmpl w:val="E7123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7068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56"/>
    <w:rsid w:val="00450229"/>
    <w:rsid w:val="009E4AAB"/>
    <w:rsid w:val="00BC30F7"/>
    <w:rsid w:val="00D0045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9BABE"/>
  <w15:chartTrackingRefBased/>
  <w15:docId w15:val="{D437917D-F7CF-4E34-9072-672224CF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456"/>
    <w:pPr>
      <w:ind w:left="720"/>
      <w:contextualSpacing/>
    </w:pPr>
  </w:style>
  <w:style w:type="paragraph" w:styleId="Header">
    <w:name w:val="header"/>
    <w:basedOn w:val="Normal"/>
    <w:link w:val="HeaderChar"/>
    <w:unhideWhenUsed/>
    <w:rsid w:val="00BC30F7"/>
    <w:pPr>
      <w:tabs>
        <w:tab w:val="center" w:pos="4680"/>
        <w:tab w:val="right" w:pos="9360"/>
      </w:tabs>
      <w:spacing w:after="0" w:line="240" w:lineRule="auto"/>
    </w:pPr>
  </w:style>
  <w:style w:type="character" w:customStyle="1" w:styleId="HeaderChar">
    <w:name w:val="Header Char"/>
    <w:basedOn w:val="DefaultParagraphFont"/>
    <w:link w:val="Header"/>
    <w:rsid w:val="00BC30F7"/>
  </w:style>
  <w:style w:type="paragraph" w:styleId="Footer">
    <w:name w:val="footer"/>
    <w:basedOn w:val="Normal"/>
    <w:link w:val="FooterChar"/>
    <w:uiPriority w:val="99"/>
    <w:unhideWhenUsed/>
    <w:rsid w:val="00BC3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F7"/>
  </w:style>
  <w:style w:type="paragraph" w:customStyle="1" w:styleId="PDMContentHeader">
    <w:name w:val="PDM Content Header"/>
    <w:basedOn w:val="Normal"/>
    <w:link w:val="PDMContentHeaderChar"/>
    <w:qFormat/>
    <w:rsid w:val="00BC30F7"/>
    <w:pPr>
      <w:tabs>
        <w:tab w:val="center" w:pos="4680"/>
        <w:tab w:val="right" w:pos="9360"/>
      </w:tabs>
      <w:spacing w:after="0" w:line="240" w:lineRule="auto"/>
    </w:pPr>
    <w:rPr>
      <w:rFonts w:ascii="Calibri" w:eastAsia="Calibri" w:hAnsi="Calibri" w:cs="Times New Roman"/>
      <w:szCs w:val="22"/>
      <w:lang w:eastAsia="en-US" w:bidi="ar-SA"/>
    </w:rPr>
  </w:style>
  <w:style w:type="character" w:customStyle="1" w:styleId="PDMContentHeaderChar">
    <w:name w:val="PDM Content Header Char"/>
    <w:basedOn w:val="DefaultParagraphFont"/>
    <w:link w:val="PDMContentHeader"/>
    <w:rsid w:val="00BC30F7"/>
    <w:rPr>
      <w:rFonts w:ascii="Calibri" w:eastAsia="Calibri" w:hAnsi="Calibri" w:cs="Times New Roman"/>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Adisak Intana</dc:creator>
  <cp:keywords/>
  <dc:description/>
  <cp:lastModifiedBy>Adisak Intana</cp:lastModifiedBy>
  <cp:revision>2</cp:revision>
  <dcterms:created xsi:type="dcterms:W3CDTF">2022-07-27T16:18:00Z</dcterms:created>
  <dcterms:modified xsi:type="dcterms:W3CDTF">2022-07-27T16:35:00Z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 with URL</vt:lpwstr>
  </property>
</Properties>
</file>