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D918" w14:textId="212E5884" w:rsidR="00923A4A" w:rsidRPr="008D6191" w:rsidRDefault="008D6191" w:rsidP="008D6191">
      <w:pPr>
        <w:pStyle w:val="Heading1"/>
        <w:spacing w:before="0"/>
        <w:jc w:val="center"/>
        <w:rPr>
          <w:rFonts w:ascii="Arial" w:hAnsi="Arial" w:cs="Arial"/>
          <w:b/>
          <w:bCs/>
          <w:sz w:val="32"/>
          <w:szCs w:val="32"/>
        </w:rPr>
      </w:pPr>
      <w:r w:rsidRPr="008D6191">
        <w:rPr>
          <w:rFonts w:ascii="Arial" w:hAnsi="Arial" w:cs="Arial"/>
          <w:b/>
          <w:bCs/>
          <w:sz w:val="32"/>
          <w:szCs w:val="32"/>
        </w:rPr>
        <w:t>Executive Summary</w:t>
      </w:r>
    </w:p>
    <w:p w14:paraId="71295024" w14:textId="77777777" w:rsidR="008D6191" w:rsidRPr="008D6191" w:rsidRDefault="008D6191" w:rsidP="008D6191">
      <w:pPr>
        <w:rPr>
          <w:rFonts w:ascii="Arial" w:hAnsi="Arial" w:cs="Arial"/>
        </w:rPr>
      </w:pPr>
      <w:r w:rsidRPr="008D6191">
        <w:rPr>
          <w:rFonts w:ascii="Arial" w:hAnsi="Arial" w:cs="Arial"/>
        </w:rPr>
        <w:t>The Newcastle Knights Business Club 2026 Proposal outlines a strategic and scalable initiative to establish a high-value corporate engagement program aligned with the Club’s growing regional influence and commercial aspirations. Backed by in-depth benchmarking across 11 leading NRL and AFL teams, this proposal addresses a key market gap: the current Business Lounge model’s limited year-round business engagement offerings.</w:t>
      </w:r>
    </w:p>
    <w:p w14:paraId="58F45955" w14:textId="77777777" w:rsidR="008D6191" w:rsidRPr="008D6191" w:rsidRDefault="008D6191" w:rsidP="008D6191">
      <w:pPr>
        <w:rPr>
          <w:rFonts w:ascii="Arial" w:hAnsi="Arial" w:cs="Arial"/>
        </w:rPr>
      </w:pPr>
      <w:r w:rsidRPr="008D6191">
        <w:rPr>
          <w:rFonts w:ascii="Arial" w:hAnsi="Arial" w:cs="Arial"/>
        </w:rPr>
        <w:t>To meet evolving expectations of corporate partners and capitalize on local market opportunities, the Knights propose a structured, two-tier membership program:</w:t>
      </w:r>
    </w:p>
    <w:p w14:paraId="3113ED38" w14:textId="77777777" w:rsidR="008D6191" w:rsidRPr="008D6191" w:rsidRDefault="008D6191" w:rsidP="008D6191">
      <w:pPr>
        <w:numPr>
          <w:ilvl w:val="0"/>
          <w:numId w:val="22"/>
        </w:numPr>
        <w:rPr>
          <w:rFonts w:ascii="Arial" w:hAnsi="Arial" w:cs="Arial"/>
        </w:rPr>
      </w:pPr>
      <w:r w:rsidRPr="008D6191">
        <w:rPr>
          <w:rFonts w:ascii="Arial" w:hAnsi="Arial" w:cs="Arial"/>
        </w:rPr>
        <w:t>Core Tier ($6,000) – Designed for growing SMEs and regional businesses seeking access to professional networking, brand exposure, and premium matchday experiences.</w:t>
      </w:r>
    </w:p>
    <w:p w14:paraId="648040ED" w14:textId="77777777" w:rsidR="008D6191" w:rsidRPr="008D6191" w:rsidRDefault="008D6191" w:rsidP="008D6191">
      <w:pPr>
        <w:numPr>
          <w:ilvl w:val="0"/>
          <w:numId w:val="22"/>
        </w:numPr>
        <w:rPr>
          <w:rFonts w:ascii="Arial" w:hAnsi="Arial" w:cs="Arial"/>
        </w:rPr>
      </w:pPr>
      <w:r w:rsidRPr="008D6191">
        <w:rPr>
          <w:rFonts w:ascii="Arial" w:hAnsi="Arial" w:cs="Arial"/>
        </w:rPr>
        <w:t>Partnership Tier ($11,500) – Targeted at medium to large enterprises, offering enhanced visibility, VIP access, and strategic B2B relationship-building experiences.</w:t>
      </w:r>
    </w:p>
    <w:p w14:paraId="2747BE28" w14:textId="77777777" w:rsidR="008D6191" w:rsidRPr="008D6191" w:rsidRDefault="008D6191" w:rsidP="008D6191">
      <w:pPr>
        <w:rPr>
          <w:rFonts w:ascii="Arial" w:hAnsi="Arial" w:cs="Arial"/>
        </w:rPr>
      </w:pPr>
      <w:r w:rsidRPr="008D6191">
        <w:rPr>
          <w:rFonts w:ascii="Arial" w:hAnsi="Arial" w:cs="Arial"/>
        </w:rPr>
        <w:t>The proposed Business Club is supported by a robust engagement calendar that includes events such as VIP matchday hospitality, business networking luncheons, leadership workshops, and exclusive CEO breakfasts—ensuring consistent member value and touchpoints throughout the season.</w:t>
      </w:r>
    </w:p>
    <w:p w14:paraId="0656DA41" w14:textId="77777777" w:rsidR="008D6191" w:rsidRPr="008D6191" w:rsidRDefault="008D6191" w:rsidP="008D6191">
      <w:pPr>
        <w:rPr>
          <w:rFonts w:ascii="Arial" w:hAnsi="Arial" w:cs="Arial"/>
        </w:rPr>
      </w:pPr>
      <w:r w:rsidRPr="008D6191">
        <w:rPr>
          <w:rFonts w:ascii="Arial" w:hAnsi="Arial" w:cs="Arial"/>
        </w:rPr>
        <w:t>Target market analysis highlights strong alignment with the Club’s existing partners across industries such as construction, mining, health, finance, and education. The proposal also outlines geographic, firmographic, and behavioural segmentation to strategically attract high-fit businesses across Newcastle, the Hunter Valley, and beyond.</w:t>
      </w:r>
    </w:p>
    <w:p w14:paraId="4CFF9B4C" w14:textId="77777777" w:rsidR="008D6191" w:rsidRPr="008D6191" w:rsidRDefault="008D6191" w:rsidP="008D6191">
      <w:pPr>
        <w:rPr>
          <w:rFonts w:ascii="Arial" w:hAnsi="Arial" w:cs="Arial"/>
        </w:rPr>
      </w:pPr>
      <w:r w:rsidRPr="008D6191">
        <w:rPr>
          <w:rFonts w:ascii="Arial" w:hAnsi="Arial" w:cs="Arial"/>
        </w:rPr>
        <w:t>To measure success, the program will track key performance indicators across customer satisfaction, sales conversion, marketing engagement, and member retention. Financial forecasts project sustainable growth over a three-year horizon, with total revenue expected to increase from $258K in Year 1 to nearly $500K by Year 3, against a manageable and scalable cost structure.</w:t>
      </w:r>
    </w:p>
    <w:p w14:paraId="35A0C7F6" w14:textId="77777777" w:rsidR="008D6191" w:rsidRPr="008D6191" w:rsidRDefault="008D6191" w:rsidP="008D6191"/>
    <w:p w14:paraId="50E9EC9E" w14:textId="77777777" w:rsidR="00923A4A" w:rsidRDefault="00923A4A">
      <w:pPr>
        <w:rPr>
          <w:rFonts w:ascii="Arial" w:hAnsi="Arial" w:cs="Arial"/>
          <w:b/>
          <w:bCs/>
          <w:noProof/>
          <w:sz w:val="26"/>
          <w:szCs w:val="26"/>
          <w:lang w:val="vi-VN"/>
        </w:rPr>
      </w:pPr>
      <w:r>
        <w:rPr>
          <w:lang w:val="vi-VN"/>
        </w:rPr>
        <w:br w:type="page"/>
      </w:r>
    </w:p>
    <w:p w14:paraId="3D3E806E" w14:textId="101D58F2" w:rsidR="008055C1" w:rsidRPr="008055C1" w:rsidRDefault="008055C1" w:rsidP="008D6191">
      <w:pPr>
        <w:pStyle w:val="TOC1"/>
      </w:pPr>
      <w:r w:rsidRPr="008055C1">
        <w:lastRenderedPageBreak/>
        <w:t>Table of Contents</w:t>
      </w:r>
    </w:p>
    <w:p w14:paraId="1711B79F" w14:textId="4EC41597" w:rsidR="008055C1" w:rsidRPr="008055C1" w:rsidRDefault="008055C1" w:rsidP="008D6191">
      <w:pPr>
        <w:pStyle w:val="TOC1"/>
      </w:pPr>
      <w:r w:rsidRPr="008055C1">
        <w:rPr>
          <w:lang w:val="vi-VN"/>
        </w:rPr>
        <w:fldChar w:fldCharType="begin"/>
      </w:r>
      <w:r w:rsidRPr="008055C1">
        <w:rPr>
          <w:lang w:val="vi-VN"/>
        </w:rPr>
        <w:instrText xml:space="preserve"> TOC \o "1-3" \h \z \u </w:instrText>
      </w:r>
      <w:r w:rsidRPr="008055C1">
        <w:rPr>
          <w:lang w:val="vi-VN"/>
        </w:rPr>
        <w:fldChar w:fldCharType="separate"/>
      </w:r>
      <w:hyperlink w:anchor="_Toc200547374" w:history="1">
        <w:r w:rsidRPr="008055C1">
          <w:rPr>
            <w:rStyle w:val="Hyperlink"/>
            <w:sz w:val="26"/>
            <w:szCs w:val="26"/>
          </w:rPr>
          <w:t>Introduction</w:t>
        </w:r>
        <w:r w:rsidRPr="008055C1">
          <w:rPr>
            <w:webHidden/>
          </w:rPr>
          <w:tab/>
        </w:r>
        <w:r w:rsidRPr="008055C1">
          <w:rPr>
            <w:webHidden/>
          </w:rPr>
          <w:fldChar w:fldCharType="begin"/>
        </w:r>
        <w:r w:rsidRPr="008055C1">
          <w:rPr>
            <w:webHidden/>
          </w:rPr>
          <w:instrText xml:space="preserve"> PAGEREF _Toc200547374 \h </w:instrText>
        </w:r>
        <w:r w:rsidRPr="008055C1">
          <w:rPr>
            <w:webHidden/>
          </w:rPr>
        </w:r>
        <w:r w:rsidRPr="008055C1">
          <w:rPr>
            <w:webHidden/>
          </w:rPr>
          <w:fldChar w:fldCharType="separate"/>
        </w:r>
        <w:r w:rsidR="00737B9C">
          <w:rPr>
            <w:webHidden/>
          </w:rPr>
          <w:t>4</w:t>
        </w:r>
        <w:r w:rsidRPr="008055C1">
          <w:rPr>
            <w:webHidden/>
          </w:rPr>
          <w:fldChar w:fldCharType="end"/>
        </w:r>
      </w:hyperlink>
    </w:p>
    <w:p w14:paraId="1DBE0802" w14:textId="43490441" w:rsidR="008055C1" w:rsidRPr="008055C1" w:rsidRDefault="008055C1" w:rsidP="008D6191">
      <w:pPr>
        <w:pStyle w:val="TOC1"/>
      </w:pPr>
      <w:hyperlink w:anchor="_Toc200547375" w:history="1">
        <w:r w:rsidRPr="008055C1">
          <w:rPr>
            <w:rStyle w:val="Hyperlink"/>
            <w:sz w:val="26"/>
            <w:szCs w:val="26"/>
          </w:rPr>
          <w:t>Research and Benchmarking Evidence</w:t>
        </w:r>
        <w:r w:rsidRPr="008055C1">
          <w:rPr>
            <w:webHidden/>
          </w:rPr>
          <w:tab/>
        </w:r>
        <w:r w:rsidRPr="008055C1">
          <w:rPr>
            <w:webHidden/>
          </w:rPr>
          <w:fldChar w:fldCharType="begin"/>
        </w:r>
        <w:r w:rsidRPr="008055C1">
          <w:rPr>
            <w:webHidden/>
          </w:rPr>
          <w:instrText xml:space="preserve"> PAGEREF _Toc200547375 \h </w:instrText>
        </w:r>
        <w:r w:rsidRPr="008055C1">
          <w:rPr>
            <w:webHidden/>
          </w:rPr>
        </w:r>
        <w:r w:rsidRPr="008055C1">
          <w:rPr>
            <w:webHidden/>
          </w:rPr>
          <w:fldChar w:fldCharType="separate"/>
        </w:r>
        <w:r w:rsidR="00737B9C">
          <w:rPr>
            <w:webHidden/>
          </w:rPr>
          <w:t>4</w:t>
        </w:r>
        <w:r w:rsidRPr="008055C1">
          <w:rPr>
            <w:webHidden/>
          </w:rPr>
          <w:fldChar w:fldCharType="end"/>
        </w:r>
      </w:hyperlink>
    </w:p>
    <w:p w14:paraId="1E4605E0" w14:textId="7AB59FE6" w:rsidR="008055C1" w:rsidRPr="008055C1" w:rsidRDefault="008055C1">
      <w:pPr>
        <w:pStyle w:val="TOC2"/>
        <w:tabs>
          <w:tab w:val="left" w:pos="720"/>
          <w:tab w:val="right" w:leader="dot" w:pos="10456"/>
        </w:tabs>
        <w:rPr>
          <w:rFonts w:ascii="Arial" w:hAnsi="Arial" w:cs="Arial"/>
          <w:noProof/>
          <w:sz w:val="26"/>
          <w:szCs w:val="26"/>
        </w:rPr>
      </w:pPr>
      <w:hyperlink w:anchor="_Toc200547376" w:history="1">
        <w:r w:rsidRPr="008055C1">
          <w:rPr>
            <w:rStyle w:val="Hyperlink"/>
            <w:rFonts w:ascii="Arial" w:hAnsi="Arial" w:cs="Arial"/>
            <w:noProof/>
            <w:sz w:val="26"/>
            <w:szCs w:val="26"/>
          </w:rPr>
          <w:t>1.</w:t>
        </w:r>
        <w:r w:rsidRPr="008055C1">
          <w:rPr>
            <w:rFonts w:ascii="Arial" w:hAnsi="Arial" w:cs="Arial"/>
            <w:noProof/>
            <w:sz w:val="26"/>
            <w:szCs w:val="26"/>
          </w:rPr>
          <w:tab/>
        </w:r>
        <w:r w:rsidRPr="008055C1">
          <w:rPr>
            <w:rStyle w:val="Hyperlink"/>
            <w:rFonts w:ascii="Arial" w:hAnsi="Arial" w:cs="Arial"/>
            <w:noProof/>
            <w:sz w:val="26"/>
            <w:szCs w:val="26"/>
          </w:rPr>
          <w:t>Overview of competitor programs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_Toc200547376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4</w:t>
        </w:r>
        <w:r w:rsidRPr="008055C1">
          <w:rPr>
            <w:rFonts w:ascii="Arial" w:hAnsi="Arial" w:cs="Arial"/>
            <w:noProof/>
            <w:webHidden/>
            <w:sz w:val="26"/>
            <w:szCs w:val="26"/>
          </w:rPr>
          <w:fldChar w:fldCharType="end"/>
        </w:r>
      </w:hyperlink>
    </w:p>
    <w:p w14:paraId="7F5C3159" w14:textId="2F1B3941" w:rsidR="008055C1" w:rsidRPr="008055C1" w:rsidRDefault="008055C1">
      <w:pPr>
        <w:pStyle w:val="TOC3"/>
        <w:tabs>
          <w:tab w:val="left" w:pos="1200"/>
          <w:tab w:val="right" w:leader="dot" w:pos="10456"/>
        </w:tabs>
        <w:rPr>
          <w:rFonts w:ascii="Arial" w:hAnsi="Arial" w:cs="Arial"/>
          <w:noProof/>
          <w:sz w:val="26"/>
          <w:szCs w:val="26"/>
        </w:rPr>
      </w:pPr>
      <w:hyperlink w:anchor="_Toc200547377" w:history="1">
        <w:r w:rsidRPr="008055C1">
          <w:rPr>
            <w:rStyle w:val="Hyperlink"/>
            <w:rFonts w:ascii="Arial" w:hAnsi="Arial" w:cs="Arial"/>
            <w:noProof/>
            <w:sz w:val="26"/>
            <w:szCs w:val="26"/>
          </w:rPr>
          <w:t>1.1.</w:t>
        </w:r>
        <w:r w:rsidRPr="008055C1">
          <w:rPr>
            <w:rFonts w:ascii="Arial" w:hAnsi="Arial" w:cs="Arial"/>
            <w:noProof/>
            <w:sz w:val="26"/>
            <w:szCs w:val="26"/>
          </w:rPr>
          <w:tab/>
        </w:r>
        <w:r w:rsidRPr="008055C1">
          <w:rPr>
            <w:rStyle w:val="Hyperlink"/>
            <w:rFonts w:ascii="Arial" w:hAnsi="Arial" w:cs="Arial"/>
            <w:noProof/>
            <w:sz w:val="26"/>
            <w:szCs w:val="26"/>
          </w:rPr>
          <w:t>NRL</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_Toc200547377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5</w:t>
        </w:r>
        <w:r w:rsidRPr="008055C1">
          <w:rPr>
            <w:rFonts w:ascii="Arial" w:hAnsi="Arial" w:cs="Arial"/>
            <w:noProof/>
            <w:webHidden/>
            <w:sz w:val="26"/>
            <w:szCs w:val="26"/>
          </w:rPr>
          <w:fldChar w:fldCharType="end"/>
        </w:r>
      </w:hyperlink>
    </w:p>
    <w:p w14:paraId="0EDE0E68" w14:textId="6BA2DC3E" w:rsidR="008055C1" w:rsidRPr="008055C1" w:rsidRDefault="008055C1">
      <w:pPr>
        <w:pStyle w:val="TOC3"/>
        <w:tabs>
          <w:tab w:val="left" w:pos="1200"/>
          <w:tab w:val="right" w:leader="dot" w:pos="10456"/>
        </w:tabs>
        <w:rPr>
          <w:rFonts w:ascii="Arial" w:hAnsi="Arial" w:cs="Arial"/>
          <w:noProof/>
          <w:sz w:val="26"/>
          <w:szCs w:val="26"/>
        </w:rPr>
      </w:pPr>
      <w:hyperlink w:anchor="_Toc200547378" w:history="1">
        <w:r w:rsidRPr="008055C1">
          <w:rPr>
            <w:rStyle w:val="Hyperlink"/>
            <w:rFonts w:ascii="Arial" w:hAnsi="Arial" w:cs="Arial"/>
            <w:noProof/>
            <w:sz w:val="26"/>
            <w:szCs w:val="26"/>
          </w:rPr>
          <w:t>1.2.</w:t>
        </w:r>
        <w:r w:rsidRPr="008055C1">
          <w:rPr>
            <w:rFonts w:ascii="Arial" w:hAnsi="Arial" w:cs="Arial"/>
            <w:noProof/>
            <w:sz w:val="26"/>
            <w:szCs w:val="26"/>
          </w:rPr>
          <w:tab/>
        </w:r>
        <w:r w:rsidRPr="008055C1">
          <w:rPr>
            <w:rStyle w:val="Hyperlink"/>
            <w:rFonts w:ascii="Arial" w:hAnsi="Arial" w:cs="Arial"/>
            <w:noProof/>
            <w:sz w:val="26"/>
            <w:szCs w:val="26"/>
          </w:rPr>
          <w:t>AFL</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_Toc200547378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6</w:t>
        </w:r>
        <w:r w:rsidRPr="008055C1">
          <w:rPr>
            <w:rFonts w:ascii="Arial" w:hAnsi="Arial" w:cs="Arial"/>
            <w:noProof/>
            <w:webHidden/>
            <w:sz w:val="26"/>
            <w:szCs w:val="26"/>
          </w:rPr>
          <w:fldChar w:fldCharType="end"/>
        </w:r>
      </w:hyperlink>
    </w:p>
    <w:p w14:paraId="77DB74FC" w14:textId="26841702" w:rsidR="008055C1" w:rsidRPr="008055C1" w:rsidRDefault="008055C1">
      <w:pPr>
        <w:pStyle w:val="TOC3"/>
        <w:tabs>
          <w:tab w:val="left" w:pos="1200"/>
          <w:tab w:val="right" w:leader="dot" w:pos="10456"/>
        </w:tabs>
        <w:rPr>
          <w:rFonts w:ascii="Arial" w:hAnsi="Arial" w:cs="Arial"/>
          <w:noProof/>
          <w:sz w:val="26"/>
          <w:szCs w:val="26"/>
        </w:rPr>
      </w:pPr>
      <w:hyperlink w:anchor="_Toc200547379" w:history="1">
        <w:r w:rsidRPr="008055C1">
          <w:rPr>
            <w:rStyle w:val="Hyperlink"/>
            <w:rFonts w:ascii="Arial" w:hAnsi="Arial" w:cs="Arial"/>
            <w:noProof/>
            <w:sz w:val="26"/>
            <w:szCs w:val="26"/>
          </w:rPr>
          <w:t>1.3.</w:t>
        </w:r>
        <w:r w:rsidRPr="008055C1">
          <w:rPr>
            <w:rFonts w:ascii="Arial" w:hAnsi="Arial" w:cs="Arial"/>
            <w:noProof/>
            <w:sz w:val="26"/>
            <w:szCs w:val="26"/>
          </w:rPr>
          <w:tab/>
        </w:r>
        <w:r w:rsidRPr="008055C1">
          <w:rPr>
            <w:rStyle w:val="Hyperlink"/>
            <w:rFonts w:ascii="Arial" w:hAnsi="Arial" w:cs="Arial"/>
            <w:noProof/>
            <w:sz w:val="26"/>
            <w:szCs w:val="26"/>
          </w:rPr>
          <w:t>Overall Findings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_Toc200547379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7</w:t>
        </w:r>
        <w:r w:rsidRPr="008055C1">
          <w:rPr>
            <w:rFonts w:ascii="Arial" w:hAnsi="Arial" w:cs="Arial"/>
            <w:noProof/>
            <w:webHidden/>
            <w:sz w:val="26"/>
            <w:szCs w:val="26"/>
          </w:rPr>
          <w:fldChar w:fldCharType="end"/>
        </w:r>
      </w:hyperlink>
    </w:p>
    <w:p w14:paraId="3923D325" w14:textId="22B0040B" w:rsidR="008055C1" w:rsidRPr="008055C1" w:rsidRDefault="008055C1">
      <w:pPr>
        <w:pStyle w:val="TOC2"/>
        <w:tabs>
          <w:tab w:val="left" w:pos="720"/>
          <w:tab w:val="right" w:leader="dot" w:pos="10456"/>
        </w:tabs>
        <w:rPr>
          <w:rFonts w:ascii="Arial" w:hAnsi="Arial" w:cs="Arial"/>
          <w:noProof/>
          <w:sz w:val="26"/>
          <w:szCs w:val="26"/>
        </w:rPr>
      </w:pPr>
      <w:hyperlink w:anchor="_Toc200547380" w:history="1">
        <w:r w:rsidRPr="008055C1">
          <w:rPr>
            <w:rStyle w:val="Hyperlink"/>
            <w:rFonts w:ascii="Arial" w:hAnsi="Arial" w:cs="Arial"/>
            <w:noProof/>
            <w:sz w:val="26"/>
            <w:szCs w:val="26"/>
          </w:rPr>
          <w:t>2.</w:t>
        </w:r>
        <w:r w:rsidRPr="008055C1">
          <w:rPr>
            <w:rFonts w:ascii="Arial" w:hAnsi="Arial" w:cs="Arial"/>
            <w:noProof/>
            <w:sz w:val="26"/>
            <w:szCs w:val="26"/>
          </w:rPr>
          <w:tab/>
        </w:r>
        <w:r w:rsidRPr="008055C1">
          <w:rPr>
            <w:rStyle w:val="Hyperlink"/>
            <w:rFonts w:ascii="Arial" w:hAnsi="Arial" w:cs="Arial"/>
            <w:noProof/>
            <w:sz w:val="26"/>
            <w:szCs w:val="26"/>
          </w:rPr>
          <w:t>Gap &amp; market opportunities for Newcastle Knights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_Toc200547380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7</w:t>
        </w:r>
        <w:r w:rsidRPr="008055C1">
          <w:rPr>
            <w:rFonts w:ascii="Arial" w:hAnsi="Arial" w:cs="Arial"/>
            <w:noProof/>
            <w:webHidden/>
            <w:sz w:val="26"/>
            <w:szCs w:val="26"/>
          </w:rPr>
          <w:fldChar w:fldCharType="end"/>
        </w:r>
      </w:hyperlink>
    </w:p>
    <w:p w14:paraId="2E6805FD" w14:textId="6E816B71" w:rsidR="008055C1" w:rsidRPr="008055C1" w:rsidRDefault="008055C1">
      <w:pPr>
        <w:pStyle w:val="TOC3"/>
        <w:tabs>
          <w:tab w:val="right" w:leader="dot" w:pos="10456"/>
        </w:tabs>
        <w:rPr>
          <w:rFonts w:ascii="Arial" w:hAnsi="Arial" w:cs="Arial"/>
          <w:noProof/>
          <w:sz w:val="26"/>
          <w:szCs w:val="26"/>
        </w:rPr>
      </w:pPr>
      <w:hyperlink w:anchor="_Toc200547381" w:history="1">
        <w:r w:rsidRPr="008055C1">
          <w:rPr>
            <w:rStyle w:val="Hyperlink"/>
            <w:rFonts w:ascii="Arial" w:hAnsi="Arial" w:cs="Arial"/>
            <w:noProof/>
            <w:sz w:val="26"/>
            <w:szCs w:val="26"/>
          </w:rPr>
          <w:t>Gap identified:</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_Toc200547381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7</w:t>
        </w:r>
        <w:r w:rsidRPr="008055C1">
          <w:rPr>
            <w:rFonts w:ascii="Arial" w:hAnsi="Arial" w:cs="Arial"/>
            <w:noProof/>
            <w:webHidden/>
            <w:sz w:val="26"/>
            <w:szCs w:val="26"/>
          </w:rPr>
          <w:fldChar w:fldCharType="end"/>
        </w:r>
      </w:hyperlink>
    </w:p>
    <w:p w14:paraId="67BA82B0" w14:textId="727E786F" w:rsidR="008055C1" w:rsidRPr="008055C1" w:rsidRDefault="008055C1">
      <w:pPr>
        <w:pStyle w:val="TOC3"/>
        <w:tabs>
          <w:tab w:val="right" w:leader="dot" w:pos="10456"/>
        </w:tabs>
        <w:rPr>
          <w:rFonts w:ascii="Arial" w:hAnsi="Arial" w:cs="Arial"/>
          <w:noProof/>
          <w:sz w:val="26"/>
          <w:szCs w:val="26"/>
        </w:rPr>
      </w:pPr>
      <w:hyperlink w:anchor="_Toc200547382" w:history="1">
        <w:r w:rsidRPr="008055C1">
          <w:rPr>
            <w:rStyle w:val="Hyperlink"/>
            <w:rFonts w:ascii="Arial" w:hAnsi="Arial" w:cs="Arial"/>
            <w:noProof/>
            <w:sz w:val="26"/>
            <w:szCs w:val="26"/>
          </w:rPr>
          <w:t>Local market strengths: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_Toc200547382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8</w:t>
        </w:r>
        <w:r w:rsidRPr="008055C1">
          <w:rPr>
            <w:rFonts w:ascii="Arial" w:hAnsi="Arial" w:cs="Arial"/>
            <w:noProof/>
            <w:webHidden/>
            <w:sz w:val="26"/>
            <w:szCs w:val="26"/>
          </w:rPr>
          <w:fldChar w:fldCharType="end"/>
        </w:r>
      </w:hyperlink>
    </w:p>
    <w:p w14:paraId="79349A96" w14:textId="140FD28E" w:rsidR="008055C1" w:rsidRPr="008055C1" w:rsidRDefault="008055C1" w:rsidP="008D6191">
      <w:pPr>
        <w:pStyle w:val="TOC1"/>
      </w:pPr>
      <w:hyperlink w:anchor="_Toc200547383" w:history="1">
        <w:r w:rsidRPr="008055C1">
          <w:rPr>
            <w:rStyle w:val="Hyperlink"/>
            <w:sz w:val="26"/>
            <w:szCs w:val="26"/>
          </w:rPr>
          <w:t>Program Proposal for Newcastle Knights (2026)</w:t>
        </w:r>
        <w:r w:rsidRPr="008055C1">
          <w:rPr>
            <w:webHidden/>
          </w:rPr>
          <w:tab/>
        </w:r>
        <w:r w:rsidRPr="008055C1">
          <w:rPr>
            <w:webHidden/>
          </w:rPr>
          <w:fldChar w:fldCharType="begin"/>
        </w:r>
        <w:r w:rsidRPr="008055C1">
          <w:rPr>
            <w:webHidden/>
          </w:rPr>
          <w:instrText xml:space="preserve"> PAGEREF _Toc200547383 \h </w:instrText>
        </w:r>
        <w:r w:rsidRPr="008055C1">
          <w:rPr>
            <w:webHidden/>
          </w:rPr>
        </w:r>
        <w:r w:rsidRPr="008055C1">
          <w:rPr>
            <w:webHidden/>
          </w:rPr>
          <w:fldChar w:fldCharType="separate"/>
        </w:r>
        <w:r w:rsidR="00737B9C">
          <w:rPr>
            <w:webHidden/>
          </w:rPr>
          <w:t>8</w:t>
        </w:r>
        <w:r w:rsidRPr="008055C1">
          <w:rPr>
            <w:webHidden/>
          </w:rPr>
          <w:fldChar w:fldCharType="end"/>
        </w:r>
      </w:hyperlink>
    </w:p>
    <w:p w14:paraId="721B67F9" w14:textId="30F69689" w:rsidR="008055C1" w:rsidRPr="008055C1" w:rsidRDefault="008055C1">
      <w:pPr>
        <w:pStyle w:val="TOC2"/>
        <w:tabs>
          <w:tab w:val="left" w:pos="720"/>
          <w:tab w:val="right" w:leader="dot" w:pos="10456"/>
        </w:tabs>
        <w:rPr>
          <w:rFonts w:ascii="Arial" w:hAnsi="Arial" w:cs="Arial"/>
          <w:noProof/>
          <w:sz w:val="26"/>
          <w:szCs w:val="26"/>
        </w:rPr>
      </w:pPr>
      <w:hyperlink w:anchor="_Toc200547384" w:history="1">
        <w:r w:rsidRPr="008055C1">
          <w:rPr>
            <w:rStyle w:val="Hyperlink"/>
            <w:rFonts w:ascii="Arial" w:hAnsi="Arial" w:cs="Arial"/>
            <w:noProof/>
            <w:sz w:val="26"/>
            <w:szCs w:val="26"/>
          </w:rPr>
          <w:t>1.</w:t>
        </w:r>
        <w:r w:rsidRPr="008055C1">
          <w:rPr>
            <w:rFonts w:ascii="Arial" w:hAnsi="Arial" w:cs="Arial"/>
            <w:noProof/>
            <w:sz w:val="26"/>
            <w:szCs w:val="26"/>
          </w:rPr>
          <w:tab/>
        </w:r>
        <w:r w:rsidRPr="008055C1">
          <w:rPr>
            <w:rStyle w:val="Hyperlink"/>
            <w:rFonts w:ascii="Arial" w:hAnsi="Arial" w:cs="Arial"/>
            <w:noProof/>
            <w:sz w:val="26"/>
            <w:szCs w:val="26"/>
          </w:rPr>
          <w:t>Objectives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_Toc200547384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8</w:t>
        </w:r>
        <w:r w:rsidRPr="008055C1">
          <w:rPr>
            <w:rFonts w:ascii="Arial" w:hAnsi="Arial" w:cs="Arial"/>
            <w:noProof/>
            <w:webHidden/>
            <w:sz w:val="26"/>
            <w:szCs w:val="26"/>
          </w:rPr>
          <w:fldChar w:fldCharType="end"/>
        </w:r>
      </w:hyperlink>
    </w:p>
    <w:p w14:paraId="2070A27C" w14:textId="79D9EED7" w:rsidR="008055C1" w:rsidRPr="008055C1" w:rsidRDefault="008055C1">
      <w:pPr>
        <w:pStyle w:val="TOC2"/>
        <w:tabs>
          <w:tab w:val="left" w:pos="720"/>
          <w:tab w:val="right" w:leader="dot" w:pos="10456"/>
        </w:tabs>
        <w:rPr>
          <w:rFonts w:ascii="Arial" w:hAnsi="Arial" w:cs="Arial"/>
          <w:noProof/>
          <w:sz w:val="26"/>
          <w:szCs w:val="26"/>
        </w:rPr>
      </w:pPr>
      <w:hyperlink w:anchor="_Toc200547385" w:history="1">
        <w:r w:rsidRPr="008055C1">
          <w:rPr>
            <w:rStyle w:val="Hyperlink"/>
            <w:rFonts w:ascii="Arial" w:hAnsi="Arial" w:cs="Arial"/>
            <w:noProof/>
            <w:sz w:val="26"/>
            <w:szCs w:val="26"/>
          </w:rPr>
          <w:t>2.</w:t>
        </w:r>
        <w:r w:rsidRPr="008055C1">
          <w:rPr>
            <w:rFonts w:ascii="Arial" w:hAnsi="Arial" w:cs="Arial"/>
            <w:noProof/>
            <w:sz w:val="26"/>
            <w:szCs w:val="26"/>
          </w:rPr>
          <w:tab/>
        </w:r>
        <w:r w:rsidRPr="008055C1">
          <w:rPr>
            <w:rStyle w:val="Hyperlink"/>
            <w:rFonts w:ascii="Arial" w:hAnsi="Arial" w:cs="Arial"/>
            <w:noProof/>
            <w:sz w:val="26"/>
            <w:szCs w:val="26"/>
          </w:rPr>
          <w:t>Evidence – based pricing and package recommendations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_Toc200547385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9</w:t>
        </w:r>
        <w:r w:rsidRPr="008055C1">
          <w:rPr>
            <w:rFonts w:ascii="Arial" w:hAnsi="Arial" w:cs="Arial"/>
            <w:noProof/>
            <w:webHidden/>
            <w:sz w:val="26"/>
            <w:szCs w:val="26"/>
          </w:rPr>
          <w:fldChar w:fldCharType="end"/>
        </w:r>
      </w:hyperlink>
    </w:p>
    <w:p w14:paraId="1C163F99" w14:textId="70ED194F" w:rsidR="008055C1" w:rsidRPr="008055C1" w:rsidRDefault="008055C1">
      <w:pPr>
        <w:pStyle w:val="TOC2"/>
        <w:tabs>
          <w:tab w:val="left" w:pos="720"/>
          <w:tab w:val="right" w:leader="dot" w:pos="10456"/>
        </w:tabs>
        <w:rPr>
          <w:rFonts w:ascii="Arial" w:hAnsi="Arial" w:cs="Arial"/>
          <w:noProof/>
          <w:sz w:val="26"/>
          <w:szCs w:val="26"/>
        </w:rPr>
      </w:pPr>
      <w:hyperlink w:anchor="_Toc200547386" w:history="1">
        <w:r w:rsidRPr="008055C1">
          <w:rPr>
            <w:rStyle w:val="Hyperlink"/>
            <w:rFonts w:ascii="Arial" w:hAnsi="Arial" w:cs="Arial"/>
            <w:noProof/>
            <w:sz w:val="26"/>
            <w:szCs w:val="26"/>
          </w:rPr>
          <w:t>3.</w:t>
        </w:r>
        <w:r w:rsidRPr="008055C1">
          <w:rPr>
            <w:rFonts w:ascii="Arial" w:hAnsi="Arial" w:cs="Arial"/>
            <w:noProof/>
            <w:sz w:val="26"/>
            <w:szCs w:val="26"/>
          </w:rPr>
          <w:tab/>
        </w:r>
        <w:r w:rsidRPr="008055C1">
          <w:rPr>
            <w:rStyle w:val="Hyperlink"/>
            <w:rFonts w:ascii="Arial" w:hAnsi="Arial" w:cs="Arial"/>
            <w:noProof/>
            <w:sz w:val="26"/>
            <w:szCs w:val="26"/>
          </w:rPr>
          <w:t>Target market</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_Toc200547386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9</w:t>
        </w:r>
        <w:r w:rsidRPr="008055C1">
          <w:rPr>
            <w:rFonts w:ascii="Arial" w:hAnsi="Arial" w:cs="Arial"/>
            <w:noProof/>
            <w:webHidden/>
            <w:sz w:val="26"/>
            <w:szCs w:val="26"/>
          </w:rPr>
          <w:fldChar w:fldCharType="end"/>
        </w:r>
      </w:hyperlink>
    </w:p>
    <w:p w14:paraId="1C928E2D" w14:textId="572BE172" w:rsidR="008055C1" w:rsidRPr="008055C1" w:rsidRDefault="008055C1">
      <w:pPr>
        <w:pStyle w:val="TOC2"/>
        <w:tabs>
          <w:tab w:val="left" w:pos="720"/>
          <w:tab w:val="right" w:leader="dot" w:pos="10456"/>
        </w:tabs>
        <w:rPr>
          <w:rFonts w:ascii="Arial" w:hAnsi="Arial" w:cs="Arial"/>
          <w:noProof/>
          <w:sz w:val="26"/>
          <w:szCs w:val="26"/>
        </w:rPr>
      </w:pPr>
      <w:hyperlink w:anchor="_Toc200547387" w:history="1">
        <w:r w:rsidRPr="008055C1">
          <w:rPr>
            <w:rStyle w:val="Hyperlink"/>
            <w:rFonts w:ascii="Arial" w:hAnsi="Arial" w:cs="Arial"/>
            <w:noProof/>
            <w:sz w:val="26"/>
            <w:szCs w:val="26"/>
          </w:rPr>
          <w:t>4.</w:t>
        </w:r>
        <w:r w:rsidRPr="008055C1">
          <w:rPr>
            <w:rFonts w:ascii="Arial" w:hAnsi="Arial" w:cs="Arial"/>
            <w:noProof/>
            <w:sz w:val="26"/>
            <w:szCs w:val="26"/>
          </w:rPr>
          <w:tab/>
        </w:r>
        <w:r w:rsidRPr="008055C1">
          <w:rPr>
            <w:rStyle w:val="Hyperlink"/>
            <w:rFonts w:ascii="Arial" w:hAnsi="Arial" w:cs="Arial"/>
            <w:noProof/>
            <w:sz w:val="26"/>
            <w:szCs w:val="26"/>
          </w:rPr>
          <w:t>Activities and engagement plan</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_Toc200547387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11</w:t>
        </w:r>
        <w:r w:rsidRPr="008055C1">
          <w:rPr>
            <w:rFonts w:ascii="Arial" w:hAnsi="Arial" w:cs="Arial"/>
            <w:noProof/>
            <w:webHidden/>
            <w:sz w:val="26"/>
            <w:szCs w:val="26"/>
          </w:rPr>
          <w:fldChar w:fldCharType="end"/>
        </w:r>
      </w:hyperlink>
    </w:p>
    <w:p w14:paraId="3D6513AA" w14:textId="174D7B95" w:rsidR="008055C1" w:rsidRPr="008055C1" w:rsidRDefault="008055C1">
      <w:pPr>
        <w:pStyle w:val="TOC2"/>
        <w:tabs>
          <w:tab w:val="left" w:pos="720"/>
          <w:tab w:val="right" w:leader="dot" w:pos="10456"/>
        </w:tabs>
        <w:rPr>
          <w:rFonts w:ascii="Arial" w:hAnsi="Arial" w:cs="Arial"/>
          <w:noProof/>
          <w:sz w:val="26"/>
          <w:szCs w:val="26"/>
        </w:rPr>
      </w:pPr>
      <w:hyperlink w:anchor="_Toc200547388" w:history="1">
        <w:r w:rsidRPr="008055C1">
          <w:rPr>
            <w:rStyle w:val="Hyperlink"/>
            <w:rFonts w:ascii="Arial" w:hAnsi="Arial" w:cs="Arial"/>
            <w:noProof/>
            <w:sz w:val="26"/>
            <w:szCs w:val="26"/>
          </w:rPr>
          <w:t>5.</w:t>
        </w:r>
        <w:r w:rsidRPr="008055C1">
          <w:rPr>
            <w:rFonts w:ascii="Arial" w:hAnsi="Arial" w:cs="Arial"/>
            <w:noProof/>
            <w:sz w:val="26"/>
            <w:szCs w:val="26"/>
          </w:rPr>
          <w:tab/>
        </w:r>
        <w:r w:rsidRPr="008055C1">
          <w:rPr>
            <w:rStyle w:val="Hyperlink"/>
            <w:rFonts w:ascii="Arial" w:hAnsi="Arial" w:cs="Arial"/>
            <w:noProof/>
            <w:sz w:val="26"/>
            <w:szCs w:val="26"/>
          </w:rPr>
          <w:t>Measurement of success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_Toc200547388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12</w:t>
        </w:r>
        <w:r w:rsidRPr="008055C1">
          <w:rPr>
            <w:rFonts w:ascii="Arial" w:hAnsi="Arial" w:cs="Arial"/>
            <w:noProof/>
            <w:webHidden/>
            <w:sz w:val="26"/>
            <w:szCs w:val="26"/>
          </w:rPr>
          <w:fldChar w:fldCharType="end"/>
        </w:r>
      </w:hyperlink>
    </w:p>
    <w:p w14:paraId="69B026E3" w14:textId="21BC70D0" w:rsidR="008055C1" w:rsidRPr="008055C1" w:rsidRDefault="008055C1">
      <w:pPr>
        <w:pStyle w:val="TOC3"/>
        <w:tabs>
          <w:tab w:val="right" w:leader="dot" w:pos="10456"/>
        </w:tabs>
        <w:rPr>
          <w:rFonts w:ascii="Arial" w:hAnsi="Arial" w:cs="Arial"/>
          <w:noProof/>
          <w:sz w:val="26"/>
          <w:szCs w:val="26"/>
        </w:rPr>
      </w:pPr>
      <w:hyperlink w:anchor="_Toc200547389" w:history="1">
        <w:r w:rsidRPr="008055C1">
          <w:rPr>
            <w:rStyle w:val="Hyperlink"/>
            <w:rFonts w:ascii="Arial" w:hAnsi="Arial" w:cs="Arial"/>
            <w:noProof/>
            <w:sz w:val="26"/>
            <w:szCs w:val="26"/>
          </w:rPr>
          <w:t>Customer success metrics: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_Toc200547389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12</w:t>
        </w:r>
        <w:r w:rsidRPr="008055C1">
          <w:rPr>
            <w:rFonts w:ascii="Arial" w:hAnsi="Arial" w:cs="Arial"/>
            <w:noProof/>
            <w:webHidden/>
            <w:sz w:val="26"/>
            <w:szCs w:val="26"/>
          </w:rPr>
          <w:fldChar w:fldCharType="end"/>
        </w:r>
      </w:hyperlink>
    </w:p>
    <w:p w14:paraId="25D0D345" w14:textId="12FA31A3" w:rsidR="008055C1" w:rsidRPr="008055C1" w:rsidRDefault="008055C1">
      <w:pPr>
        <w:pStyle w:val="TOC3"/>
        <w:tabs>
          <w:tab w:val="right" w:leader="dot" w:pos="10456"/>
        </w:tabs>
        <w:rPr>
          <w:rFonts w:ascii="Arial" w:hAnsi="Arial" w:cs="Arial"/>
          <w:noProof/>
          <w:sz w:val="26"/>
          <w:szCs w:val="26"/>
        </w:rPr>
      </w:pPr>
      <w:hyperlink w:anchor="_Toc200547390" w:history="1">
        <w:r w:rsidRPr="008055C1">
          <w:rPr>
            <w:rStyle w:val="Hyperlink"/>
            <w:rFonts w:ascii="Arial" w:hAnsi="Arial" w:cs="Arial"/>
            <w:noProof/>
            <w:sz w:val="26"/>
            <w:szCs w:val="26"/>
          </w:rPr>
          <w:t>Sales metric</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_Toc200547390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12</w:t>
        </w:r>
        <w:r w:rsidRPr="008055C1">
          <w:rPr>
            <w:rFonts w:ascii="Arial" w:hAnsi="Arial" w:cs="Arial"/>
            <w:noProof/>
            <w:webHidden/>
            <w:sz w:val="26"/>
            <w:szCs w:val="26"/>
          </w:rPr>
          <w:fldChar w:fldCharType="end"/>
        </w:r>
      </w:hyperlink>
    </w:p>
    <w:p w14:paraId="5745BAC2" w14:textId="3ECE9CC7" w:rsidR="008055C1" w:rsidRPr="008055C1" w:rsidRDefault="008055C1">
      <w:pPr>
        <w:pStyle w:val="TOC3"/>
        <w:tabs>
          <w:tab w:val="right" w:leader="dot" w:pos="10456"/>
        </w:tabs>
        <w:rPr>
          <w:rFonts w:ascii="Arial" w:hAnsi="Arial" w:cs="Arial"/>
          <w:noProof/>
          <w:sz w:val="26"/>
          <w:szCs w:val="26"/>
        </w:rPr>
      </w:pPr>
      <w:hyperlink w:anchor="_Toc200547391" w:history="1">
        <w:r w:rsidRPr="008055C1">
          <w:rPr>
            <w:rStyle w:val="Hyperlink"/>
            <w:rFonts w:ascii="Arial" w:hAnsi="Arial" w:cs="Arial"/>
            <w:noProof/>
            <w:sz w:val="26"/>
            <w:szCs w:val="26"/>
          </w:rPr>
          <w:t>Marketing metrics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_Toc200547391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12</w:t>
        </w:r>
        <w:r w:rsidRPr="008055C1">
          <w:rPr>
            <w:rFonts w:ascii="Arial" w:hAnsi="Arial" w:cs="Arial"/>
            <w:noProof/>
            <w:webHidden/>
            <w:sz w:val="26"/>
            <w:szCs w:val="26"/>
          </w:rPr>
          <w:fldChar w:fldCharType="end"/>
        </w:r>
      </w:hyperlink>
    </w:p>
    <w:p w14:paraId="291A8343" w14:textId="082EEBF0" w:rsidR="008055C1" w:rsidRPr="008055C1" w:rsidRDefault="008055C1">
      <w:pPr>
        <w:pStyle w:val="TOC2"/>
        <w:tabs>
          <w:tab w:val="left" w:pos="720"/>
          <w:tab w:val="right" w:leader="dot" w:pos="10456"/>
        </w:tabs>
        <w:rPr>
          <w:rFonts w:ascii="Arial" w:hAnsi="Arial" w:cs="Arial"/>
          <w:noProof/>
          <w:sz w:val="26"/>
          <w:szCs w:val="26"/>
        </w:rPr>
      </w:pPr>
      <w:hyperlink w:anchor="_Toc200547392" w:history="1">
        <w:r w:rsidRPr="008055C1">
          <w:rPr>
            <w:rStyle w:val="Hyperlink"/>
            <w:rFonts w:ascii="Arial" w:hAnsi="Arial" w:cs="Arial"/>
            <w:noProof/>
            <w:sz w:val="26"/>
            <w:szCs w:val="26"/>
          </w:rPr>
          <w:t>6.</w:t>
        </w:r>
        <w:r w:rsidRPr="008055C1">
          <w:rPr>
            <w:rFonts w:ascii="Arial" w:hAnsi="Arial" w:cs="Arial"/>
            <w:noProof/>
            <w:sz w:val="26"/>
            <w:szCs w:val="26"/>
          </w:rPr>
          <w:tab/>
        </w:r>
        <w:r w:rsidRPr="008055C1">
          <w:rPr>
            <w:rStyle w:val="Hyperlink"/>
            <w:rFonts w:ascii="Arial" w:hAnsi="Arial" w:cs="Arial"/>
            <w:noProof/>
            <w:sz w:val="26"/>
            <w:szCs w:val="26"/>
          </w:rPr>
          <w:t>Financial forecasts in the next 3 years</w:t>
        </w:r>
        <w:r w:rsidRPr="008055C1">
          <w:rPr>
            <w:rFonts w:ascii="Arial" w:hAnsi="Arial" w:cs="Arial"/>
            <w:noProof/>
            <w:webHidden/>
            <w:sz w:val="26"/>
            <w:szCs w:val="26"/>
          </w:rPr>
          <w:tab/>
        </w:r>
        <w:r w:rsidRPr="008055C1">
          <w:rPr>
            <w:rFonts w:ascii="Arial" w:hAnsi="Arial" w:cs="Arial"/>
            <w:noProof/>
            <w:webHidden/>
            <w:sz w:val="26"/>
            <w:szCs w:val="26"/>
          </w:rPr>
          <w:fldChar w:fldCharType="begin"/>
        </w:r>
        <w:r w:rsidRPr="008055C1">
          <w:rPr>
            <w:rFonts w:ascii="Arial" w:hAnsi="Arial" w:cs="Arial"/>
            <w:noProof/>
            <w:webHidden/>
            <w:sz w:val="26"/>
            <w:szCs w:val="26"/>
          </w:rPr>
          <w:instrText xml:space="preserve"> PAGEREF _Toc200547392 \h </w:instrText>
        </w:r>
        <w:r w:rsidRPr="008055C1">
          <w:rPr>
            <w:rFonts w:ascii="Arial" w:hAnsi="Arial" w:cs="Arial"/>
            <w:noProof/>
            <w:webHidden/>
            <w:sz w:val="26"/>
            <w:szCs w:val="26"/>
          </w:rPr>
        </w:r>
        <w:r w:rsidRPr="008055C1">
          <w:rPr>
            <w:rFonts w:ascii="Arial" w:hAnsi="Arial" w:cs="Arial"/>
            <w:noProof/>
            <w:webHidden/>
            <w:sz w:val="26"/>
            <w:szCs w:val="26"/>
          </w:rPr>
          <w:fldChar w:fldCharType="separate"/>
        </w:r>
        <w:r w:rsidR="00737B9C">
          <w:rPr>
            <w:rFonts w:ascii="Arial" w:hAnsi="Arial" w:cs="Arial"/>
            <w:noProof/>
            <w:webHidden/>
            <w:sz w:val="26"/>
            <w:szCs w:val="26"/>
          </w:rPr>
          <w:t>13</w:t>
        </w:r>
        <w:r w:rsidRPr="008055C1">
          <w:rPr>
            <w:rFonts w:ascii="Arial" w:hAnsi="Arial" w:cs="Arial"/>
            <w:noProof/>
            <w:webHidden/>
            <w:sz w:val="26"/>
            <w:szCs w:val="26"/>
          </w:rPr>
          <w:fldChar w:fldCharType="end"/>
        </w:r>
      </w:hyperlink>
    </w:p>
    <w:p w14:paraId="792A728F" w14:textId="22C5D76D" w:rsidR="008055C1" w:rsidRPr="008055C1" w:rsidRDefault="008055C1" w:rsidP="008D6191">
      <w:pPr>
        <w:pStyle w:val="TOC1"/>
      </w:pPr>
      <w:hyperlink w:anchor="_Toc200547393" w:history="1">
        <w:r w:rsidRPr="008055C1">
          <w:rPr>
            <w:rStyle w:val="Hyperlink"/>
            <w:sz w:val="26"/>
            <w:szCs w:val="26"/>
          </w:rPr>
          <w:t>Conclusion</w:t>
        </w:r>
        <w:r w:rsidRPr="008055C1">
          <w:rPr>
            <w:webHidden/>
          </w:rPr>
          <w:tab/>
        </w:r>
        <w:r w:rsidRPr="008055C1">
          <w:rPr>
            <w:webHidden/>
          </w:rPr>
          <w:fldChar w:fldCharType="begin"/>
        </w:r>
        <w:r w:rsidRPr="008055C1">
          <w:rPr>
            <w:webHidden/>
          </w:rPr>
          <w:instrText xml:space="preserve"> PAGEREF _Toc200547393 \h </w:instrText>
        </w:r>
        <w:r w:rsidRPr="008055C1">
          <w:rPr>
            <w:webHidden/>
          </w:rPr>
        </w:r>
        <w:r w:rsidRPr="008055C1">
          <w:rPr>
            <w:webHidden/>
          </w:rPr>
          <w:fldChar w:fldCharType="separate"/>
        </w:r>
        <w:r w:rsidR="00737B9C">
          <w:rPr>
            <w:webHidden/>
          </w:rPr>
          <w:t>14</w:t>
        </w:r>
        <w:r w:rsidRPr="008055C1">
          <w:rPr>
            <w:webHidden/>
          </w:rPr>
          <w:fldChar w:fldCharType="end"/>
        </w:r>
      </w:hyperlink>
    </w:p>
    <w:p w14:paraId="23560CAA" w14:textId="6C79D441" w:rsidR="003D158C" w:rsidRDefault="008055C1" w:rsidP="003D158C">
      <w:pPr>
        <w:rPr>
          <w:rFonts w:ascii="Arial" w:hAnsi="Arial" w:cs="Arial"/>
          <w:sz w:val="26"/>
          <w:szCs w:val="26"/>
          <w:lang w:val="en-US"/>
        </w:rPr>
      </w:pPr>
      <w:r w:rsidRPr="008055C1">
        <w:rPr>
          <w:rFonts w:ascii="Arial" w:hAnsi="Arial" w:cs="Arial"/>
          <w:sz w:val="26"/>
          <w:szCs w:val="26"/>
          <w:lang w:val="vi-VN"/>
        </w:rPr>
        <w:fldChar w:fldCharType="end"/>
      </w:r>
    </w:p>
    <w:p w14:paraId="4E8565A5" w14:textId="77777777" w:rsidR="009F14E8" w:rsidRDefault="009F14E8" w:rsidP="003D158C">
      <w:pPr>
        <w:rPr>
          <w:rFonts w:ascii="Arial" w:hAnsi="Arial" w:cs="Arial"/>
          <w:sz w:val="26"/>
          <w:szCs w:val="26"/>
          <w:lang w:val="en-US"/>
        </w:rPr>
      </w:pPr>
    </w:p>
    <w:p w14:paraId="08A001F4" w14:textId="77777777" w:rsidR="009F14E8" w:rsidRDefault="009F14E8" w:rsidP="003D158C">
      <w:pPr>
        <w:rPr>
          <w:rFonts w:ascii="Arial" w:hAnsi="Arial" w:cs="Arial"/>
          <w:sz w:val="26"/>
          <w:szCs w:val="26"/>
          <w:lang w:val="en-US"/>
        </w:rPr>
      </w:pPr>
    </w:p>
    <w:p w14:paraId="716CCD91" w14:textId="77777777" w:rsidR="009F14E8" w:rsidRDefault="009F14E8" w:rsidP="003D158C">
      <w:pPr>
        <w:rPr>
          <w:rFonts w:ascii="Arial" w:hAnsi="Arial" w:cs="Arial"/>
          <w:sz w:val="26"/>
          <w:szCs w:val="26"/>
          <w:lang w:val="en-US"/>
        </w:rPr>
      </w:pPr>
    </w:p>
    <w:p w14:paraId="73229100" w14:textId="77777777" w:rsidR="009F14E8" w:rsidRDefault="009F14E8" w:rsidP="003D158C">
      <w:pPr>
        <w:rPr>
          <w:rFonts w:ascii="Arial" w:hAnsi="Arial" w:cs="Arial"/>
          <w:sz w:val="26"/>
          <w:szCs w:val="26"/>
          <w:lang w:val="en-US"/>
        </w:rPr>
      </w:pPr>
    </w:p>
    <w:p w14:paraId="74B41004" w14:textId="77777777" w:rsidR="009F14E8" w:rsidRDefault="009F14E8" w:rsidP="003D158C">
      <w:pPr>
        <w:rPr>
          <w:rFonts w:ascii="Arial" w:hAnsi="Arial" w:cs="Arial"/>
          <w:sz w:val="26"/>
          <w:szCs w:val="26"/>
          <w:lang w:val="en-US"/>
        </w:rPr>
      </w:pPr>
    </w:p>
    <w:p w14:paraId="7578BE4A" w14:textId="77777777" w:rsidR="009F14E8" w:rsidRDefault="009F14E8" w:rsidP="003D158C">
      <w:pPr>
        <w:rPr>
          <w:rFonts w:ascii="Arial" w:hAnsi="Arial" w:cs="Arial"/>
          <w:sz w:val="26"/>
          <w:szCs w:val="26"/>
          <w:lang w:val="en-US"/>
        </w:rPr>
      </w:pPr>
    </w:p>
    <w:p w14:paraId="26C3D889" w14:textId="77777777" w:rsidR="009F14E8" w:rsidRDefault="009F14E8" w:rsidP="003D158C">
      <w:pPr>
        <w:rPr>
          <w:rFonts w:ascii="Arial" w:hAnsi="Arial" w:cs="Arial"/>
          <w:sz w:val="26"/>
          <w:szCs w:val="26"/>
          <w:lang w:val="en-US"/>
        </w:rPr>
      </w:pPr>
    </w:p>
    <w:p w14:paraId="294B2163" w14:textId="77777777" w:rsidR="00036617" w:rsidRPr="009F14E8" w:rsidRDefault="00036617" w:rsidP="003D158C">
      <w:pPr>
        <w:rPr>
          <w:rFonts w:ascii="Arial" w:hAnsi="Arial" w:cs="Arial"/>
          <w:b/>
          <w:bCs/>
          <w:sz w:val="26"/>
          <w:szCs w:val="26"/>
          <w:lang w:val="en-US"/>
        </w:rPr>
      </w:pPr>
    </w:p>
    <w:p w14:paraId="5F047253" w14:textId="06A44C07" w:rsidR="003D158C" w:rsidRPr="009F14E8" w:rsidRDefault="009F14E8" w:rsidP="009F14E8">
      <w:pPr>
        <w:jc w:val="center"/>
        <w:rPr>
          <w:rFonts w:ascii="Arial" w:hAnsi="Arial" w:cs="Arial"/>
          <w:b/>
          <w:bCs/>
          <w:sz w:val="32"/>
          <w:szCs w:val="32"/>
          <w:lang w:val="en-US"/>
        </w:rPr>
      </w:pPr>
      <w:r w:rsidRPr="009F14E8">
        <w:rPr>
          <w:rFonts w:ascii="Arial" w:hAnsi="Arial" w:cs="Arial"/>
          <w:b/>
          <w:bCs/>
          <w:sz w:val="32"/>
          <w:szCs w:val="32"/>
          <w:lang w:val="en-US"/>
        </w:rPr>
        <w:lastRenderedPageBreak/>
        <w:t>Table of Figures</w:t>
      </w:r>
    </w:p>
    <w:p w14:paraId="6F695270" w14:textId="27FA791A" w:rsidR="009F14E8" w:rsidRPr="009F14E8" w:rsidRDefault="009F14E8">
      <w:pPr>
        <w:pStyle w:val="TableofFigures"/>
        <w:tabs>
          <w:tab w:val="right" w:leader="dot" w:pos="10456"/>
        </w:tabs>
        <w:rPr>
          <w:rFonts w:ascii="Arial" w:hAnsi="Arial" w:cs="Arial"/>
          <w:noProof/>
        </w:rPr>
      </w:pPr>
      <w:r w:rsidRPr="009F14E8">
        <w:rPr>
          <w:rFonts w:ascii="Arial" w:hAnsi="Arial" w:cs="Arial"/>
        </w:rPr>
        <w:fldChar w:fldCharType="begin"/>
      </w:r>
      <w:r w:rsidRPr="009F14E8">
        <w:rPr>
          <w:rFonts w:ascii="Arial" w:hAnsi="Arial" w:cs="Arial"/>
        </w:rPr>
        <w:instrText xml:space="preserve"> TOC \f F \h \z \t "Subtitle" \c </w:instrText>
      </w:r>
      <w:r w:rsidRPr="009F14E8">
        <w:rPr>
          <w:rFonts w:ascii="Arial" w:hAnsi="Arial" w:cs="Arial"/>
        </w:rPr>
        <w:fldChar w:fldCharType="separate"/>
      </w:r>
      <w:hyperlink w:anchor="_Toc200547591" w:history="1">
        <w:r w:rsidRPr="009F14E8">
          <w:rPr>
            <w:rStyle w:val="Hyperlink"/>
            <w:rFonts w:ascii="Arial" w:hAnsi="Arial" w:cs="Arial"/>
            <w:noProof/>
            <w:lang w:val="vi-VN"/>
          </w:rPr>
          <w:t xml:space="preserve">Figure 1: </w:t>
        </w:r>
        <w:r w:rsidRPr="009F14E8">
          <w:rPr>
            <w:rStyle w:val="Hyperlink"/>
            <w:rFonts w:ascii="Arial" w:hAnsi="Arial" w:cs="Arial"/>
            <w:noProof/>
          </w:rPr>
          <w:t>A</w:t>
        </w:r>
        <w:r w:rsidRPr="009F14E8">
          <w:rPr>
            <w:rStyle w:val="Hyperlink"/>
            <w:rFonts w:ascii="Arial" w:hAnsi="Arial" w:cs="Arial"/>
            <w:noProof/>
            <w:lang w:val="vi-VN"/>
          </w:rPr>
          <w:t xml:space="preserve">verage price of </w:t>
        </w:r>
        <w:r w:rsidRPr="009F14E8">
          <w:rPr>
            <w:rStyle w:val="Hyperlink"/>
            <w:rFonts w:ascii="Arial" w:hAnsi="Arial" w:cs="Arial"/>
            <w:noProof/>
          </w:rPr>
          <w:t>each tier level in the packages</w:t>
        </w:r>
        <w:r w:rsidRPr="009F14E8">
          <w:rPr>
            <w:rStyle w:val="Hyperlink"/>
            <w:rFonts w:ascii="Arial" w:hAnsi="Arial" w:cs="Arial"/>
            <w:noProof/>
            <w:lang w:val="vi-VN"/>
          </w:rPr>
          <w:t xml:space="preserve"> </w:t>
        </w:r>
        <w:r w:rsidRPr="009F14E8">
          <w:rPr>
            <w:rStyle w:val="Hyperlink"/>
            <w:rFonts w:ascii="Arial" w:hAnsi="Arial" w:cs="Arial"/>
            <w:noProof/>
          </w:rPr>
          <w:t>of</w:t>
        </w:r>
        <w:r w:rsidRPr="009F14E8">
          <w:rPr>
            <w:rStyle w:val="Hyperlink"/>
            <w:rFonts w:ascii="Arial" w:hAnsi="Arial" w:cs="Arial"/>
            <w:noProof/>
            <w:lang w:val="vi-VN"/>
          </w:rPr>
          <w:t xml:space="preserve"> clubs</w:t>
        </w:r>
        <w:r w:rsidRPr="009F14E8">
          <w:rPr>
            <w:rStyle w:val="Hyperlink"/>
            <w:rFonts w:ascii="Arial" w:hAnsi="Arial" w:cs="Arial"/>
            <w:noProof/>
          </w:rPr>
          <w:t xml:space="preserve"> (per service per person)</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_Toc200547591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3</w:t>
        </w:r>
        <w:r w:rsidRPr="009F14E8">
          <w:rPr>
            <w:rFonts w:ascii="Arial" w:hAnsi="Arial" w:cs="Arial"/>
            <w:noProof/>
            <w:webHidden/>
          </w:rPr>
          <w:fldChar w:fldCharType="end"/>
        </w:r>
      </w:hyperlink>
    </w:p>
    <w:p w14:paraId="368C78E4" w14:textId="0148F46C" w:rsidR="009F14E8" w:rsidRPr="009F14E8" w:rsidRDefault="009F14E8">
      <w:pPr>
        <w:pStyle w:val="TableofFigures"/>
        <w:tabs>
          <w:tab w:val="right" w:leader="dot" w:pos="10456"/>
        </w:tabs>
        <w:rPr>
          <w:rFonts w:ascii="Arial" w:hAnsi="Arial" w:cs="Arial"/>
          <w:noProof/>
        </w:rPr>
      </w:pPr>
      <w:hyperlink w:anchor="_Toc200547592" w:history="1">
        <w:r w:rsidRPr="009F14E8">
          <w:rPr>
            <w:rStyle w:val="Hyperlink"/>
            <w:rFonts w:ascii="Arial" w:hAnsi="Arial" w:cs="Arial"/>
            <w:noProof/>
            <w:lang w:val="vi-VN"/>
          </w:rPr>
          <w:t xml:space="preserve">Figure 2: </w:t>
        </w:r>
        <w:r w:rsidRPr="009F14E8">
          <w:rPr>
            <w:rStyle w:val="Hyperlink"/>
            <w:rFonts w:ascii="Arial" w:hAnsi="Arial" w:cs="Arial"/>
            <w:noProof/>
          </w:rPr>
          <w:t>Tier levels in the packages of clubs that have Branding services</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_Toc200547592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4</w:t>
        </w:r>
        <w:r w:rsidRPr="009F14E8">
          <w:rPr>
            <w:rFonts w:ascii="Arial" w:hAnsi="Arial" w:cs="Arial"/>
            <w:noProof/>
            <w:webHidden/>
          </w:rPr>
          <w:fldChar w:fldCharType="end"/>
        </w:r>
      </w:hyperlink>
    </w:p>
    <w:p w14:paraId="46069360" w14:textId="277E52B9" w:rsidR="009F14E8" w:rsidRPr="009F14E8" w:rsidRDefault="009F14E8">
      <w:pPr>
        <w:pStyle w:val="TableofFigures"/>
        <w:tabs>
          <w:tab w:val="right" w:leader="dot" w:pos="10456"/>
        </w:tabs>
        <w:rPr>
          <w:rFonts w:ascii="Arial" w:hAnsi="Arial" w:cs="Arial"/>
          <w:noProof/>
        </w:rPr>
      </w:pPr>
      <w:hyperlink w:anchor="_Toc200547593" w:history="1">
        <w:r w:rsidRPr="009F14E8">
          <w:rPr>
            <w:rStyle w:val="Hyperlink"/>
            <w:rFonts w:ascii="Arial" w:hAnsi="Arial" w:cs="Arial"/>
            <w:noProof/>
            <w:lang w:val="vi-VN"/>
          </w:rPr>
          <w:t xml:space="preserve">Figure </w:t>
        </w:r>
        <w:r w:rsidRPr="009F14E8">
          <w:rPr>
            <w:rStyle w:val="Hyperlink"/>
            <w:rFonts w:ascii="Arial" w:hAnsi="Arial" w:cs="Arial"/>
            <w:noProof/>
          </w:rPr>
          <w:t>3</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clubs that have Gift Pack</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_Toc200547593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4</w:t>
        </w:r>
        <w:r w:rsidRPr="009F14E8">
          <w:rPr>
            <w:rFonts w:ascii="Arial" w:hAnsi="Arial" w:cs="Arial"/>
            <w:noProof/>
            <w:webHidden/>
          </w:rPr>
          <w:fldChar w:fldCharType="end"/>
        </w:r>
      </w:hyperlink>
    </w:p>
    <w:p w14:paraId="0550ADD5" w14:textId="71818517" w:rsidR="009F14E8" w:rsidRPr="009F14E8" w:rsidRDefault="009F14E8">
      <w:pPr>
        <w:pStyle w:val="TableofFigures"/>
        <w:tabs>
          <w:tab w:val="right" w:leader="dot" w:pos="10456"/>
        </w:tabs>
        <w:rPr>
          <w:rFonts w:ascii="Arial" w:hAnsi="Arial" w:cs="Arial"/>
          <w:noProof/>
        </w:rPr>
      </w:pPr>
      <w:hyperlink w:anchor="_Toc200547594" w:history="1">
        <w:r w:rsidRPr="009F14E8">
          <w:rPr>
            <w:rStyle w:val="Hyperlink"/>
            <w:rFonts w:ascii="Arial" w:hAnsi="Arial" w:cs="Arial"/>
            <w:noProof/>
            <w:lang w:val="vi-VN"/>
          </w:rPr>
          <w:t xml:space="preserve">Figure </w:t>
        </w:r>
        <w:r w:rsidRPr="009F14E8">
          <w:rPr>
            <w:rStyle w:val="Hyperlink"/>
            <w:rFonts w:ascii="Arial" w:hAnsi="Arial" w:cs="Arial"/>
            <w:noProof/>
          </w:rPr>
          <w:t>4</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NRL that have Golf</w:t>
        </w:r>
        <w:r w:rsidRPr="009F14E8">
          <w:rPr>
            <w:rStyle w:val="Hyperlink"/>
            <w:rFonts w:ascii="Arial" w:hAnsi="Arial" w:cs="Arial"/>
            <w:noProof/>
            <w:lang w:val="vi-VN"/>
          </w:rPr>
          <w:t xml:space="preserve"> </w:t>
        </w:r>
        <w:r w:rsidRPr="009F14E8">
          <w:rPr>
            <w:rStyle w:val="Hyperlink"/>
            <w:rFonts w:ascii="Arial" w:hAnsi="Arial" w:cs="Arial"/>
            <w:noProof/>
          </w:rPr>
          <w:t>Day</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_Toc200547594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4</w:t>
        </w:r>
        <w:r w:rsidRPr="009F14E8">
          <w:rPr>
            <w:rFonts w:ascii="Arial" w:hAnsi="Arial" w:cs="Arial"/>
            <w:noProof/>
            <w:webHidden/>
          </w:rPr>
          <w:fldChar w:fldCharType="end"/>
        </w:r>
      </w:hyperlink>
    </w:p>
    <w:p w14:paraId="032983B3" w14:textId="56551FE0" w:rsidR="009F14E8" w:rsidRPr="009F14E8" w:rsidRDefault="009F14E8">
      <w:pPr>
        <w:pStyle w:val="TableofFigures"/>
        <w:tabs>
          <w:tab w:val="right" w:leader="dot" w:pos="10456"/>
        </w:tabs>
        <w:rPr>
          <w:rFonts w:ascii="Arial" w:hAnsi="Arial" w:cs="Arial"/>
          <w:noProof/>
        </w:rPr>
      </w:pPr>
      <w:hyperlink w:anchor="_Toc200547595" w:history="1">
        <w:r w:rsidRPr="009F14E8">
          <w:rPr>
            <w:rStyle w:val="Hyperlink"/>
            <w:rFonts w:ascii="Arial" w:hAnsi="Arial" w:cs="Arial"/>
            <w:noProof/>
            <w:lang w:val="vi-VN"/>
          </w:rPr>
          <w:t xml:space="preserve">Figure </w:t>
        </w:r>
        <w:r w:rsidRPr="009F14E8">
          <w:rPr>
            <w:rStyle w:val="Hyperlink"/>
            <w:rFonts w:ascii="Arial" w:hAnsi="Arial" w:cs="Arial"/>
            <w:noProof/>
          </w:rPr>
          <w:t>5</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NRL that have End of Season event or Medal Night</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_Toc200547595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5</w:t>
        </w:r>
        <w:r w:rsidRPr="009F14E8">
          <w:rPr>
            <w:rFonts w:ascii="Arial" w:hAnsi="Arial" w:cs="Arial"/>
            <w:noProof/>
            <w:webHidden/>
          </w:rPr>
          <w:fldChar w:fldCharType="end"/>
        </w:r>
      </w:hyperlink>
    </w:p>
    <w:p w14:paraId="6AAE09CB" w14:textId="2204D4B6" w:rsidR="009F14E8" w:rsidRPr="009F14E8" w:rsidRDefault="009F14E8">
      <w:pPr>
        <w:pStyle w:val="TableofFigures"/>
        <w:tabs>
          <w:tab w:val="right" w:leader="dot" w:pos="10456"/>
        </w:tabs>
        <w:rPr>
          <w:rFonts w:ascii="Arial" w:hAnsi="Arial" w:cs="Arial"/>
          <w:noProof/>
        </w:rPr>
      </w:pPr>
      <w:hyperlink w:anchor="_Toc200547596" w:history="1">
        <w:r w:rsidRPr="009F14E8">
          <w:rPr>
            <w:rStyle w:val="Hyperlink"/>
            <w:rFonts w:ascii="Arial" w:hAnsi="Arial" w:cs="Arial"/>
            <w:noProof/>
            <w:lang w:val="vi-VN"/>
          </w:rPr>
          <w:t xml:space="preserve">Figure </w:t>
        </w:r>
        <w:r w:rsidRPr="009F14E8">
          <w:rPr>
            <w:rStyle w:val="Hyperlink"/>
            <w:rFonts w:ascii="Arial" w:hAnsi="Arial" w:cs="Arial"/>
            <w:noProof/>
          </w:rPr>
          <w:t>6</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NRL that have Season Launch or Match Day Hospitality</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_Toc200547596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5</w:t>
        </w:r>
        <w:r w:rsidRPr="009F14E8">
          <w:rPr>
            <w:rFonts w:ascii="Arial" w:hAnsi="Arial" w:cs="Arial"/>
            <w:noProof/>
            <w:webHidden/>
          </w:rPr>
          <w:fldChar w:fldCharType="end"/>
        </w:r>
      </w:hyperlink>
    </w:p>
    <w:p w14:paraId="31BAB18D" w14:textId="5F31A53C" w:rsidR="009F14E8" w:rsidRPr="009F14E8" w:rsidRDefault="009F14E8">
      <w:pPr>
        <w:pStyle w:val="TableofFigures"/>
        <w:tabs>
          <w:tab w:val="right" w:leader="dot" w:pos="10456"/>
        </w:tabs>
        <w:rPr>
          <w:rFonts w:ascii="Arial" w:hAnsi="Arial" w:cs="Arial"/>
          <w:noProof/>
        </w:rPr>
      </w:pPr>
      <w:hyperlink w:anchor="_Toc200547597" w:history="1">
        <w:r w:rsidRPr="009F14E8">
          <w:rPr>
            <w:rStyle w:val="Hyperlink"/>
            <w:rFonts w:ascii="Arial" w:hAnsi="Arial" w:cs="Arial"/>
            <w:noProof/>
            <w:lang w:val="vi-VN"/>
          </w:rPr>
          <w:t xml:space="preserve">Figure </w:t>
        </w:r>
        <w:r w:rsidRPr="009F14E8">
          <w:rPr>
            <w:rStyle w:val="Hyperlink"/>
            <w:rFonts w:ascii="Arial" w:hAnsi="Arial" w:cs="Arial"/>
            <w:noProof/>
          </w:rPr>
          <w:t>7</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AFL that have Golf</w:t>
        </w:r>
        <w:r w:rsidRPr="009F14E8">
          <w:rPr>
            <w:rStyle w:val="Hyperlink"/>
            <w:rFonts w:ascii="Arial" w:hAnsi="Arial" w:cs="Arial"/>
            <w:noProof/>
            <w:lang w:val="vi-VN"/>
          </w:rPr>
          <w:t xml:space="preserve"> </w:t>
        </w:r>
        <w:r w:rsidRPr="009F14E8">
          <w:rPr>
            <w:rStyle w:val="Hyperlink"/>
            <w:rFonts w:ascii="Arial" w:hAnsi="Arial" w:cs="Arial"/>
            <w:noProof/>
          </w:rPr>
          <w:t>Day</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_Toc200547597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5</w:t>
        </w:r>
        <w:r w:rsidRPr="009F14E8">
          <w:rPr>
            <w:rFonts w:ascii="Arial" w:hAnsi="Arial" w:cs="Arial"/>
            <w:noProof/>
            <w:webHidden/>
          </w:rPr>
          <w:fldChar w:fldCharType="end"/>
        </w:r>
      </w:hyperlink>
    </w:p>
    <w:p w14:paraId="623A41EA" w14:textId="3347DEAB" w:rsidR="009F14E8" w:rsidRPr="009F14E8" w:rsidRDefault="009F14E8">
      <w:pPr>
        <w:pStyle w:val="TableofFigures"/>
        <w:tabs>
          <w:tab w:val="right" w:leader="dot" w:pos="10456"/>
        </w:tabs>
        <w:rPr>
          <w:rFonts w:ascii="Arial" w:hAnsi="Arial" w:cs="Arial"/>
          <w:noProof/>
        </w:rPr>
      </w:pPr>
      <w:hyperlink w:anchor="_Toc200547598" w:history="1">
        <w:r w:rsidRPr="009F14E8">
          <w:rPr>
            <w:rStyle w:val="Hyperlink"/>
            <w:rFonts w:ascii="Arial" w:hAnsi="Arial" w:cs="Arial"/>
            <w:noProof/>
            <w:lang w:val="vi-VN"/>
          </w:rPr>
          <w:t xml:space="preserve">Figure </w:t>
        </w:r>
        <w:r w:rsidRPr="009F14E8">
          <w:rPr>
            <w:rStyle w:val="Hyperlink"/>
            <w:rFonts w:ascii="Arial" w:hAnsi="Arial" w:cs="Arial"/>
            <w:noProof/>
          </w:rPr>
          <w:t>8</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AFL that have End of Season event or Medal Night</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_Toc200547598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6</w:t>
        </w:r>
        <w:r w:rsidRPr="009F14E8">
          <w:rPr>
            <w:rFonts w:ascii="Arial" w:hAnsi="Arial" w:cs="Arial"/>
            <w:noProof/>
            <w:webHidden/>
          </w:rPr>
          <w:fldChar w:fldCharType="end"/>
        </w:r>
      </w:hyperlink>
    </w:p>
    <w:p w14:paraId="6FFFAA16" w14:textId="200AEDD9" w:rsidR="009F14E8" w:rsidRPr="009F14E8" w:rsidRDefault="009F14E8">
      <w:pPr>
        <w:pStyle w:val="TableofFigures"/>
        <w:tabs>
          <w:tab w:val="right" w:leader="dot" w:pos="10456"/>
        </w:tabs>
        <w:rPr>
          <w:rFonts w:ascii="Arial" w:hAnsi="Arial" w:cs="Arial"/>
          <w:noProof/>
        </w:rPr>
      </w:pPr>
      <w:hyperlink w:anchor="_Toc200547599" w:history="1">
        <w:r w:rsidRPr="009F14E8">
          <w:rPr>
            <w:rStyle w:val="Hyperlink"/>
            <w:rFonts w:ascii="Arial" w:hAnsi="Arial" w:cs="Arial"/>
            <w:noProof/>
            <w:lang w:val="vi-VN"/>
          </w:rPr>
          <w:t xml:space="preserve">Figure </w:t>
        </w:r>
        <w:r w:rsidRPr="009F14E8">
          <w:rPr>
            <w:rStyle w:val="Hyperlink"/>
            <w:rFonts w:ascii="Arial" w:hAnsi="Arial" w:cs="Arial"/>
            <w:noProof/>
          </w:rPr>
          <w:t>9</w:t>
        </w:r>
        <w:r w:rsidRPr="009F14E8">
          <w:rPr>
            <w:rStyle w:val="Hyperlink"/>
            <w:rFonts w:ascii="Arial" w:hAnsi="Arial" w:cs="Arial"/>
            <w:noProof/>
            <w:lang w:val="vi-VN"/>
          </w:rPr>
          <w:t xml:space="preserve">: </w:t>
        </w:r>
        <w:r w:rsidRPr="009F14E8">
          <w:rPr>
            <w:rStyle w:val="Hyperlink"/>
            <w:rFonts w:ascii="Arial" w:hAnsi="Arial" w:cs="Arial"/>
            <w:noProof/>
          </w:rPr>
          <w:t>Tier levels in the packages of AF that have Season Launch or Match Day Hospitality</w:t>
        </w:r>
        <w:r w:rsidRPr="009F14E8">
          <w:rPr>
            <w:rFonts w:ascii="Arial" w:hAnsi="Arial" w:cs="Arial"/>
            <w:noProof/>
            <w:webHidden/>
          </w:rPr>
          <w:tab/>
        </w:r>
        <w:r w:rsidRPr="009F14E8">
          <w:rPr>
            <w:rFonts w:ascii="Arial" w:hAnsi="Arial" w:cs="Arial"/>
            <w:noProof/>
            <w:webHidden/>
          </w:rPr>
          <w:fldChar w:fldCharType="begin"/>
        </w:r>
        <w:r w:rsidRPr="009F14E8">
          <w:rPr>
            <w:rFonts w:ascii="Arial" w:hAnsi="Arial" w:cs="Arial"/>
            <w:noProof/>
            <w:webHidden/>
          </w:rPr>
          <w:instrText xml:space="preserve"> PAGEREF _Toc200547599 \h </w:instrText>
        </w:r>
        <w:r w:rsidRPr="009F14E8">
          <w:rPr>
            <w:rFonts w:ascii="Arial" w:hAnsi="Arial" w:cs="Arial"/>
            <w:noProof/>
            <w:webHidden/>
          </w:rPr>
        </w:r>
        <w:r w:rsidRPr="009F14E8">
          <w:rPr>
            <w:rFonts w:ascii="Arial" w:hAnsi="Arial" w:cs="Arial"/>
            <w:noProof/>
            <w:webHidden/>
          </w:rPr>
          <w:fldChar w:fldCharType="separate"/>
        </w:r>
        <w:r w:rsidRPr="009F14E8">
          <w:rPr>
            <w:rFonts w:ascii="Arial" w:hAnsi="Arial" w:cs="Arial"/>
            <w:noProof/>
            <w:webHidden/>
          </w:rPr>
          <w:t>6</w:t>
        </w:r>
        <w:r w:rsidRPr="009F14E8">
          <w:rPr>
            <w:rFonts w:ascii="Arial" w:hAnsi="Arial" w:cs="Arial"/>
            <w:noProof/>
            <w:webHidden/>
          </w:rPr>
          <w:fldChar w:fldCharType="end"/>
        </w:r>
      </w:hyperlink>
    </w:p>
    <w:p w14:paraId="287D7F4E" w14:textId="778C34A4" w:rsidR="003D158C" w:rsidRPr="009F14E8" w:rsidRDefault="009F14E8" w:rsidP="003D158C">
      <w:pPr>
        <w:rPr>
          <w:rFonts w:ascii="Arial" w:hAnsi="Arial" w:cs="Arial"/>
        </w:rPr>
      </w:pPr>
      <w:r w:rsidRPr="009F14E8">
        <w:rPr>
          <w:rFonts w:ascii="Arial" w:hAnsi="Arial" w:cs="Arial"/>
        </w:rPr>
        <w:fldChar w:fldCharType="end"/>
      </w:r>
    </w:p>
    <w:p w14:paraId="0DFFD130" w14:textId="77777777" w:rsidR="003D158C" w:rsidRDefault="003D158C" w:rsidP="003D158C">
      <w:pPr>
        <w:rPr>
          <w:rFonts w:ascii="Arial" w:hAnsi="Arial" w:cs="Arial"/>
        </w:rPr>
      </w:pPr>
    </w:p>
    <w:p w14:paraId="5DEBAF5D" w14:textId="77777777" w:rsidR="009F14E8" w:rsidRDefault="009F14E8" w:rsidP="003D158C">
      <w:pPr>
        <w:rPr>
          <w:rFonts w:ascii="Arial" w:hAnsi="Arial" w:cs="Arial"/>
        </w:rPr>
      </w:pPr>
    </w:p>
    <w:p w14:paraId="4022B333" w14:textId="77777777" w:rsidR="009F14E8" w:rsidRDefault="009F14E8" w:rsidP="003D158C">
      <w:pPr>
        <w:rPr>
          <w:rFonts w:ascii="Arial" w:hAnsi="Arial" w:cs="Arial"/>
        </w:rPr>
      </w:pPr>
    </w:p>
    <w:p w14:paraId="0047B41D" w14:textId="77777777" w:rsidR="009F14E8" w:rsidRDefault="009F14E8" w:rsidP="003D158C">
      <w:pPr>
        <w:rPr>
          <w:rFonts w:ascii="Arial" w:hAnsi="Arial" w:cs="Arial"/>
        </w:rPr>
      </w:pPr>
    </w:p>
    <w:p w14:paraId="6A3A2BA7" w14:textId="77777777" w:rsidR="009F14E8" w:rsidRDefault="009F14E8" w:rsidP="003D158C">
      <w:pPr>
        <w:rPr>
          <w:rFonts w:ascii="Arial" w:hAnsi="Arial" w:cs="Arial"/>
        </w:rPr>
      </w:pPr>
    </w:p>
    <w:p w14:paraId="07B836F1" w14:textId="77777777" w:rsidR="009F14E8" w:rsidRDefault="009F14E8" w:rsidP="003D158C">
      <w:pPr>
        <w:rPr>
          <w:rFonts w:ascii="Arial" w:hAnsi="Arial" w:cs="Arial"/>
        </w:rPr>
      </w:pPr>
    </w:p>
    <w:p w14:paraId="15C8C047" w14:textId="77777777" w:rsidR="009F14E8" w:rsidRDefault="009F14E8" w:rsidP="003D158C">
      <w:pPr>
        <w:rPr>
          <w:rFonts w:ascii="Arial" w:hAnsi="Arial" w:cs="Arial"/>
        </w:rPr>
      </w:pPr>
    </w:p>
    <w:p w14:paraId="795EE94C" w14:textId="77777777" w:rsidR="009F14E8" w:rsidRDefault="009F14E8" w:rsidP="003D158C">
      <w:pPr>
        <w:rPr>
          <w:rFonts w:ascii="Arial" w:hAnsi="Arial" w:cs="Arial"/>
        </w:rPr>
      </w:pPr>
    </w:p>
    <w:p w14:paraId="44021F61" w14:textId="77777777" w:rsidR="009F14E8" w:rsidRDefault="009F14E8" w:rsidP="003D158C">
      <w:pPr>
        <w:rPr>
          <w:rFonts w:ascii="Arial" w:hAnsi="Arial" w:cs="Arial"/>
        </w:rPr>
      </w:pPr>
    </w:p>
    <w:p w14:paraId="1BEEC2B1" w14:textId="77777777" w:rsidR="009F14E8" w:rsidRDefault="009F14E8" w:rsidP="003D158C">
      <w:pPr>
        <w:rPr>
          <w:rFonts w:ascii="Arial" w:hAnsi="Arial" w:cs="Arial"/>
        </w:rPr>
      </w:pPr>
    </w:p>
    <w:p w14:paraId="3D29041C" w14:textId="77777777" w:rsidR="009F14E8" w:rsidRDefault="009F14E8" w:rsidP="003D158C">
      <w:pPr>
        <w:rPr>
          <w:rFonts w:ascii="Arial" w:hAnsi="Arial" w:cs="Arial"/>
        </w:rPr>
      </w:pPr>
    </w:p>
    <w:p w14:paraId="42E0D13C" w14:textId="77777777" w:rsidR="009F14E8" w:rsidRDefault="009F14E8" w:rsidP="003D158C">
      <w:pPr>
        <w:rPr>
          <w:rFonts w:ascii="Arial" w:hAnsi="Arial" w:cs="Arial"/>
        </w:rPr>
      </w:pPr>
    </w:p>
    <w:p w14:paraId="1A796247" w14:textId="77777777" w:rsidR="009F14E8" w:rsidRDefault="009F14E8" w:rsidP="003D158C">
      <w:pPr>
        <w:rPr>
          <w:rFonts w:ascii="Arial" w:hAnsi="Arial" w:cs="Arial"/>
        </w:rPr>
      </w:pPr>
    </w:p>
    <w:p w14:paraId="729322A7" w14:textId="77777777" w:rsidR="009F14E8" w:rsidRDefault="009F14E8" w:rsidP="003D158C">
      <w:pPr>
        <w:rPr>
          <w:rFonts w:ascii="Arial" w:hAnsi="Arial" w:cs="Arial"/>
        </w:rPr>
      </w:pPr>
    </w:p>
    <w:p w14:paraId="0DF59A0B" w14:textId="77777777" w:rsidR="009F14E8" w:rsidRDefault="009F14E8" w:rsidP="003D158C">
      <w:pPr>
        <w:rPr>
          <w:rFonts w:ascii="Arial" w:hAnsi="Arial" w:cs="Arial"/>
        </w:rPr>
      </w:pPr>
    </w:p>
    <w:p w14:paraId="1822A4AC" w14:textId="77777777" w:rsidR="008D6191" w:rsidRDefault="008D6191" w:rsidP="003D158C">
      <w:pPr>
        <w:rPr>
          <w:rFonts w:ascii="Arial" w:hAnsi="Arial" w:cs="Arial"/>
        </w:rPr>
      </w:pPr>
    </w:p>
    <w:p w14:paraId="6D22C674" w14:textId="77777777" w:rsidR="008D6191" w:rsidRDefault="008D6191" w:rsidP="003D158C">
      <w:pPr>
        <w:rPr>
          <w:rFonts w:ascii="Arial" w:hAnsi="Arial" w:cs="Arial"/>
        </w:rPr>
      </w:pPr>
    </w:p>
    <w:p w14:paraId="413839EE" w14:textId="77777777" w:rsidR="009F14E8" w:rsidRDefault="009F14E8" w:rsidP="003D158C">
      <w:pPr>
        <w:rPr>
          <w:rFonts w:ascii="Arial" w:hAnsi="Arial" w:cs="Arial"/>
        </w:rPr>
      </w:pPr>
    </w:p>
    <w:p w14:paraId="1BDD695B" w14:textId="77777777" w:rsidR="009F14E8" w:rsidRDefault="009F14E8" w:rsidP="003D158C">
      <w:pPr>
        <w:rPr>
          <w:rFonts w:ascii="Arial" w:hAnsi="Arial" w:cs="Arial"/>
        </w:rPr>
      </w:pPr>
    </w:p>
    <w:p w14:paraId="2BEB0543" w14:textId="77777777" w:rsidR="003D5E14" w:rsidRDefault="003D5E14" w:rsidP="003D5E14">
      <w:pPr>
        <w:spacing w:after="0"/>
        <w:rPr>
          <w:rFonts w:ascii="Arial" w:hAnsi="Arial" w:cs="Arial"/>
        </w:rPr>
      </w:pPr>
    </w:p>
    <w:p w14:paraId="3E666F8E" w14:textId="77777777" w:rsidR="003D5E14" w:rsidRDefault="003D5E14" w:rsidP="003D5E14">
      <w:pPr>
        <w:spacing w:after="0"/>
        <w:rPr>
          <w:rFonts w:ascii="Arial" w:hAnsi="Arial" w:cs="Arial"/>
        </w:rPr>
      </w:pPr>
    </w:p>
    <w:p w14:paraId="1D742462" w14:textId="6638F2A9" w:rsidR="009803DB" w:rsidRDefault="001D23F9" w:rsidP="008D6191">
      <w:pPr>
        <w:pStyle w:val="Heading1"/>
        <w:spacing w:before="0"/>
        <w:rPr>
          <w:rFonts w:ascii="Arial" w:hAnsi="Arial" w:cs="Arial"/>
          <w:b/>
          <w:bCs/>
          <w:sz w:val="32"/>
          <w:szCs w:val="32"/>
        </w:rPr>
      </w:pPr>
      <w:bookmarkStart w:id="0" w:name="_Toc200547374"/>
      <w:r w:rsidRPr="004C6AB2">
        <w:rPr>
          <w:rFonts w:ascii="Arial" w:hAnsi="Arial" w:cs="Arial"/>
          <w:b/>
          <w:bCs/>
          <w:sz w:val="32"/>
          <w:szCs w:val="32"/>
        </w:rPr>
        <w:lastRenderedPageBreak/>
        <w:t>Introduction</w:t>
      </w:r>
      <w:bookmarkEnd w:id="0"/>
    </w:p>
    <w:p w14:paraId="3BD84225" w14:textId="77777777" w:rsidR="00631F39" w:rsidRPr="00631F39" w:rsidRDefault="00631F39" w:rsidP="00631F39">
      <w:pPr>
        <w:rPr>
          <w:rFonts w:ascii="Arial" w:hAnsi="Arial" w:cs="Arial"/>
        </w:rPr>
      </w:pPr>
      <w:r w:rsidRPr="00631F39">
        <w:rPr>
          <w:rFonts w:ascii="Arial" w:hAnsi="Arial" w:cs="Arial"/>
        </w:rPr>
        <w:t>The Newcastle Knights Business Club 2026 Proposal presents a comprehensive strategy to establish a commercially viable, community-connected, and professionally competitive business engagement program. This report is informed by a detailed benchmarking analysis of leading NRL and AFL club business offerings, revealing clear trends in tiered pricing, value-driven benefits, and event-based engagement. By identifying gaps in the current Newcastle Knights Business Lounge model, this proposal outlines an opportunity to evolve from a matchday-focused product into a year-round business partnership platform.</w:t>
      </w:r>
    </w:p>
    <w:p w14:paraId="6EAF01BA" w14:textId="1549381D" w:rsidR="00631F39" w:rsidRPr="00631F39" w:rsidRDefault="00631F39" w:rsidP="00631F39">
      <w:pPr>
        <w:rPr>
          <w:rFonts w:ascii="Arial" w:hAnsi="Arial" w:cs="Arial"/>
        </w:rPr>
      </w:pPr>
      <w:r w:rsidRPr="00631F39">
        <w:rPr>
          <w:rFonts w:ascii="Arial" w:hAnsi="Arial" w:cs="Arial"/>
        </w:rPr>
        <w:t>The proposal introduces a two-tier membership model</w:t>
      </w:r>
      <w:r>
        <w:rPr>
          <w:rFonts w:ascii="Arial" w:hAnsi="Arial" w:cs="Arial"/>
        </w:rPr>
        <w:t xml:space="preserve">, including </w:t>
      </w:r>
      <w:r w:rsidRPr="00631F39">
        <w:rPr>
          <w:rFonts w:ascii="Arial" w:hAnsi="Arial" w:cs="Arial"/>
        </w:rPr>
        <w:t>Core and Partnership</w:t>
      </w:r>
      <w:r>
        <w:rPr>
          <w:rFonts w:ascii="Arial" w:hAnsi="Arial" w:cs="Arial"/>
        </w:rPr>
        <w:t xml:space="preserve"> </w:t>
      </w:r>
      <w:r w:rsidRPr="00631F39">
        <w:rPr>
          <w:rFonts w:ascii="Arial" w:hAnsi="Arial" w:cs="Arial"/>
        </w:rPr>
        <w:t>designed to appeal to regional SMEs and larger enterprises. It includes clearly defined objectives, value-based pricing, target market segmentation, a structured activity calendar, and measurable performance indicators. The program is grounded in financial sustainability, supported by a three-year revenue and expense forecast. Together, these components form a scalable blueprint to deepen corporate relationships, generate diversified revenue, and position the Newcastle Knights as a central hub for business-to-business (B2B) activity in the Hunter and Maitland region.</w:t>
      </w:r>
    </w:p>
    <w:p w14:paraId="140BFCE8" w14:textId="6B74A658" w:rsidR="00BD1BA0" w:rsidRPr="004C6AB2" w:rsidRDefault="006F2733" w:rsidP="00BD1BA0">
      <w:pPr>
        <w:pStyle w:val="Heading1"/>
        <w:rPr>
          <w:rFonts w:ascii="Arial" w:hAnsi="Arial" w:cs="Arial"/>
          <w:b/>
          <w:bCs/>
          <w:sz w:val="32"/>
          <w:szCs w:val="32"/>
        </w:rPr>
      </w:pPr>
      <w:bookmarkStart w:id="1" w:name="_Toc200547375"/>
      <w:r w:rsidRPr="004C6AB2">
        <w:rPr>
          <w:rFonts w:ascii="Arial" w:hAnsi="Arial" w:cs="Arial"/>
          <w:b/>
          <w:bCs/>
          <w:sz w:val="32"/>
          <w:szCs w:val="32"/>
        </w:rPr>
        <w:t>Research and Benchmarking Evidence</w:t>
      </w:r>
      <w:bookmarkEnd w:id="1"/>
    </w:p>
    <w:p w14:paraId="4B41BEDD" w14:textId="161EF849" w:rsidR="003D158C" w:rsidRPr="004C6AB2" w:rsidRDefault="00AF6DF0" w:rsidP="003819EB">
      <w:pPr>
        <w:pStyle w:val="Heading2"/>
        <w:numPr>
          <w:ilvl w:val="0"/>
          <w:numId w:val="10"/>
        </w:numPr>
        <w:spacing w:after="0"/>
        <w:ind w:left="360"/>
        <w:rPr>
          <w:rFonts w:ascii="Arial" w:hAnsi="Arial" w:cs="Arial"/>
          <w:sz w:val="28"/>
          <w:szCs w:val="28"/>
        </w:rPr>
      </w:pPr>
      <w:bookmarkStart w:id="2" w:name="_Toc200547376"/>
      <w:r w:rsidRPr="004C6AB2">
        <w:rPr>
          <w:rFonts w:ascii="Arial" w:hAnsi="Arial" w:cs="Arial"/>
          <w:sz w:val="28"/>
          <w:szCs w:val="28"/>
        </w:rPr>
        <w:t xml:space="preserve">Overview of </w:t>
      </w:r>
      <w:r w:rsidR="00EC0C8D" w:rsidRPr="004C6AB2">
        <w:rPr>
          <w:rFonts w:ascii="Arial" w:hAnsi="Arial" w:cs="Arial"/>
          <w:sz w:val="28"/>
          <w:szCs w:val="28"/>
        </w:rPr>
        <w:t>c</w:t>
      </w:r>
      <w:r w:rsidRPr="004C6AB2">
        <w:rPr>
          <w:rFonts w:ascii="Arial" w:hAnsi="Arial" w:cs="Arial"/>
          <w:sz w:val="28"/>
          <w:szCs w:val="28"/>
        </w:rPr>
        <w:t xml:space="preserve">ompetitor </w:t>
      </w:r>
      <w:r w:rsidR="00EC0C8D" w:rsidRPr="004C6AB2">
        <w:rPr>
          <w:rFonts w:ascii="Arial" w:hAnsi="Arial" w:cs="Arial"/>
          <w:sz w:val="28"/>
          <w:szCs w:val="28"/>
        </w:rPr>
        <w:t>p</w:t>
      </w:r>
      <w:r w:rsidRPr="004C6AB2">
        <w:rPr>
          <w:rFonts w:ascii="Arial" w:hAnsi="Arial" w:cs="Arial"/>
          <w:sz w:val="28"/>
          <w:szCs w:val="28"/>
        </w:rPr>
        <w:t>rograms</w:t>
      </w:r>
      <w:bookmarkEnd w:id="2"/>
    </w:p>
    <w:p w14:paraId="7EE968D7" w14:textId="77777777" w:rsidR="00CE09E1" w:rsidRPr="004C6AB2" w:rsidRDefault="00CE09E1" w:rsidP="003819EB">
      <w:pPr>
        <w:spacing w:after="100" w:afterAutospacing="1" w:line="240" w:lineRule="auto"/>
        <w:rPr>
          <w:rFonts w:ascii="Arial" w:eastAsia="Times New Roman" w:hAnsi="Arial" w:cs="Arial"/>
          <w:kern w:val="0"/>
          <w:lang w:eastAsia="zh-CN"/>
          <w14:ligatures w14:val="none"/>
        </w:rPr>
      </w:pPr>
      <w:r w:rsidRPr="004C6AB2">
        <w:rPr>
          <w:rFonts w:ascii="Arial" w:eastAsia="Times New Roman" w:hAnsi="Arial" w:cs="Arial"/>
          <w:kern w:val="0"/>
          <w:lang w:eastAsia="zh-CN"/>
          <w14:ligatures w14:val="none"/>
        </w:rPr>
        <w:t>A comprehensive benchmarking analysis was conducted across 11 professional rugby teams in Australia, reviewing approximately 20 different tiered packages from clubs in both the NRL and AFL. These packages, structured as annual memberships, range in price from $1,500 to over $15,000, depending on tier level, inclusions, and the prestige of the club brand.</w:t>
      </w:r>
    </w:p>
    <w:p w14:paraId="5B680BEC" w14:textId="77777777" w:rsidR="00CE09E1" w:rsidRPr="004C6AB2" w:rsidRDefault="00CE09E1" w:rsidP="00CE09E1">
      <w:pPr>
        <w:spacing w:before="100" w:beforeAutospacing="1" w:after="100" w:afterAutospacing="1" w:line="240" w:lineRule="auto"/>
        <w:rPr>
          <w:rFonts w:ascii="Arial" w:eastAsia="Times New Roman" w:hAnsi="Arial" w:cs="Arial"/>
          <w:kern w:val="0"/>
          <w:lang w:eastAsia="zh-CN"/>
          <w14:ligatures w14:val="none"/>
        </w:rPr>
      </w:pPr>
      <w:r w:rsidRPr="004C6AB2">
        <w:rPr>
          <w:rFonts w:ascii="Arial" w:eastAsia="Times New Roman" w:hAnsi="Arial" w:cs="Arial"/>
          <w:kern w:val="0"/>
          <w:lang w:eastAsia="zh-CN"/>
          <w14:ligatures w14:val="none"/>
        </w:rPr>
        <w:t>Most clubs offer two to three tier levels, combining networking access, matchday hospitality, branding exposure, and exclusive events. In general, the more premium the tier, the greater the number of tickets and service inclusions per member. The average price per person per benefit ranged from $220 to $900.</w:t>
      </w:r>
    </w:p>
    <w:p w14:paraId="1004B345" w14:textId="659AB590" w:rsidR="00921082" w:rsidRPr="004C6AB2" w:rsidRDefault="00481F08" w:rsidP="001510A8">
      <w:pPr>
        <w:spacing w:after="0"/>
        <w:ind w:left="1440"/>
        <w:rPr>
          <w:rFonts w:ascii="Arial" w:hAnsi="Arial" w:cs="Arial"/>
          <w:noProof/>
          <w:lang w:val="vi-VN"/>
        </w:rPr>
      </w:pPr>
      <w:r w:rsidRPr="004C6AB2">
        <w:rPr>
          <w:rFonts w:ascii="Arial" w:hAnsi="Arial" w:cs="Arial"/>
          <w:noProof/>
        </w:rPr>
        <w:drawing>
          <wp:inline distT="0" distB="0" distL="0" distR="0" wp14:anchorId="7B3430F2" wp14:editId="3AA4A63D">
            <wp:extent cx="5309751" cy="1405890"/>
            <wp:effectExtent l="0" t="0" r="5715" b="3810"/>
            <wp:docPr id="203144817" name="Picture 14" descr="A graph of different siz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817" name="Picture 14" descr="A graph of different sizes of squares&#10;&#10;AI-generated content may be incorrect."/>
                    <pic:cNvPicPr/>
                  </pic:nvPicPr>
                  <pic:blipFill rotWithShape="1">
                    <a:blip r:embed="rId11"/>
                    <a:srcRect t="-3944"/>
                    <a:stretch>
                      <a:fillRect/>
                    </a:stretch>
                  </pic:blipFill>
                  <pic:spPr bwMode="auto">
                    <a:xfrm>
                      <a:off x="0" y="0"/>
                      <a:ext cx="5325144" cy="1409966"/>
                    </a:xfrm>
                    <a:prstGeom prst="rect">
                      <a:avLst/>
                    </a:prstGeom>
                    <a:ln>
                      <a:noFill/>
                    </a:ln>
                    <a:extLst>
                      <a:ext uri="{53640926-AAD7-44D8-BBD7-CCE9431645EC}">
                        <a14:shadowObscured xmlns:a14="http://schemas.microsoft.com/office/drawing/2010/main"/>
                      </a:ext>
                    </a:extLst>
                  </pic:spPr>
                </pic:pic>
              </a:graphicData>
            </a:graphic>
          </wp:inline>
        </w:drawing>
      </w:r>
    </w:p>
    <w:p w14:paraId="63D88075" w14:textId="40293140" w:rsidR="00093C69" w:rsidRPr="004C6AB2" w:rsidRDefault="00093C69" w:rsidP="00093C69">
      <w:pPr>
        <w:pStyle w:val="Subtitle"/>
        <w:ind w:left="720"/>
        <w:jc w:val="center"/>
        <w:rPr>
          <w:rFonts w:ascii="Arial" w:hAnsi="Arial" w:cs="Arial"/>
          <w:noProof/>
          <w:sz w:val="20"/>
          <w:szCs w:val="20"/>
        </w:rPr>
      </w:pPr>
      <w:bookmarkStart w:id="3" w:name="_Toc200547591"/>
      <w:r w:rsidRPr="004C6AB2">
        <w:rPr>
          <w:rFonts w:ascii="Arial" w:hAnsi="Arial" w:cs="Arial"/>
          <w:noProof/>
          <w:sz w:val="20"/>
          <w:szCs w:val="20"/>
          <w:lang w:val="vi-VN"/>
        </w:rPr>
        <w:t xml:space="preserve">Figure 1: </w:t>
      </w:r>
      <w:r w:rsidRPr="004C6AB2">
        <w:rPr>
          <w:rFonts w:ascii="Arial" w:hAnsi="Arial" w:cs="Arial"/>
          <w:noProof/>
          <w:sz w:val="20"/>
          <w:szCs w:val="20"/>
        </w:rPr>
        <w:t>A</w:t>
      </w:r>
      <w:r w:rsidRPr="004C6AB2">
        <w:rPr>
          <w:rFonts w:ascii="Arial" w:hAnsi="Arial" w:cs="Arial"/>
          <w:noProof/>
          <w:sz w:val="20"/>
          <w:szCs w:val="20"/>
          <w:lang w:val="vi-VN"/>
        </w:rPr>
        <w:t xml:space="preserve">verage price of </w:t>
      </w:r>
      <w:r w:rsidRPr="004C6AB2">
        <w:rPr>
          <w:rFonts w:ascii="Arial" w:hAnsi="Arial" w:cs="Arial"/>
          <w:noProof/>
          <w:sz w:val="20"/>
          <w:szCs w:val="20"/>
        </w:rPr>
        <w:t>each tier level in the packages</w:t>
      </w:r>
      <w:r w:rsidR="007824BB" w:rsidRPr="004C6AB2">
        <w:rPr>
          <w:rFonts w:ascii="Arial" w:hAnsi="Arial" w:cs="Arial"/>
          <w:noProof/>
          <w:sz w:val="20"/>
          <w:szCs w:val="20"/>
          <w:lang w:val="vi-VN"/>
        </w:rPr>
        <w:t xml:space="preserve"> </w:t>
      </w:r>
      <w:r w:rsidR="007824BB" w:rsidRPr="004C6AB2">
        <w:rPr>
          <w:rFonts w:ascii="Arial" w:hAnsi="Arial" w:cs="Arial"/>
          <w:noProof/>
          <w:sz w:val="20"/>
          <w:szCs w:val="20"/>
        </w:rPr>
        <w:t>of</w:t>
      </w:r>
      <w:r w:rsidR="007824BB" w:rsidRPr="004C6AB2">
        <w:rPr>
          <w:rFonts w:ascii="Arial" w:hAnsi="Arial" w:cs="Arial"/>
          <w:noProof/>
          <w:sz w:val="20"/>
          <w:szCs w:val="20"/>
          <w:lang w:val="vi-VN"/>
        </w:rPr>
        <w:t xml:space="preserve"> clubs</w:t>
      </w:r>
      <w:r w:rsidRPr="004C6AB2">
        <w:rPr>
          <w:rFonts w:ascii="Arial" w:hAnsi="Arial" w:cs="Arial"/>
          <w:noProof/>
          <w:sz w:val="20"/>
          <w:szCs w:val="20"/>
        </w:rPr>
        <w:t xml:space="preserve"> (per service per person)</w:t>
      </w:r>
      <w:bookmarkEnd w:id="3"/>
    </w:p>
    <w:p w14:paraId="76342A1A" w14:textId="77777777" w:rsidR="0053035C" w:rsidRPr="0053035C" w:rsidRDefault="0053035C" w:rsidP="0053035C">
      <w:pPr>
        <w:rPr>
          <w:rFonts w:ascii="Arial" w:hAnsi="Arial" w:cs="Arial"/>
        </w:rPr>
      </w:pPr>
      <w:r w:rsidRPr="0053035C">
        <w:rPr>
          <w:rFonts w:ascii="Arial" w:hAnsi="Arial" w:cs="Arial"/>
        </w:rPr>
        <w:t>Among all packages, the Sydney Swans' "Centre Circle" was the most premium, offering exclusive networking events and limited-ticket access at an estimated $900 per person per ticket. In contrast, while Parramatta Eels' Platinum and Canterbury-Bankstown Bulldogs' Executive packages were among the most expensive in total, their average per-ticket value was lower at $224 and $300, respectively, due to a larger number of event tickets included.</w:t>
      </w:r>
    </w:p>
    <w:p w14:paraId="03195B25" w14:textId="1F35CCEF" w:rsidR="00037D7A" w:rsidRPr="004C6AB2" w:rsidRDefault="0053035C" w:rsidP="00B84BFD">
      <w:pPr>
        <w:rPr>
          <w:rFonts w:ascii="Arial" w:hAnsi="Arial" w:cs="Arial"/>
        </w:rPr>
      </w:pPr>
      <w:r w:rsidRPr="0053035C">
        <w:rPr>
          <w:rFonts w:ascii="Arial" w:hAnsi="Arial" w:cs="Arial"/>
        </w:rPr>
        <w:t>Basic branding and promotional services—such as logo recognition on club websites and welcome gift packs—were universally included across all tiers and clubs.</w:t>
      </w:r>
      <w:r w:rsidR="00412706" w:rsidRPr="004C6AB2">
        <w:rPr>
          <w:rFonts w:ascii="Arial" w:hAnsi="Arial" w:cs="Arial"/>
        </w:rPr>
        <w:t xml:space="preserve"> </w:t>
      </w:r>
    </w:p>
    <w:p w14:paraId="6FE4172D" w14:textId="34B9C213" w:rsidR="000143A0" w:rsidRPr="004C6AB2" w:rsidRDefault="000143A0" w:rsidP="001510A8">
      <w:pPr>
        <w:spacing w:after="0"/>
        <w:ind w:left="1440"/>
        <w:rPr>
          <w:rFonts w:ascii="Arial" w:hAnsi="Arial" w:cs="Arial"/>
          <w:lang w:val="vi-VN"/>
        </w:rPr>
      </w:pPr>
      <w:r w:rsidRPr="004C6AB2">
        <w:rPr>
          <w:rFonts w:ascii="Arial" w:hAnsi="Arial" w:cs="Arial"/>
          <w:noProof/>
          <w:lang w:val="vi-VN"/>
        </w:rPr>
        <w:lastRenderedPageBreak/>
        <w:drawing>
          <wp:inline distT="0" distB="0" distL="0" distR="0" wp14:anchorId="55573415" wp14:editId="0B560091">
            <wp:extent cx="4853940" cy="1649558"/>
            <wp:effectExtent l="0" t="0" r="3810" b="8255"/>
            <wp:docPr id="1478803879" name="Picture 1" descr="A graph showing the average price of clu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03879" name="Picture 1" descr="A graph showing the average price of clubs&#10;&#10;AI-generated content may be incorrect."/>
                    <pic:cNvPicPr/>
                  </pic:nvPicPr>
                  <pic:blipFill rotWithShape="1">
                    <a:blip r:embed="rId12"/>
                    <a:srcRect r="668"/>
                    <a:stretch/>
                  </pic:blipFill>
                  <pic:spPr bwMode="auto">
                    <a:xfrm>
                      <a:off x="0" y="0"/>
                      <a:ext cx="4939996" cy="1678803"/>
                    </a:xfrm>
                    <a:prstGeom prst="rect">
                      <a:avLst/>
                    </a:prstGeom>
                    <a:ln>
                      <a:noFill/>
                    </a:ln>
                    <a:extLst>
                      <a:ext uri="{53640926-AAD7-44D8-BBD7-CCE9431645EC}">
                        <a14:shadowObscured xmlns:a14="http://schemas.microsoft.com/office/drawing/2010/main"/>
                      </a:ext>
                    </a:extLst>
                  </pic:spPr>
                </pic:pic>
              </a:graphicData>
            </a:graphic>
          </wp:inline>
        </w:drawing>
      </w:r>
    </w:p>
    <w:p w14:paraId="2ACEC37F" w14:textId="7A2B21AD" w:rsidR="00173304" w:rsidRPr="004C6AB2" w:rsidRDefault="00173304" w:rsidP="001510A8">
      <w:pPr>
        <w:pStyle w:val="Subtitle"/>
        <w:jc w:val="center"/>
        <w:rPr>
          <w:rFonts w:ascii="Arial" w:hAnsi="Arial" w:cs="Arial"/>
          <w:sz w:val="20"/>
          <w:szCs w:val="20"/>
        </w:rPr>
      </w:pPr>
      <w:bookmarkStart w:id="4" w:name="_Toc200547592"/>
      <w:r w:rsidRPr="004C6AB2">
        <w:rPr>
          <w:rFonts w:ascii="Arial" w:hAnsi="Arial" w:cs="Arial"/>
          <w:sz w:val="20"/>
          <w:szCs w:val="20"/>
          <w:lang w:val="vi-VN"/>
        </w:rPr>
        <w:t xml:space="preserve">Figure 2: </w:t>
      </w:r>
      <w:r w:rsidR="001510A8" w:rsidRPr="004C6AB2">
        <w:rPr>
          <w:rFonts w:ascii="Arial" w:hAnsi="Arial" w:cs="Arial"/>
          <w:sz w:val="20"/>
          <w:szCs w:val="20"/>
        </w:rPr>
        <w:t>Tier levels in the packages of clubs that have Branding services</w:t>
      </w:r>
      <w:bookmarkEnd w:id="4"/>
    </w:p>
    <w:p w14:paraId="0645FCC4" w14:textId="3AE3A55D" w:rsidR="00F04C11" w:rsidRPr="004C6AB2" w:rsidRDefault="00905637" w:rsidP="001510A8">
      <w:pPr>
        <w:spacing w:after="0"/>
        <w:ind w:left="1440"/>
        <w:rPr>
          <w:rFonts w:ascii="Arial" w:hAnsi="Arial" w:cs="Arial"/>
          <w:lang w:val="en-US"/>
        </w:rPr>
      </w:pPr>
      <w:r w:rsidRPr="004C6AB2">
        <w:rPr>
          <w:rFonts w:ascii="Arial" w:hAnsi="Arial" w:cs="Arial"/>
          <w:noProof/>
          <w:lang w:val="en-US"/>
        </w:rPr>
        <w:drawing>
          <wp:inline distT="0" distB="0" distL="0" distR="0" wp14:anchorId="5790589C" wp14:editId="435E012F">
            <wp:extent cx="4891668" cy="1593788"/>
            <wp:effectExtent l="0" t="0" r="4445" b="6985"/>
            <wp:docPr id="727038140"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38140" name="Picture 1" descr="A graph of blue squares&#10;&#10;AI-generated content may be incorrect."/>
                    <pic:cNvPicPr/>
                  </pic:nvPicPr>
                  <pic:blipFill>
                    <a:blip r:embed="rId13"/>
                    <a:stretch>
                      <a:fillRect/>
                    </a:stretch>
                  </pic:blipFill>
                  <pic:spPr>
                    <a:xfrm>
                      <a:off x="0" y="0"/>
                      <a:ext cx="4933737" cy="1607495"/>
                    </a:xfrm>
                    <a:prstGeom prst="rect">
                      <a:avLst/>
                    </a:prstGeom>
                  </pic:spPr>
                </pic:pic>
              </a:graphicData>
            </a:graphic>
          </wp:inline>
        </w:drawing>
      </w:r>
    </w:p>
    <w:p w14:paraId="20FA4EFF" w14:textId="03575CA4" w:rsidR="001510A8" w:rsidRPr="004C6AB2" w:rsidRDefault="001510A8" w:rsidP="009E3057">
      <w:pPr>
        <w:pStyle w:val="Subtitle"/>
        <w:jc w:val="center"/>
        <w:rPr>
          <w:rFonts w:ascii="Arial" w:hAnsi="Arial" w:cs="Arial"/>
          <w:sz w:val="20"/>
          <w:szCs w:val="20"/>
          <w:lang w:val="vi-VN"/>
        </w:rPr>
      </w:pPr>
      <w:bookmarkStart w:id="5" w:name="_Toc200547593"/>
      <w:r w:rsidRPr="004C6AB2">
        <w:rPr>
          <w:rFonts w:ascii="Arial" w:hAnsi="Arial" w:cs="Arial"/>
          <w:sz w:val="20"/>
          <w:szCs w:val="20"/>
          <w:lang w:val="vi-VN"/>
        </w:rPr>
        <w:t xml:space="preserve">Figure </w:t>
      </w:r>
      <w:r w:rsidRPr="004C6AB2">
        <w:rPr>
          <w:rFonts w:ascii="Arial" w:hAnsi="Arial" w:cs="Arial"/>
          <w:sz w:val="20"/>
          <w:szCs w:val="20"/>
        </w:rPr>
        <w:t>3</w:t>
      </w:r>
      <w:r w:rsidRPr="004C6AB2">
        <w:rPr>
          <w:rFonts w:ascii="Arial" w:hAnsi="Arial" w:cs="Arial"/>
          <w:sz w:val="20"/>
          <w:szCs w:val="20"/>
          <w:lang w:val="vi-VN"/>
        </w:rPr>
        <w:t xml:space="preserve">: </w:t>
      </w:r>
      <w:r w:rsidRPr="004C6AB2">
        <w:rPr>
          <w:rFonts w:ascii="Arial" w:hAnsi="Arial" w:cs="Arial"/>
          <w:sz w:val="20"/>
          <w:szCs w:val="20"/>
        </w:rPr>
        <w:t>Tier levels in the packages of clubs that have Gift Pack</w:t>
      </w:r>
      <w:bookmarkEnd w:id="5"/>
    </w:p>
    <w:p w14:paraId="1E536127" w14:textId="22BD0EFF" w:rsidR="00B27CDD" w:rsidRPr="004C6AB2" w:rsidRDefault="00FD62B2" w:rsidP="000F4698">
      <w:pPr>
        <w:pStyle w:val="Heading3"/>
        <w:numPr>
          <w:ilvl w:val="1"/>
          <w:numId w:val="10"/>
        </w:numPr>
        <w:rPr>
          <w:rFonts w:ascii="Arial" w:hAnsi="Arial" w:cs="Arial"/>
          <w:sz w:val="26"/>
          <w:szCs w:val="26"/>
        </w:rPr>
      </w:pPr>
      <w:bookmarkStart w:id="6" w:name="_Toc200547377"/>
      <w:r w:rsidRPr="004C6AB2">
        <w:rPr>
          <w:rFonts w:ascii="Arial" w:hAnsi="Arial" w:cs="Arial"/>
          <w:sz w:val="26"/>
          <w:szCs w:val="26"/>
        </w:rPr>
        <w:t>NRL</w:t>
      </w:r>
      <w:bookmarkEnd w:id="6"/>
    </w:p>
    <w:p w14:paraId="2FF1F8EE" w14:textId="348050CE" w:rsidR="00E47B1A" w:rsidRPr="004C6AB2" w:rsidRDefault="00956544" w:rsidP="000F38FD">
      <w:pPr>
        <w:ind w:left="360"/>
        <w:rPr>
          <w:rFonts w:ascii="Arial" w:hAnsi="Arial" w:cs="Arial"/>
          <w:lang w:val="en-US"/>
        </w:rPr>
      </w:pPr>
      <w:r w:rsidRPr="004C6AB2">
        <w:rPr>
          <w:rFonts w:ascii="Arial" w:hAnsi="Arial" w:cs="Arial"/>
          <w:lang w:val="en-US"/>
        </w:rPr>
        <w:t xml:space="preserve">In </w:t>
      </w:r>
      <w:r w:rsidR="001D1DC5" w:rsidRPr="004C6AB2">
        <w:rPr>
          <w:rFonts w:ascii="Arial" w:hAnsi="Arial" w:cs="Arial"/>
          <w:lang w:val="en-US"/>
        </w:rPr>
        <w:t xml:space="preserve">the NRL Clubs, Parramatta Eels specially offer a Golf Day for their </w:t>
      </w:r>
      <w:r w:rsidR="004163E4" w:rsidRPr="004C6AB2">
        <w:rPr>
          <w:rFonts w:ascii="Arial" w:hAnsi="Arial" w:cs="Arial"/>
          <w:lang w:val="en-US"/>
        </w:rPr>
        <w:t>business’s</w:t>
      </w:r>
      <w:r w:rsidR="001D1DC5" w:rsidRPr="004C6AB2">
        <w:rPr>
          <w:rFonts w:ascii="Arial" w:hAnsi="Arial" w:cs="Arial"/>
          <w:lang w:val="en-US"/>
        </w:rPr>
        <w:t xml:space="preserve"> members with </w:t>
      </w:r>
      <w:r w:rsidR="001A784A" w:rsidRPr="004C6AB2">
        <w:rPr>
          <w:rFonts w:ascii="Arial" w:hAnsi="Arial" w:cs="Arial"/>
          <w:lang w:val="en-US"/>
        </w:rPr>
        <w:t>the packages of Goal and Platinum</w:t>
      </w:r>
      <w:r w:rsidR="002A0BA1" w:rsidRPr="004C6AB2">
        <w:rPr>
          <w:rFonts w:ascii="Arial" w:hAnsi="Arial" w:cs="Arial"/>
          <w:lang w:val="en-US"/>
        </w:rPr>
        <w:t xml:space="preserve"> pricing </w:t>
      </w:r>
      <w:r w:rsidR="00562DD7" w:rsidRPr="004C6AB2">
        <w:rPr>
          <w:rFonts w:ascii="Arial" w:hAnsi="Arial" w:cs="Arial"/>
          <w:lang w:val="en-US"/>
        </w:rPr>
        <w:t xml:space="preserve">at </w:t>
      </w:r>
      <w:r w:rsidR="007F34E5" w:rsidRPr="004C6AB2">
        <w:rPr>
          <w:rFonts w:ascii="Arial" w:hAnsi="Arial" w:cs="Arial"/>
          <w:lang w:val="en-US"/>
        </w:rPr>
        <w:t xml:space="preserve">$9350 and $15950 </w:t>
      </w:r>
      <w:r w:rsidR="00A324A5" w:rsidRPr="004C6AB2">
        <w:rPr>
          <w:rFonts w:ascii="Arial" w:hAnsi="Arial" w:cs="Arial"/>
          <w:lang w:val="en-US"/>
        </w:rPr>
        <w:t>respectively</w:t>
      </w:r>
      <w:r w:rsidR="001A784A" w:rsidRPr="004C6AB2">
        <w:rPr>
          <w:rFonts w:ascii="Arial" w:hAnsi="Arial" w:cs="Arial"/>
          <w:lang w:val="en-US"/>
        </w:rPr>
        <w:t xml:space="preserve">, which are the </w:t>
      </w:r>
      <w:r w:rsidR="0098649D" w:rsidRPr="004C6AB2">
        <w:rPr>
          <w:rFonts w:ascii="Arial" w:hAnsi="Arial" w:cs="Arial"/>
          <w:lang w:val="en-US"/>
        </w:rPr>
        <w:t>high</w:t>
      </w:r>
      <w:r w:rsidR="00A324A5" w:rsidRPr="004C6AB2">
        <w:rPr>
          <w:rFonts w:ascii="Arial" w:hAnsi="Arial" w:cs="Arial"/>
          <w:lang w:val="en-US"/>
        </w:rPr>
        <w:t>e</w:t>
      </w:r>
      <w:r w:rsidR="00FE40B8" w:rsidRPr="004C6AB2">
        <w:rPr>
          <w:rFonts w:ascii="Arial" w:hAnsi="Arial" w:cs="Arial"/>
          <w:lang w:val="en-US"/>
        </w:rPr>
        <w:t>st</w:t>
      </w:r>
      <w:r w:rsidR="0098649D" w:rsidRPr="004C6AB2">
        <w:rPr>
          <w:rFonts w:ascii="Arial" w:hAnsi="Arial" w:cs="Arial"/>
          <w:lang w:val="en-US"/>
        </w:rPr>
        <w:t xml:space="preserve"> tier levels in</w:t>
      </w:r>
      <w:r w:rsidR="00402655" w:rsidRPr="004C6AB2">
        <w:rPr>
          <w:rFonts w:ascii="Arial" w:hAnsi="Arial" w:cs="Arial"/>
          <w:lang w:val="en-US"/>
        </w:rPr>
        <w:t xml:space="preserve"> Parramatta Eels</w:t>
      </w:r>
      <w:r w:rsidR="00616807" w:rsidRPr="004C6AB2">
        <w:rPr>
          <w:rFonts w:ascii="Arial" w:hAnsi="Arial" w:cs="Arial"/>
          <w:lang w:val="en-US"/>
        </w:rPr>
        <w:t>.</w:t>
      </w:r>
      <w:r w:rsidR="00F34345" w:rsidRPr="004C6AB2">
        <w:rPr>
          <w:rFonts w:ascii="Arial" w:hAnsi="Arial" w:cs="Arial"/>
          <w:lang w:val="en-US"/>
        </w:rPr>
        <w:t xml:space="preserve"> </w:t>
      </w:r>
      <w:r w:rsidR="00F34345" w:rsidRPr="004C6AB2">
        <w:rPr>
          <w:rFonts w:ascii="Arial" w:hAnsi="Arial" w:cs="Arial"/>
        </w:rPr>
        <w:t>These packages represent the highest tier levels available, catering to high-value clients seeking exclusive benefits.</w:t>
      </w:r>
      <w:r w:rsidR="00EB48C3" w:rsidRPr="004C6AB2">
        <w:rPr>
          <w:rFonts w:ascii="Arial" w:hAnsi="Arial" w:cs="Arial"/>
        </w:rPr>
        <w:t xml:space="preserve"> Other clubs, such as Canterbury – Bankstown Bulldogs and Penrith Panthers, have offered the Golf Day</w:t>
      </w:r>
      <w:r w:rsidR="00862C54" w:rsidRPr="004C6AB2">
        <w:rPr>
          <w:rFonts w:ascii="Arial" w:hAnsi="Arial" w:cs="Arial"/>
        </w:rPr>
        <w:t xml:space="preserve"> with extra costs per person</w:t>
      </w:r>
      <w:r w:rsidR="00FB1DCE" w:rsidRPr="004C6AB2">
        <w:rPr>
          <w:rFonts w:ascii="Arial" w:hAnsi="Arial" w:cs="Arial"/>
        </w:rPr>
        <w:t>, however</w:t>
      </w:r>
      <w:r w:rsidR="00B44B8C" w:rsidRPr="004C6AB2">
        <w:rPr>
          <w:rFonts w:ascii="Arial" w:hAnsi="Arial" w:cs="Arial"/>
        </w:rPr>
        <w:t xml:space="preserve">, it has not been included in the Business Club </w:t>
      </w:r>
      <w:r w:rsidR="00995171" w:rsidRPr="004C6AB2">
        <w:rPr>
          <w:rFonts w:ascii="Arial" w:hAnsi="Arial" w:cs="Arial"/>
        </w:rPr>
        <w:t>membership</w:t>
      </w:r>
      <w:r w:rsidR="00BC4AAC" w:rsidRPr="004C6AB2">
        <w:rPr>
          <w:rFonts w:ascii="Arial" w:hAnsi="Arial" w:cs="Arial"/>
        </w:rPr>
        <w:t>.</w:t>
      </w:r>
    </w:p>
    <w:p w14:paraId="5AD83F1B" w14:textId="6DA742BB" w:rsidR="005C23E0" w:rsidRPr="004C6AB2" w:rsidRDefault="00626073" w:rsidP="009E3057">
      <w:pPr>
        <w:spacing w:after="0"/>
        <w:ind w:left="1440"/>
        <w:rPr>
          <w:rFonts w:ascii="Arial" w:hAnsi="Arial" w:cs="Arial"/>
          <w:lang w:val="vi-VN"/>
        </w:rPr>
      </w:pPr>
      <w:r w:rsidRPr="004C6AB2">
        <w:rPr>
          <w:rFonts w:ascii="Arial" w:hAnsi="Arial" w:cs="Arial"/>
          <w:noProof/>
          <w:lang w:val="en-US"/>
        </w:rPr>
        <w:drawing>
          <wp:inline distT="0" distB="0" distL="0" distR="0" wp14:anchorId="44B7E8D5" wp14:editId="2FB70088">
            <wp:extent cx="4958080" cy="1427355"/>
            <wp:effectExtent l="0" t="0" r="0" b="1905"/>
            <wp:docPr id="1134102079" name="Picture 17"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1081" name="Picture 17" descr="A graph of different colored rectangles&#10;&#10;AI-generated content may be incorrect."/>
                    <pic:cNvPicPr/>
                  </pic:nvPicPr>
                  <pic:blipFill>
                    <a:blip r:embed="rId14"/>
                    <a:stretch>
                      <a:fillRect/>
                    </a:stretch>
                  </pic:blipFill>
                  <pic:spPr>
                    <a:xfrm>
                      <a:off x="0" y="0"/>
                      <a:ext cx="5000470" cy="1439558"/>
                    </a:xfrm>
                    <a:prstGeom prst="rect">
                      <a:avLst/>
                    </a:prstGeom>
                  </pic:spPr>
                </pic:pic>
              </a:graphicData>
            </a:graphic>
          </wp:inline>
        </w:drawing>
      </w:r>
    </w:p>
    <w:p w14:paraId="2A2917E4" w14:textId="67B411E5" w:rsidR="009E3057" w:rsidRPr="004C6AB2" w:rsidRDefault="009E3057" w:rsidP="009E3057">
      <w:pPr>
        <w:pStyle w:val="Subtitle"/>
        <w:jc w:val="center"/>
        <w:rPr>
          <w:rFonts w:ascii="Arial" w:hAnsi="Arial" w:cs="Arial"/>
          <w:sz w:val="20"/>
          <w:szCs w:val="20"/>
        </w:rPr>
      </w:pPr>
      <w:bookmarkStart w:id="7" w:name="_Toc200547594"/>
      <w:r w:rsidRPr="004C6AB2">
        <w:rPr>
          <w:rFonts w:ascii="Arial" w:hAnsi="Arial" w:cs="Arial"/>
          <w:sz w:val="20"/>
          <w:szCs w:val="20"/>
          <w:lang w:val="vi-VN"/>
        </w:rPr>
        <w:t xml:space="preserve">Figure </w:t>
      </w:r>
      <w:r w:rsidRPr="004C6AB2">
        <w:rPr>
          <w:rFonts w:ascii="Arial" w:hAnsi="Arial" w:cs="Arial"/>
          <w:sz w:val="20"/>
          <w:szCs w:val="20"/>
        </w:rPr>
        <w:t>4</w:t>
      </w:r>
      <w:r w:rsidRPr="004C6AB2">
        <w:rPr>
          <w:rFonts w:ascii="Arial" w:hAnsi="Arial" w:cs="Arial"/>
          <w:sz w:val="20"/>
          <w:szCs w:val="20"/>
          <w:lang w:val="vi-VN"/>
        </w:rPr>
        <w:t xml:space="preserve">: </w:t>
      </w:r>
      <w:r w:rsidRPr="004C6AB2">
        <w:rPr>
          <w:rFonts w:ascii="Arial" w:hAnsi="Arial" w:cs="Arial"/>
          <w:sz w:val="20"/>
          <w:szCs w:val="20"/>
        </w:rPr>
        <w:t xml:space="preserve">Tier levels in the packages </w:t>
      </w:r>
      <w:r w:rsidR="00600AD3" w:rsidRPr="004C6AB2">
        <w:rPr>
          <w:rFonts w:ascii="Arial" w:hAnsi="Arial" w:cs="Arial"/>
          <w:sz w:val="20"/>
          <w:szCs w:val="20"/>
        </w:rPr>
        <w:t>of NRL</w:t>
      </w:r>
      <w:r w:rsidRPr="004C6AB2">
        <w:rPr>
          <w:rFonts w:ascii="Arial" w:hAnsi="Arial" w:cs="Arial"/>
          <w:sz w:val="20"/>
          <w:szCs w:val="20"/>
        </w:rPr>
        <w:t xml:space="preserve"> that have Golf</w:t>
      </w:r>
      <w:r w:rsidRPr="004C6AB2">
        <w:rPr>
          <w:rFonts w:ascii="Arial" w:hAnsi="Arial" w:cs="Arial"/>
          <w:sz w:val="20"/>
          <w:szCs w:val="20"/>
          <w:lang w:val="vi-VN"/>
        </w:rPr>
        <w:t xml:space="preserve"> </w:t>
      </w:r>
      <w:r w:rsidRPr="004C6AB2">
        <w:rPr>
          <w:rFonts w:ascii="Arial" w:hAnsi="Arial" w:cs="Arial"/>
          <w:sz w:val="20"/>
          <w:szCs w:val="20"/>
        </w:rPr>
        <w:t>Day</w:t>
      </w:r>
      <w:bookmarkEnd w:id="7"/>
    </w:p>
    <w:p w14:paraId="51AAB6EA" w14:textId="533E134C" w:rsidR="00616807" w:rsidRPr="004C6AB2" w:rsidRDefault="00B455A1" w:rsidP="00616807">
      <w:pPr>
        <w:pStyle w:val="ListParagraph"/>
        <w:ind w:left="360"/>
        <w:rPr>
          <w:rFonts w:ascii="Arial" w:hAnsi="Arial" w:cs="Arial"/>
        </w:rPr>
      </w:pPr>
      <w:r w:rsidRPr="004C6AB2">
        <w:rPr>
          <w:rFonts w:ascii="Arial" w:hAnsi="Arial" w:cs="Arial"/>
        </w:rPr>
        <w:t>In terms of end of season event and the m</w:t>
      </w:r>
      <w:r w:rsidR="00D7212E" w:rsidRPr="004C6AB2">
        <w:rPr>
          <w:rFonts w:ascii="Arial" w:hAnsi="Arial" w:cs="Arial"/>
        </w:rPr>
        <w:t>edal night</w:t>
      </w:r>
      <w:r w:rsidR="008C6B1C" w:rsidRPr="004C6AB2">
        <w:rPr>
          <w:rFonts w:ascii="Arial" w:hAnsi="Arial" w:cs="Arial"/>
        </w:rPr>
        <w:t>, six out of eleven membership packages across participating clubs include this offering. The after-tax prices for these events range from $8,250 to $16,500, with the highest costs typically associated with Platinum or other top-tier memberships.</w:t>
      </w:r>
    </w:p>
    <w:p w14:paraId="1D057E12" w14:textId="47612619" w:rsidR="00582DB5" w:rsidRPr="004C6AB2" w:rsidRDefault="003D1191" w:rsidP="000279FD">
      <w:pPr>
        <w:spacing w:after="0"/>
        <w:ind w:left="1440"/>
        <w:jc w:val="both"/>
        <w:rPr>
          <w:rFonts w:ascii="Arial" w:hAnsi="Arial" w:cs="Arial"/>
          <w:lang w:val="en-US"/>
        </w:rPr>
      </w:pPr>
      <w:r w:rsidRPr="004C6AB2">
        <w:rPr>
          <w:rFonts w:ascii="Arial" w:hAnsi="Arial" w:cs="Arial"/>
          <w:noProof/>
          <w:lang w:val="en-US"/>
        </w:rPr>
        <w:lastRenderedPageBreak/>
        <w:drawing>
          <wp:inline distT="0" distB="0" distL="0" distR="0" wp14:anchorId="74FF71B5" wp14:editId="2CA5B908">
            <wp:extent cx="4983480" cy="1449904"/>
            <wp:effectExtent l="0" t="0" r="7620" b="0"/>
            <wp:docPr id="137833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8821" name=""/>
                    <pic:cNvPicPr/>
                  </pic:nvPicPr>
                  <pic:blipFill>
                    <a:blip r:embed="rId15"/>
                    <a:stretch>
                      <a:fillRect/>
                    </a:stretch>
                  </pic:blipFill>
                  <pic:spPr>
                    <a:xfrm>
                      <a:off x="0" y="0"/>
                      <a:ext cx="5003844" cy="1455829"/>
                    </a:xfrm>
                    <a:prstGeom prst="rect">
                      <a:avLst/>
                    </a:prstGeom>
                  </pic:spPr>
                </pic:pic>
              </a:graphicData>
            </a:graphic>
          </wp:inline>
        </w:drawing>
      </w:r>
    </w:p>
    <w:p w14:paraId="66E54874" w14:textId="3458230E" w:rsidR="000279FD" w:rsidRPr="004C6AB2" w:rsidRDefault="000279FD" w:rsidP="00172048">
      <w:pPr>
        <w:pStyle w:val="Subtitle"/>
        <w:jc w:val="center"/>
        <w:rPr>
          <w:rFonts w:ascii="Arial" w:hAnsi="Arial" w:cs="Arial"/>
          <w:sz w:val="20"/>
          <w:szCs w:val="20"/>
        </w:rPr>
      </w:pPr>
      <w:bookmarkStart w:id="8" w:name="_Toc200547595"/>
      <w:r w:rsidRPr="004C6AB2">
        <w:rPr>
          <w:rFonts w:ascii="Arial" w:hAnsi="Arial" w:cs="Arial"/>
          <w:sz w:val="20"/>
          <w:szCs w:val="20"/>
          <w:lang w:val="vi-VN"/>
        </w:rPr>
        <w:t xml:space="preserve">Figure </w:t>
      </w:r>
      <w:r w:rsidR="00172048" w:rsidRPr="004C6AB2">
        <w:rPr>
          <w:rFonts w:ascii="Arial" w:hAnsi="Arial" w:cs="Arial"/>
          <w:sz w:val="20"/>
          <w:szCs w:val="20"/>
        </w:rPr>
        <w:t>5</w:t>
      </w:r>
      <w:r w:rsidRPr="004C6AB2">
        <w:rPr>
          <w:rFonts w:ascii="Arial" w:hAnsi="Arial" w:cs="Arial"/>
          <w:sz w:val="20"/>
          <w:szCs w:val="20"/>
          <w:lang w:val="vi-VN"/>
        </w:rPr>
        <w:t xml:space="preserve">: </w:t>
      </w:r>
      <w:r w:rsidRPr="004C6AB2">
        <w:rPr>
          <w:rFonts w:ascii="Arial" w:hAnsi="Arial" w:cs="Arial"/>
          <w:sz w:val="20"/>
          <w:szCs w:val="20"/>
        </w:rPr>
        <w:t xml:space="preserve">Tier levels in the packages of </w:t>
      </w:r>
      <w:r w:rsidR="00600AD3" w:rsidRPr="004C6AB2">
        <w:rPr>
          <w:rFonts w:ascii="Arial" w:hAnsi="Arial" w:cs="Arial"/>
          <w:sz w:val="20"/>
          <w:szCs w:val="20"/>
        </w:rPr>
        <w:t>NRL</w:t>
      </w:r>
      <w:r w:rsidRPr="004C6AB2">
        <w:rPr>
          <w:rFonts w:ascii="Arial" w:hAnsi="Arial" w:cs="Arial"/>
          <w:sz w:val="20"/>
          <w:szCs w:val="20"/>
        </w:rPr>
        <w:t xml:space="preserve"> that have </w:t>
      </w:r>
      <w:r w:rsidR="00C17D9C" w:rsidRPr="004C6AB2">
        <w:rPr>
          <w:rFonts w:ascii="Arial" w:hAnsi="Arial" w:cs="Arial"/>
          <w:sz w:val="20"/>
          <w:szCs w:val="20"/>
        </w:rPr>
        <w:t>E</w:t>
      </w:r>
      <w:r w:rsidR="00172048" w:rsidRPr="004C6AB2">
        <w:rPr>
          <w:rFonts w:ascii="Arial" w:hAnsi="Arial" w:cs="Arial"/>
          <w:sz w:val="20"/>
          <w:szCs w:val="20"/>
        </w:rPr>
        <w:t>nd of Season event or Medal Night</w:t>
      </w:r>
      <w:bookmarkEnd w:id="8"/>
    </w:p>
    <w:p w14:paraId="0B554D75" w14:textId="57321B5B" w:rsidR="00E54963" w:rsidRPr="004C6AB2" w:rsidRDefault="00E54963" w:rsidP="00E54963">
      <w:pPr>
        <w:pStyle w:val="ListParagraph"/>
        <w:ind w:left="360"/>
        <w:rPr>
          <w:rFonts w:ascii="Arial" w:hAnsi="Arial" w:cs="Arial"/>
        </w:rPr>
      </w:pPr>
      <w:r w:rsidRPr="004C6AB2">
        <w:rPr>
          <w:rFonts w:ascii="Arial" w:hAnsi="Arial" w:cs="Arial"/>
          <w:lang w:val="en-US"/>
        </w:rPr>
        <w:t>In terms of season launch and match day hospitality</w:t>
      </w:r>
      <w:r w:rsidR="000F4698" w:rsidRPr="004C6AB2">
        <w:rPr>
          <w:rFonts w:ascii="Arial" w:hAnsi="Arial" w:cs="Arial"/>
          <w:lang w:val="en-US"/>
        </w:rPr>
        <w:t>, most of the clubs offer this for their members, excepting for Affiliate</w:t>
      </w:r>
      <w:r w:rsidR="00E1089D" w:rsidRPr="004C6AB2">
        <w:rPr>
          <w:rFonts w:ascii="Arial" w:hAnsi="Arial" w:cs="Arial"/>
          <w:lang w:val="en-US"/>
        </w:rPr>
        <w:t xml:space="preserve"> </w:t>
      </w:r>
      <w:r w:rsidR="00B80CA5" w:rsidRPr="004C6AB2">
        <w:rPr>
          <w:rFonts w:ascii="Arial" w:hAnsi="Arial" w:cs="Arial"/>
          <w:lang w:val="en-US"/>
        </w:rPr>
        <w:t>at</w:t>
      </w:r>
      <w:r w:rsidR="00E1089D" w:rsidRPr="004C6AB2">
        <w:rPr>
          <w:rFonts w:ascii="Arial" w:hAnsi="Arial" w:cs="Arial"/>
          <w:lang w:val="en-US"/>
        </w:rPr>
        <w:t xml:space="preserve"> Canter</w:t>
      </w:r>
      <w:r w:rsidR="00C63AA3" w:rsidRPr="004C6AB2">
        <w:rPr>
          <w:rFonts w:ascii="Arial" w:hAnsi="Arial" w:cs="Arial"/>
          <w:lang w:val="en-US"/>
        </w:rPr>
        <w:t xml:space="preserve">bury – Bankstown Bulldogs, Silver </w:t>
      </w:r>
      <w:r w:rsidR="00B80CA5" w:rsidRPr="004C6AB2">
        <w:rPr>
          <w:rFonts w:ascii="Arial" w:hAnsi="Arial" w:cs="Arial"/>
          <w:lang w:val="en-US"/>
        </w:rPr>
        <w:t>at</w:t>
      </w:r>
      <w:r w:rsidR="00C63AA3" w:rsidRPr="004C6AB2">
        <w:rPr>
          <w:rFonts w:ascii="Arial" w:hAnsi="Arial" w:cs="Arial"/>
          <w:lang w:val="en-US"/>
        </w:rPr>
        <w:t xml:space="preserve"> Sydney Rooster, and Standard </w:t>
      </w:r>
      <w:r w:rsidR="00B80CA5" w:rsidRPr="004C6AB2">
        <w:rPr>
          <w:rFonts w:ascii="Arial" w:hAnsi="Arial" w:cs="Arial"/>
          <w:lang w:val="en-US"/>
        </w:rPr>
        <w:t>at</w:t>
      </w:r>
      <w:r w:rsidR="00C63AA3" w:rsidRPr="004C6AB2">
        <w:rPr>
          <w:rFonts w:ascii="Arial" w:hAnsi="Arial" w:cs="Arial"/>
          <w:lang w:val="en-US"/>
        </w:rPr>
        <w:t xml:space="preserve"> Warriors</w:t>
      </w:r>
      <w:r w:rsidR="00C64316" w:rsidRPr="004C6AB2">
        <w:rPr>
          <w:rFonts w:ascii="Arial" w:hAnsi="Arial" w:cs="Arial"/>
          <w:lang w:val="en-US"/>
        </w:rPr>
        <w:t xml:space="preserve"> that </w:t>
      </w:r>
      <w:r w:rsidR="00736C1D" w:rsidRPr="004C6AB2">
        <w:rPr>
          <w:rFonts w:ascii="Arial" w:hAnsi="Arial" w:cs="Arial"/>
          <w:lang w:val="en-US"/>
        </w:rPr>
        <w:t>is not included the access for this event</w:t>
      </w:r>
      <w:r w:rsidR="00EF59B8" w:rsidRPr="004C6AB2">
        <w:rPr>
          <w:rFonts w:ascii="Arial" w:hAnsi="Arial" w:cs="Arial"/>
          <w:lang w:val="en-US"/>
        </w:rPr>
        <w:t>.</w:t>
      </w:r>
      <w:r w:rsidR="00286060" w:rsidRPr="004C6AB2">
        <w:rPr>
          <w:rFonts w:ascii="Arial" w:hAnsi="Arial" w:cs="Arial"/>
          <w:lang w:val="vi-VN"/>
        </w:rPr>
        <w:t xml:space="preserve"> </w:t>
      </w:r>
      <w:r w:rsidR="000D63E1" w:rsidRPr="004C6AB2">
        <w:rPr>
          <w:rFonts w:ascii="Arial" w:hAnsi="Arial" w:cs="Arial"/>
          <w:lang w:val="vi-VN"/>
        </w:rPr>
        <w:t xml:space="preserve">This </w:t>
      </w:r>
      <w:r w:rsidR="000D63E1" w:rsidRPr="004C6AB2">
        <w:rPr>
          <w:rFonts w:ascii="Arial" w:hAnsi="Arial" w:cs="Arial"/>
        </w:rPr>
        <w:t>is because the</w:t>
      </w:r>
      <w:r w:rsidR="00C3183C" w:rsidRPr="004C6AB2">
        <w:rPr>
          <w:rFonts w:ascii="Arial" w:hAnsi="Arial" w:cs="Arial"/>
        </w:rPr>
        <w:t xml:space="preserve"> charges for these tier levels that might be lower compared to the others.</w:t>
      </w:r>
    </w:p>
    <w:p w14:paraId="1C11F12E" w14:textId="73CC5B43" w:rsidR="00B12218" w:rsidRPr="004C6AB2" w:rsidRDefault="005C23E0" w:rsidP="00172048">
      <w:pPr>
        <w:spacing w:after="0"/>
        <w:ind w:left="1440"/>
        <w:jc w:val="both"/>
        <w:rPr>
          <w:rFonts w:ascii="Arial" w:hAnsi="Arial" w:cs="Arial"/>
          <w:lang w:val="en-US"/>
        </w:rPr>
      </w:pPr>
      <w:r w:rsidRPr="004C6AB2">
        <w:rPr>
          <w:rFonts w:ascii="Arial" w:hAnsi="Arial" w:cs="Arial"/>
          <w:noProof/>
          <w:lang w:val="en-US"/>
        </w:rPr>
        <w:drawing>
          <wp:inline distT="0" distB="0" distL="0" distR="0" wp14:anchorId="1A07E29F" wp14:editId="4E7BD171">
            <wp:extent cx="4958359" cy="1416539"/>
            <wp:effectExtent l="0" t="0" r="0" b="0"/>
            <wp:docPr id="713270522" name="Picture 18"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0522" name="Picture 18" descr="A graph of different sizes and colors&#10;&#10;AI-generated content may be incorrect."/>
                    <pic:cNvPicPr/>
                  </pic:nvPicPr>
                  <pic:blipFill>
                    <a:blip r:embed="rId16"/>
                    <a:stretch>
                      <a:fillRect/>
                    </a:stretch>
                  </pic:blipFill>
                  <pic:spPr>
                    <a:xfrm>
                      <a:off x="0" y="0"/>
                      <a:ext cx="4981679" cy="1423201"/>
                    </a:xfrm>
                    <a:prstGeom prst="rect">
                      <a:avLst/>
                    </a:prstGeom>
                  </pic:spPr>
                </pic:pic>
              </a:graphicData>
            </a:graphic>
          </wp:inline>
        </w:drawing>
      </w:r>
    </w:p>
    <w:p w14:paraId="40B5F1C4" w14:textId="57408664" w:rsidR="00172048" w:rsidRPr="004C6AB2" w:rsidRDefault="00172048" w:rsidP="00172048">
      <w:pPr>
        <w:pStyle w:val="Subtitle"/>
        <w:jc w:val="center"/>
        <w:rPr>
          <w:rFonts w:ascii="Arial" w:hAnsi="Arial" w:cs="Arial"/>
          <w:sz w:val="20"/>
          <w:szCs w:val="20"/>
        </w:rPr>
      </w:pPr>
      <w:bookmarkStart w:id="9" w:name="_Toc200547596"/>
      <w:r w:rsidRPr="004C6AB2">
        <w:rPr>
          <w:rFonts w:ascii="Arial" w:hAnsi="Arial" w:cs="Arial"/>
          <w:sz w:val="20"/>
          <w:szCs w:val="20"/>
          <w:lang w:val="vi-VN"/>
        </w:rPr>
        <w:t xml:space="preserve">Figure </w:t>
      </w:r>
      <w:r w:rsidRPr="004C6AB2">
        <w:rPr>
          <w:rFonts w:ascii="Arial" w:hAnsi="Arial" w:cs="Arial"/>
          <w:sz w:val="20"/>
          <w:szCs w:val="20"/>
        </w:rPr>
        <w:t>6</w:t>
      </w:r>
      <w:r w:rsidRPr="004C6AB2">
        <w:rPr>
          <w:rFonts w:ascii="Arial" w:hAnsi="Arial" w:cs="Arial"/>
          <w:sz w:val="20"/>
          <w:szCs w:val="20"/>
          <w:lang w:val="vi-VN"/>
        </w:rPr>
        <w:t xml:space="preserve">: </w:t>
      </w:r>
      <w:r w:rsidRPr="004C6AB2">
        <w:rPr>
          <w:rFonts w:ascii="Arial" w:hAnsi="Arial" w:cs="Arial"/>
          <w:sz w:val="20"/>
          <w:szCs w:val="20"/>
        </w:rPr>
        <w:t xml:space="preserve">Tier levels in the packages of </w:t>
      </w:r>
      <w:r w:rsidR="00913DEB" w:rsidRPr="004C6AB2">
        <w:rPr>
          <w:rFonts w:ascii="Arial" w:hAnsi="Arial" w:cs="Arial"/>
          <w:sz w:val="20"/>
          <w:szCs w:val="20"/>
        </w:rPr>
        <w:t>NRL</w:t>
      </w:r>
      <w:r w:rsidRPr="004C6AB2">
        <w:rPr>
          <w:rFonts w:ascii="Arial" w:hAnsi="Arial" w:cs="Arial"/>
          <w:sz w:val="20"/>
          <w:szCs w:val="20"/>
        </w:rPr>
        <w:t xml:space="preserve"> that have Season Launch or Match Day Hospitality</w:t>
      </w:r>
      <w:bookmarkEnd w:id="9"/>
    </w:p>
    <w:p w14:paraId="6A753F0C" w14:textId="0990301A" w:rsidR="00E52D0B" w:rsidRPr="004C6AB2" w:rsidRDefault="00FD62B2" w:rsidP="003D1200">
      <w:pPr>
        <w:pStyle w:val="Heading3"/>
        <w:numPr>
          <w:ilvl w:val="1"/>
          <w:numId w:val="10"/>
        </w:numPr>
        <w:rPr>
          <w:rFonts w:ascii="Arial" w:hAnsi="Arial" w:cs="Arial"/>
          <w:sz w:val="26"/>
          <w:szCs w:val="26"/>
        </w:rPr>
      </w:pPr>
      <w:bookmarkStart w:id="10" w:name="_Toc200547378"/>
      <w:r w:rsidRPr="004C6AB2">
        <w:rPr>
          <w:rFonts w:ascii="Arial" w:hAnsi="Arial" w:cs="Arial"/>
          <w:sz w:val="26"/>
          <w:szCs w:val="26"/>
        </w:rPr>
        <w:t>AFL</w:t>
      </w:r>
      <w:bookmarkEnd w:id="10"/>
    </w:p>
    <w:p w14:paraId="6B76D82C" w14:textId="6F657B87" w:rsidR="00B27CDD" w:rsidRPr="004C6AB2" w:rsidRDefault="001B2829" w:rsidP="00C265C9">
      <w:pPr>
        <w:ind w:left="360"/>
        <w:rPr>
          <w:rFonts w:ascii="Arial" w:hAnsi="Arial" w:cs="Arial"/>
        </w:rPr>
      </w:pPr>
      <w:r w:rsidRPr="004C6AB2">
        <w:rPr>
          <w:rFonts w:ascii="Arial" w:hAnsi="Arial" w:cs="Arial"/>
        </w:rPr>
        <w:t>Figure</w:t>
      </w:r>
      <w:r w:rsidRPr="004C6AB2">
        <w:rPr>
          <w:rFonts w:ascii="Arial" w:hAnsi="Arial" w:cs="Arial"/>
          <w:lang w:val="vi-VN"/>
        </w:rPr>
        <w:t xml:space="preserve"> 7 </w:t>
      </w:r>
      <w:r w:rsidR="00050D51" w:rsidRPr="004C6AB2">
        <w:rPr>
          <w:rFonts w:ascii="Arial" w:hAnsi="Arial" w:cs="Arial"/>
        </w:rPr>
        <w:t>shows that the Master Melbourne package uniquely includes a Golf Day, setting it apart from other clubs that generally do not offer this feature. The Platinum ST Kilda tier shows the highest price point (over $20K) even though it does not include the Golf Day, indicating other premium inclusions. Golf Day packages range from under $5K (Standard Gold Coast SUNS) to over $10K (Master Melbourne)</w:t>
      </w:r>
      <w:r w:rsidR="00AF1BFD" w:rsidRPr="004C6AB2">
        <w:rPr>
          <w:rFonts w:ascii="Arial" w:hAnsi="Arial" w:cs="Arial"/>
          <w:lang w:val="vi-VN"/>
        </w:rPr>
        <w:t>, which is the only club that include Golf Day in this comparison</w:t>
      </w:r>
      <w:r w:rsidR="00050D51" w:rsidRPr="004C6AB2">
        <w:rPr>
          <w:rFonts w:ascii="Arial" w:hAnsi="Arial" w:cs="Arial"/>
        </w:rPr>
        <w:t>.</w:t>
      </w:r>
    </w:p>
    <w:p w14:paraId="60A1A102" w14:textId="77777777" w:rsidR="00DC5567" w:rsidRPr="004C6AB2" w:rsidRDefault="00DC5567" w:rsidP="00DB4025">
      <w:pPr>
        <w:spacing w:after="0"/>
        <w:ind w:left="1440"/>
        <w:rPr>
          <w:rFonts w:ascii="Arial" w:hAnsi="Arial" w:cs="Arial"/>
        </w:rPr>
      </w:pPr>
      <w:r w:rsidRPr="004C6AB2">
        <w:rPr>
          <w:rFonts w:ascii="Arial" w:hAnsi="Arial" w:cs="Arial"/>
          <w:noProof/>
        </w:rPr>
        <w:drawing>
          <wp:inline distT="0" distB="0" distL="0" distR="0" wp14:anchorId="2193FE3A" wp14:editId="458CC1B3">
            <wp:extent cx="5055986" cy="1442224"/>
            <wp:effectExtent l="0" t="0" r="0" b="5715"/>
            <wp:docPr id="453089800" name="Picture 2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58675" name="Picture 23" descr="A graph of different colored bars&#10;&#10;AI-generated content may be incorrect."/>
                    <pic:cNvPicPr/>
                  </pic:nvPicPr>
                  <pic:blipFill rotWithShape="1">
                    <a:blip r:embed="rId17"/>
                    <a:srcRect t="10520" b="2946"/>
                    <a:stretch/>
                  </pic:blipFill>
                  <pic:spPr bwMode="auto">
                    <a:xfrm>
                      <a:off x="0" y="0"/>
                      <a:ext cx="5075143" cy="1447689"/>
                    </a:xfrm>
                    <a:prstGeom prst="rect">
                      <a:avLst/>
                    </a:prstGeom>
                    <a:ln>
                      <a:noFill/>
                    </a:ln>
                    <a:extLst>
                      <a:ext uri="{53640926-AAD7-44D8-BBD7-CCE9431645EC}">
                        <a14:shadowObscured xmlns:a14="http://schemas.microsoft.com/office/drawing/2010/main"/>
                      </a:ext>
                    </a:extLst>
                  </pic:spPr>
                </pic:pic>
              </a:graphicData>
            </a:graphic>
          </wp:inline>
        </w:drawing>
      </w:r>
    </w:p>
    <w:p w14:paraId="04D937F4" w14:textId="5274E63C" w:rsidR="00DB4025" w:rsidRPr="004C6AB2" w:rsidRDefault="00DB4025" w:rsidP="009240F7">
      <w:pPr>
        <w:pStyle w:val="Subtitle"/>
        <w:jc w:val="center"/>
        <w:rPr>
          <w:rFonts w:ascii="Arial" w:hAnsi="Arial" w:cs="Arial"/>
          <w:sz w:val="20"/>
          <w:szCs w:val="20"/>
          <w:lang w:val="vi-VN"/>
        </w:rPr>
      </w:pPr>
      <w:bookmarkStart w:id="11" w:name="_Toc200547597"/>
      <w:r w:rsidRPr="004C6AB2">
        <w:rPr>
          <w:rFonts w:ascii="Arial" w:hAnsi="Arial" w:cs="Arial"/>
          <w:sz w:val="20"/>
          <w:szCs w:val="20"/>
          <w:lang w:val="vi-VN"/>
        </w:rPr>
        <w:t xml:space="preserve">Figure </w:t>
      </w:r>
      <w:r w:rsidRPr="004C6AB2">
        <w:rPr>
          <w:rFonts w:ascii="Arial" w:hAnsi="Arial" w:cs="Arial"/>
          <w:sz w:val="20"/>
          <w:szCs w:val="20"/>
        </w:rPr>
        <w:t>7</w:t>
      </w:r>
      <w:r w:rsidRPr="004C6AB2">
        <w:rPr>
          <w:rFonts w:ascii="Arial" w:hAnsi="Arial" w:cs="Arial"/>
          <w:sz w:val="20"/>
          <w:szCs w:val="20"/>
          <w:lang w:val="vi-VN"/>
        </w:rPr>
        <w:t xml:space="preserve">: </w:t>
      </w:r>
      <w:r w:rsidRPr="004C6AB2">
        <w:rPr>
          <w:rFonts w:ascii="Arial" w:hAnsi="Arial" w:cs="Arial"/>
          <w:sz w:val="20"/>
          <w:szCs w:val="20"/>
        </w:rPr>
        <w:t>Tier levels in the packages of AFL that have Golf</w:t>
      </w:r>
      <w:r w:rsidRPr="004C6AB2">
        <w:rPr>
          <w:rFonts w:ascii="Arial" w:hAnsi="Arial" w:cs="Arial"/>
          <w:sz w:val="20"/>
          <w:szCs w:val="20"/>
          <w:lang w:val="vi-VN"/>
        </w:rPr>
        <w:t xml:space="preserve"> </w:t>
      </w:r>
      <w:r w:rsidRPr="004C6AB2">
        <w:rPr>
          <w:rFonts w:ascii="Arial" w:hAnsi="Arial" w:cs="Arial"/>
          <w:sz w:val="20"/>
          <w:szCs w:val="20"/>
        </w:rPr>
        <w:t>Day</w:t>
      </w:r>
      <w:bookmarkEnd w:id="11"/>
    </w:p>
    <w:p w14:paraId="19D65D77" w14:textId="23B88D65" w:rsidR="001B2829" w:rsidRPr="004C6AB2" w:rsidRDefault="001B2829" w:rsidP="001B2829">
      <w:pPr>
        <w:pStyle w:val="ListParagraph"/>
        <w:ind w:left="360"/>
        <w:rPr>
          <w:rFonts w:ascii="Arial" w:hAnsi="Arial" w:cs="Arial"/>
          <w:lang w:val="vi-VN"/>
        </w:rPr>
      </w:pPr>
      <w:r w:rsidRPr="004C6AB2">
        <w:rPr>
          <w:rFonts w:ascii="Arial" w:hAnsi="Arial" w:cs="Arial"/>
        </w:rPr>
        <w:t>In this figure, Standard Hawthorn is the only club that uniquely includes the End of Season event or Medal Night, shown in red, at a price point slightly above $10K. Other high-tier packages like Platinum ST Kilda and Centre Circle Sydney Swans reach up to or over $20K but do not include the event, suggesting they focus on other exclusive</w:t>
      </w:r>
      <w:r w:rsidR="00477A95" w:rsidRPr="004C6AB2">
        <w:rPr>
          <w:rFonts w:ascii="Arial" w:hAnsi="Arial" w:cs="Arial"/>
          <w:lang w:val="vi-VN"/>
        </w:rPr>
        <w:t xml:space="preserve"> and premium</w:t>
      </w:r>
      <w:r w:rsidRPr="004C6AB2">
        <w:rPr>
          <w:rFonts w:ascii="Arial" w:hAnsi="Arial" w:cs="Arial"/>
        </w:rPr>
        <w:t xml:space="preserve"> </w:t>
      </w:r>
      <w:r w:rsidR="008847CC" w:rsidRPr="004C6AB2">
        <w:rPr>
          <w:rFonts w:ascii="Arial" w:hAnsi="Arial" w:cs="Arial"/>
        </w:rPr>
        <w:t>events</w:t>
      </w:r>
      <w:r w:rsidR="008847CC" w:rsidRPr="004C6AB2">
        <w:rPr>
          <w:rFonts w:ascii="Arial" w:hAnsi="Arial" w:cs="Arial"/>
          <w:lang w:val="vi-VN"/>
        </w:rPr>
        <w:t>, such as</w:t>
      </w:r>
      <w:r w:rsidRPr="004C6AB2">
        <w:rPr>
          <w:rFonts w:ascii="Arial" w:hAnsi="Arial" w:cs="Arial"/>
        </w:rPr>
        <w:t>.</w:t>
      </w:r>
    </w:p>
    <w:p w14:paraId="73779192" w14:textId="43EFC692" w:rsidR="006D6158" w:rsidRPr="004C6AB2" w:rsidRDefault="00693809" w:rsidP="00DB4025">
      <w:pPr>
        <w:spacing w:after="0"/>
        <w:ind w:left="1440"/>
        <w:rPr>
          <w:rFonts w:ascii="Arial" w:hAnsi="Arial" w:cs="Arial"/>
        </w:rPr>
      </w:pPr>
      <w:r w:rsidRPr="004C6AB2">
        <w:rPr>
          <w:rFonts w:ascii="Arial" w:hAnsi="Arial" w:cs="Arial"/>
          <w:noProof/>
        </w:rPr>
        <w:lastRenderedPageBreak/>
        <w:drawing>
          <wp:inline distT="0" distB="0" distL="0" distR="0" wp14:anchorId="297E76A5" wp14:editId="2C90A66C">
            <wp:extent cx="4983120" cy="1501697"/>
            <wp:effectExtent l="0" t="0" r="0" b="3810"/>
            <wp:docPr id="265188067" name="Picture 21"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8067" name="Picture 21" descr="A graph of different levels&#10;&#10;AI-generated content may be incorrect."/>
                    <pic:cNvPicPr/>
                  </pic:nvPicPr>
                  <pic:blipFill>
                    <a:blip r:embed="rId18"/>
                    <a:stretch>
                      <a:fillRect/>
                    </a:stretch>
                  </pic:blipFill>
                  <pic:spPr>
                    <a:xfrm>
                      <a:off x="0" y="0"/>
                      <a:ext cx="5021421" cy="1513239"/>
                    </a:xfrm>
                    <a:prstGeom prst="rect">
                      <a:avLst/>
                    </a:prstGeom>
                  </pic:spPr>
                </pic:pic>
              </a:graphicData>
            </a:graphic>
          </wp:inline>
        </w:drawing>
      </w:r>
    </w:p>
    <w:p w14:paraId="3EFB02FD" w14:textId="6F17A2DD" w:rsidR="00DB4025" w:rsidRPr="004C6AB2" w:rsidRDefault="00DB4025" w:rsidP="00DB4025">
      <w:pPr>
        <w:pStyle w:val="Subtitle"/>
        <w:jc w:val="center"/>
        <w:rPr>
          <w:rFonts w:ascii="Arial" w:hAnsi="Arial" w:cs="Arial"/>
          <w:sz w:val="20"/>
          <w:szCs w:val="20"/>
        </w:rPr>
      </w:pPr>
      <w:bookmarkStart w:id="12" w:name="_Toc200547598"/>
      <w:r w:rsidRPr="004C6AB2">
        <w:rPr>
          <w:rFonts w:ascii="Arial" w:hAnsi="Arial" w:cs="Arial"/>
          <w:sz w:val="20"/>
          <w:szCs w:val="20"/>
          <w:lang w:val="vi-VN"/>
        </w:rPr>
        <w:t xml:space="preserve">Figure </w:t>
      </w:r>
      <w:r w:rsidRPr="004C6AB2">
        <w:rPr>
          <w:rFonts w:ascii="Arial" w:hAnsi="Arial" w:cs="Arial"/>
          <w:sz w:val="20"/>
          <w:szCs w:val="20"/>
        </w:rPr>
        <w:t>8</w:t>
      </w:r>
      <w:r w:rsidRPr="004C6AB2">
        <w:rPr>
          <w:rFonts w:ascii="Arial" w:hAnsi="Arial" w:cs="Arial"/>
          <w:sz w:val="20"/>
          <w:szCs w:val="20"/>
          <w:lang w:val="vi-VN"/>
        </w:rPr>
        <w:t xml:space="preserve">: </w:t>
      </w:r>
      <w:r w:rsidRPr="004C6AB2">
        <w:rPr>
          <w:rFonts w:ascii="Arial" w:hAnsi="Arial" w:cs="Arial"/>
          <w:sz w:val="20"/>
          <w:szCs w:val="20"/>
        </w:rPr>
        <w:t>Tier levels in the packages of AFL that have End of Season event or Medal Night</w:t>
      </w:r>
      <w:bookmarkEnd w:id="12"/>
    </w:p>
    <w:p w14:paraId="14DEB60E" w14:textId="47D4ED48" w:rsidR="00DB4025" w:rsidRPr="00813FE9" w:rsidRDefault="00813FE9" w:rsidP="00813FE9">
      <w:pPr>
        <w:pStyle w:val="ListParagraph"/>
        <w:spacing w:after="0"/>
        <w:ind w:left="360"/>
        <w:rPr>
          <w:rFonts w:ascii="Arial" w:hAnsi="Arial" w:cs="Arial"/>
        </w:rPr>
      </w:pPr>
      <w:r w:rsidRPr="00813FE9">
        <w:rPr>
          <w:rFonts w:ascii="Arial" w:hAnsi="Arial" w:cs="Arial"/>
        </w:rPr>
        <w:t xml:space="preserve">Season Launch &amp; Match Day Hospitality </w:t>
      </w:r>
      <w:r>
        <w:rPr>
          <w:rFonts w:ascii="Arial" w:hAnsi="Arial" w:cs="Arial"/>
        </w:rPr>
        <w:t>c</w:t>
      </w:r>
      <w:r w:rsidRPr="00813FE9">
        <w:rPr>
          <w:rFonts w:ascii="Arial" w:hAnsi="Arial" w:cs="Arial"/>
        </w:rPr>
        <w:t>onsistently offered across all clubs and tiers, reinforcing their role as core services. Premium tiers like Platinum ST Kilda, Master Melbourne, and Centre Circle Sydney Swans ranged from $10K to over $20K, emphasizing high demand for these offerings.</w:t>
      </w:r>
    </w:p>
    <w:p w14:paraId="72127F7C" w14:textId="1F5C7AE2" w:rsidR="00E66EA9" w:rsidRPr="004C6AB2" w:rsidRDefault="001759F6" w:rsidP="00DB4025">
      <w:pPr>
        <w:spacing w:after="0"/>
        <w:ind w:left="1440"/>
        <w:rPr>
          <w:rFonts w:ascii="Arial" w:hAnsi="Arial" w:cs="Arial"/>
        </w:rPr>
      </w:pPr>
      <w:r w:rsidRPr="004C6AB2">
        <w:rPr>
          <w:rFonts w:ascii="Arial" w:hAnsi="Arial" w:cs="Arial"/>
          <w:noProof/>
        </w:rPr>
        <w:drawing>
          <wp:inline distT="0" distB="0" distL="0" distR="0" wp14:anchorId="1EA33C2B" wp14:editId="585F00B0">
            <wp:extent cx="5012389" cy="1482740"/>
            <wp:effectExtent l="0" t="0" r="0" b="3175"/>
            <wp:docPr id="937785300" name="Picture 2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5300" name="Picture 22" descr="A graph of different sizes and colors&#10;&#10;AI-generated content may be incorrect."/>
                    <pic:cNvPicPr/>
                  </pic:nvPicPr>
                  <pic:blipFill>
                    <a:blip r:embed="rId19"/>
                    <a:stretch>
                      <a:fillRect/>
                    </a:stretch>
                  </pic:blipFill>
                  <pic:spPr>
                    <a:xfrm>
                      <a:off x="0" y="0"/>
                      <a:ext cx="5032446" cy="1488673"/>
                    </a:xfrm>
                    <a:prstGeom prst="rect">
                      <a:avLst/>
                    </a:prstGeom>
                  </pic:spPr>
                </pic:pic>
              </a:graphicData>
            </a:graphic>
          </wp:inline>
        </w:drawing>
      </w:r>
    </w:p>
    <w:p w14:paraId="11096801" w14:textId="6FBB7F70" w:rsidR="00DB4025" w:rsidRPr="004C6AB2" w:rsidRDefault="00DB4025" w:rsidP="00DB4025">
      <w:pPr>
        <w:pStyle w:val="Subtitle"/>
        <w:jc w:val="center"/>
        <w:rPr>
          <w:rFonts w:ascii="Arial" w:hAnsi="Arial" w:cs="Arial"/>
          <w:sz w:val="20"/>
          <w:szCs w:val="20"/>
        </w:rPr>
      </w:pPr>
      <w:bookmarkStart w:id="13" w:name="_Toc200547599"/>
      <w:r w:rsidRPr="004C6AB2">
        <w:rPr>
          <w:rFonts w:ascii="Arial" w:hAnsi="Arial" w:cs="Arial"/>
          <w:sz w:val="20"/>
          <w:szCs w:val="20"/>
          <w:lang w:val="vi-VN"/>
        </w:rPr>
        <w:t xml:space="preserve">Figure </w:t>
      </w:r>
      <w:r w:rsidRPr="004C6AB2">
        <w:rPr>
          <w:rFonts w:ascii="Arial" w:hAnsi="Arial" w:cs="Arial"/>
          <w:sz w:val="20"/>
          <w:szCs w:val="20"/>
        </w:rPr>
        <w:t>9</w:t>
      </w:r>
      <w:r w:rsidRPr="004C6AB2">
        <w:rPr>
          <w:rFonts w:ascii="Arial" w:hAnsi="Arial" w:cs="Arial"/>
          <w:sz w:val="20"/>
          <w:szCs w:val="20"/>
          <w:lang w:val="vi-VN"/>
        </w:rPr>
        <w:t xml:space="preserve">: </w:t>
      </w:r>
      <w:r w:rsidRPr="004C6AB2">
        <w:rPr>
          <w:rFonts w:ascii="Arial" w:hAnsi="Arial" w:cs="Arial"/>
          <w:sz w:val="20"/>
          <w:szCs w:val="20"/>
        </w:rPr>
        <w:t>Tier levels in the packages of AF that have Season Launch or Match Day Hospitality</w:t>
      </w:r>
      <w:bookmarkEnd w:id="13"/>
    </w:p>
    <w:p w14:paraId="5386F0A3" w14:textId="59FCA01D" w:rsidR="00DB4025" w:rsidRPr="004C6AB2" w:rsidRDefault="0048721B" w:rsidP="004C6AB2">
      <w:pPr>
        <w:pStyle w:val="Heading3"/>
        <w:numPr>
          <w:ilvl w:val="1"/>
          <w:numId w:val="10"/>
        </w:numPr>
        <w:spacing w:after="0"/>
        <w:rPr>
          <w:rFonts w:ascii="Arial" w:hAnsi="Arial" w:cs="Arial"/>
          <w:sz w:val="26"/>
          <w:szCs w:val="26"/>
        </w:rPr>
      </w:pPr>
      <w:bookmarkStart w:id="14" w:name="_Toc200547379"/>
      <w:r w:rsidRPr="004C6AB2">
        <w:rPr>
          <w:rFonts w:ascii="Arial" w:hAnsi="Arial" w:cs="Arial"/>
          <w:sz w:val="26"/>
          <w:szCs w:val="26"/>
        </w:rPr>
        <w:t>Overall Findings</w:t>
      </w:r>
      <w:bookmarkEnd w:id="14"/>
    </w:p>
    <w:p w14:paraId="33E3636F" w14:textId="75B2AAB5" w:rsidR="004C6AB2" w:rsidRPr="00CF7335" w:rsidRDefault="004C6AB2" w:rsidP="004C6AB2">
      <w:pPr>
        <w:pStyle w:val="ListParagraph"/>
        <w:spacing w:after="100" w:afterAutospacing="1" w:line="240" w:lineRule="auto"/>
        <w:ind w:left="360"/>
        <w:rPr>
          <w:rFonts w:ascii="Arial" w:eastAsia="Times New Roman" w:hAnsi="Arial" w:cs="Arial"/>
          <w:kern w:val="0"/>
          <w:lang w:eastAsia="zh-CN"/>
          <w14:ligatures w14:val="none"/>
        </w:rPr>
      </w:pPr>
      <w:r w:rsidRPr="00CF7335">
        <w:rPr>
          <w:rFonts w:ascii="Arial" w:eastAsia="Times New Roman" w:hAnsi="Arial" w:cs="Arial"/>
          <w:b/>
          <w:bCs/>
          <w:kern w:val="0"/>
          <w:lang w:eastAsia="zh-CN"/>
          <w14:ligatures w14:val="none"/>
        </w:rPr>
        <w:t>NRL Insights:</w:t>
      </w:r>
      <w:r w:rsidRPr="00CF7335">
        <w:rPr>
          <w:rFonts w:ascii="Arial" w:eastAsia="Times New Roman" w:hAnsi="Arial" w:cs="Arial"/>
          <w:kern w:val="0"/>
          <w:lang w:eastAsia="zh-CN"/>
          <w14:ligatures w14:val="none"/>
        </w:rPr>
        <w:t xml:space="preserve"> Higher-tier memberships typically bundle exclusive experiences such as Golf Days and End-of-Season events, with package prices ranging from $9,000 to over $16,000. For example, Parramatta Eels fully integrate Golf Day within top tiers, whereas others like Penrith Panthers offer it as an add-on. Season launches and matchday hospitality are commonly offered from mid-tiers upward, while entry-level tiers focus on branding and limited engagement to maintain affordability.</w:t>
      </w:r>
    </w:p>
    <w:p w14:paraId="3EB3F8F9" w14:textId="77777777" w:rsidR="004C6AB2" w:rsidRPr="00CF7335" w:rsidRDefault="004C6AB2" w:rsidP="004C6AB2">
      <w:pPr>
        <w:pStyle w:val="ListParagraph"/>
        <w:spacing w:after="100" w:afterAutospacing="1" w:line="240" w:lineRule="auto"/>
        <w:ind w:left="360"/>
        <w:rPr>
          <w:rFonts w:ascii="Arial" w:eastAsia="Times New Roman" w:hAnsi="Arial" w:cs="Arial"/>
          <w:kern w:val="0"/>
          <w:lang w:eastAsia="zh-CN"/>
          <w14:ligatures w14:val="none"/>
        </w:rPr>
      </w:pPr>
    </w:p>
    <w:p w14:paraId="356A5664" w14:textId="609CAB2D" w:rsidR="004C6AB2" w:rsidRPr="00CF7335" w:rsidRDefault="004C6AB2" w:rsidP="004C6AB2">
      <w:pPr>
        <w:pStyle w:val="ListParagraph"/>
        <w:spacing w:before="100" w:beforeAutospacing="1" w:after="100" w:afterAutospacing="1" w:line="240" w:lineRule="auto"/>
        <w:ind w:left="360"/>
        <w:rPr>
          <w:rFonts w:ascii="Arial" w:eastAsia="Times New Roman" w:hAnsi="Arial" w:cs="Arial"/>
          <w:kern w:val="0"/>
          <w:lang w:eastAsia="zh-CN"/>
          <w14:ligatures w14:val="none"/>
        </w:rPr>
      </w:pPr>
      <w:r w:rsidRPr="00CF7335">
        <w:rPr>
          <w:rFonts w:ascii="Arial" w:eastAsia="Times New Roman" w:hAnsi="Arial" w:cs="Arial"/>
          <w:b/>
          <w:bCs/>
          <w:kern w:val="0"/>
          <w:lang w:eastAsia="zh-CN"/>
          <w14:ligatures w14:val="none"/>
        </w:rPr>
        <w:t>AFL Insights:</w:t>
      </w:r>
      <w:r w:rsidRPr="00CF7335">
        <w:rPr>
          <w:rFonts w:ascii="Arial" w:eastAsia="Times New Roman" w:hAnsi="Arial" w:cs="Arial"/>
          <w:kern w:val="0"/>
          <w:lang w:eastAsia="zh-CN"/>
          <w14:ligatures w14:val="none"/>
        </w:rPr>
        <w:t xml:space="preserve"> Packages are tailored strategically, with unique inclusions like Golf Day (Master Melbourne) and Medal Night (Standard Hawthorn) serving as value differentiators regardless of tier. Meanwhile, matchday experiences remain universally embedded across all tiers, especially in premium offerings such as Platinum ST Kilda and Centre Circle Sydney Swans.</w:t>
      </w:r>
    </w:p>
    <w:p w14:paraId="11F2D844" w14:textId="77777777" w:rsidR="004C6AB2" w:rsidRPr="00CF7335" w:rsidRDefault="004C6AB2" w:rsidP="0048721B">
      <w:pPr>
        <w:pStyle w:val="ListParagraph"/>
        <w:ind w:left="360"/>
        <w:jc w:val="both"/>
        <w:rPr>
          <w:rFonts w:ascii="Arial" w:hAnsi="Arial" w:cs="Arial"/>
        </w:rPr>
      </w:pPr>
    </w:p>
    <w:p w14:paraId="08F20B06" w14:textId="566E3E1B" w:rsidR="0048721B" w:rsidRPr="00CF7335" w:rsidRDefault="0048721B" w:rsidP="004C6AB2">
      <w:pPr>
        <w:pStyle w:val="ListParagraph"/>
        <w:ind w:left="360"/>
        <w:jc w:val="both"/>
        <w:rPr>
          <w:rFonts w:ascii="Arial" w:hAnsi="Arial" w:cs="Arial"/>
        </w:rPr>
      </w:pPr>
      <w:r w:rsidRPr="00CF7335">
        <w:rPr>
          <w:rFonts w:ascii="Arial" w:hAnsi="Arial" w:cs="Arial"/>
        </w:rPr>
        <w:t xml:space="preserve">Besides </w:t>
      </w:r>
      <w:r w:rsidR="00B12E63" w:rsidRPr="00CF7335">
        <w:rPr>
          <w:rFonts w:ascii="Arial" w:hAnsi="Arial" w:cs="Arial"/>
        </w:rPr>
        <w:t>of</w:t>
      </w:r>
      <w:r w:rsidR="00B12E63" w:rsidRPr="00CF7335">
        <w:rPr>
          <w:rFonts w:ascii="Arial" w:hAnsi="Arial" w:cs="Arial"/>
          <w:lang w:val="vi-VN"/>
        </w:rPr>
        <w:t xml:space="preserve"> the services and events</w:t>
      </w:r>
      <w:r w:rsidRPr="00CF7335">
        <w:rPr>
          <w:rFonts w:ascii="Arial" w:hAnsi="Arial" w:cs="Arial"/>
        </w:rPr>
        <w:t>, A wide services of B2B networking events and exclusive events with more ticket’s allocations are included in the prices ranging from $7,000 to $16,000 after tax in NRL and AFL based on tier level of businesses</w:t>
      </w:r>
      <w:r w:rsidRPr="00CF7335">
        <w:rPr>
          <w:rFonts w:ascii="Arial" w:hAnsi="Arial" w:cs="Arial"/>
          <w:lang w:val="vi-VN"/>
        </w:rPr>
        <w:t>. For example, with the higher investment</w:t>
      </w:r>
      <w:r w:rsidRPr="00CF7335">
        <w:rPr>
          <w:rFonts w:ascii="Arial" w:hAnsi="Arial" w:cs="Arial"/>
        </w:rPr>
        <w:t xml:space="preserve">, the businesses can have more business networking events, the rights to use the boardroom during the season, have breakfasts, lunches or dinners with </w:t>
      </w:r>
      <w:r w:rsidR="00A35839" w:rsidRPr="00CF7335">
        <w:rPr>
          <w:rFonts w:ascii="Arial" w:hAnsi="Arial" w:cs="Arial"/>
        </w:rPr>
        <w:t>CEO</w:t>
      </w:r>
      <w:r w:rsidR="00A35839" w:rsidRPr="00CF7335">
        <w:rPr>
          <w:rFonts w:ascii="Arial" w:hAnsi="Arial" w:cs="Arial"/>
          <w:lang w:val="vi-VN"/>
        </w:rPr>
        <w:t>, Inner Sactumn Experience</w:t>
      </w:r>
      <w:r w:rsidRPr="00CF7335">
        <w:rPr>
          <w:rFonts w:ascii="Arial" w:hAnsi="Arial" w:cs="Arial"/>
        </w:rPr>
        <w:t>.</w:t>
      </w:r>
    </w:p>
    <w:p w14:paraId="03ABAC7E" w14:textId="191A99E3" w:rsidR="00AF6DF0" w:rsidRPr="004C6AB2" w:rsidRDefault="00B70E19" w:rsidP="000F4698">
      <w:pPr>
        <w:pStyle w:val="Heading2"/>
        <w:numPr>
          <w:ilvl w:val="0"/>
          <w:numId w:val="10"/>
        </w:numPr>
        <w:ind w:left="360"/>
        <w:rPr>
          <w:rFonts w:ascii="Arial" w:hAnsi="Arial" w:cs="Arial"/>
          <w:sz w:val="28"/>
          <w:szCs w:val="28"/>
        </w:rPr>
      </w:pPr>
      <w:bookmarkStart w:id="15" w:name="_Toc200547380"/>
      <w:r w:rsidRPr="004C6AB2">
        <w:rPr>
          <w:rFonts w:ascii="Arial" w:hAnsi="Arial" w:cs="Arial"/>
          <w:sz w:val="28"/>
          <w:szCs w:val="28"/>
        </w:rPr>
        <w:t xml:space="preserve">Gap &amp; </w:t>
      </w:r>
      <w:r w:rsidR="00EC0C8D" w:rsidRPr="004C6AB2">
        <w:rPr>
          <w:rFonts w:ascii="Arial" w:hAnsi="Arial" w:cs="Arial"/>
          <w:sz w:val="28"/>
          <w:szCs w:val="28"/>
        </w:rPr>
        <w:t>m</w:t>
      </w:r>
      <w:r w:rsidRPr="004C6AB2">
        <w:rPr>
          <w:rFonts w:ascii="Arial" w:hAnsi="Arial" w:cs="Arial"/>
          <w:sz w:val="28"/>
          <w:szCs w:val="28"/>
        </w:rPr>
        <w:t xml:space="preserve">arket </w:t>
      </w:r>
      <w:r w:rsidR="00EC0C8D" w:rsidRPr="004C6AB2">
        <w:rPr>
          <w:rFonts w:ascii="Arial" w:hAnsi="Arial" w:cs="Arial"/>
          <w:sz w:val="28"/>
          <w:szCs w:val="28"/>
        </w:rPr>
        <w:t>o</w:t>
      </w:r>
      <w:r w:rsidR="00AF6DF0" w:rsidRPr="004C6AB2">
        <w:rPr>
          <w:rFonts w:ascii="Arial" w:hAnsi="Arial" w:cs="Arial"/>
          <w:sz w:val="28"/>
          <w:szCs w:val="28"/>
        </w:rPr>
        <w:t>pportunities for Newcastle Knights</w:t>
      </w:r>
      <w:bookmarkEnd w:id="15"/>
    </w:p>
    <w:p w14:paraId="1736E363" w14:textId="5C07E519" w:rsidR="00FD7F60" w:rsidRPr="004C6AB2" w:rsidRDefault="00FD7F60" w:rsidP="00FF29B3">
      <w:pPr>
        <w:pStyle w:val="Heading3"/>
        <w:spacing w:after="0"/>
        <w:rPr>
          <w:rFonts w:ascii="Arial" w:hAnsi="Arial" w:cs="Arial"/>
          <w:sz w:val="24"/>
          <w:szCs w:val="24"/>
        </w:rPr>
      </w:pPr>
      <w:bookmarkStart w:id="16" w:name="_Toc200547381"/>
      <w:r w:rsidRPr="004C6AB2">
        <w:rPr>
          <w:rFonts w:ascii="Arial" w:hAnsi="Arial" w:cs="Arial"/>
          <w:sz w:val="24"/>
          <w:szCs w:val="24"/>
        </w:rPr>
        <w:t xml:space="preserve">Gap </w:t>
      </w:r>
      <w:r w:rsidR="00EC0C8D" w:rsidRPr="004C6AB2">
        <w:rPr>
          <w:rFonts w:ascii="Arial" w:hAnsi="Arial" w:cs="Arial"/>
          <w:sz w:val="24"/>
          <w:szCs w:val="24"/>
        </w:rPr>
        <w:t>i</w:t>
      </w:r>
      <w:r w:rsidRPr="004C6AB2">
        <w:rPr>
          <w:rFonts w:ascii="Arial" w:hAnsi="Arial" w:cs="Arial"/>
          <w:sz w:val="24"/>
          <w:szCs w:val="24"/>
        </w:rPr>
        <w:t>dentified:</w:t>
      </w:r>
      <w:bookmarkEnd w:id="16"/>
    </w:p>
    <w:p w14:paraId="6C8117C9" w14:textId="3777298D" w:rsidR="0004251A" w:rsidRPr="004C6AB2" w:rsidRDefault="000271C3" w:rsidP="00FF29B3">
      <w:pPr>
        <w:spacing w:after="0"/>
        <w:rPr>
          <w:rFonts w:ascii="Arial" w:hAnsi="Arial" w:cs="Arial"/>
        </w:rPr>
      </w:pPr>
      <w:r w:rsidRPr="004C6AB2">
        <w:rPr>
          <w:rFonts w:ascii="Arial" w:hAnsi="Arial" w:cs="Arial"/>
        </w:rPr>
        <w:t xml:space="preserve">The Newcastle Knights currently offer a Business Club Lounge priced at $3500 (seasonal access) </w:t>
      </w:r>
      <w:r w:rsidR="004749B1" w:rsidRPr="004C6AB2">
        <w:rPr>
          <w:rFonts w:ascii="Arial" w:hAnsi="Arial" w:cs="Arial"/>
        </w:rPr>
        <w:t xml:space="preserve">or $350 (casual access). This membership is primarily focused on matchday </w:t>
      </w:r>
      <w:r w:rsidR="002066F5" w:rsidRPr="004C6AB2">
        <w:rPr>
          <w:rFonts w:ascii="Arial" w:hAnsi="Arial" w:cs="Arial"/>
        </w:rPr>
        <w:t>hospitality services</w:t>
      </w:r>
      <w:r w:rsidR="00EE1ECF" w:rsidRPr="004C6AB2">
        <w:rPr>
          <w:rFonts w:ascii="Arial" w:hAnsi="Arial" w:cs="Arial"/>
        </w:rPr>
        <w:t>, including:</w:t>
      </w:r>
    </w:p>
    <w:p w14:paraId="0819E046" w14:textId="77777777"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lastRenderedPageBreak/>
        <w:t>Located at the southern end of the Western Grandstand, adjacent to the Sports Lounge</w:t>
      </w:r>
    </w:p>
    <w:p w14:paraId="63BD97B9" w14:textId="77777777"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t>Undercover seating in front of room</w:t>
      </w:r>
    </w:p>
    <w:p w14:paraId="7B727A2E" w14:textId="01606265"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t xml:space="preserve">Promote business through marketing material &amp; networking opportunity with like-minded businesses. </w:t>
      </w:r>
    </w:p>
    <w:p w14:paraId="71C63F14" w14:textId="77777777"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t>Access to the Knights Business Club directory.</w:t>
      </w:r>
    </w:p>
    <w:p w14:paraId="5D6ED295" w14:textId="77777777"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t>Premium grazing menu with classic half-time footy food</w:t>
      </w:r>
    </w:p>
    <w:p w14:paraId="7F9182C1" w14:textId="6D4CD112" w:rsidR="00A00A84" w:rsidRPr="004C6AB2" w:rsidRDefault="00A00A84" w:rsidP="000F4698">
      <w:pPr>
        <w:numPr>
          <w:ilvl w:val="0"/>
          <w:numId w:val="1"/>
        </w:numPr>
        <w:tabs>
          <w:tab w:val="clear" w:pos="720"/>
        </w:tabs>
        <w:spacing w:after="0"/>
        <w:jc w:val="both"/>
        <w:rPr>
          <w:rFonts w:ascii="Arial" w:hAnsi="Arial" w:cs="Arial"/>
        </w:rPr>
      </w:pPr>
      <w:r w:rsidRPr="004C6AB2">
        <w:rPr>
          <w:rFonts w:ascii="Arial" w:hAnsi="Arial" w:cs="Arial"/>
        </w:rPr>
        <w:t xml:space="preserve">4hr platinum beverage package including beer, wine and soft </w:t>
      </w:r>
      <w:r w:rsidR="00E91752" w:rsidRPr="004C6AB2">
        <w:rPr>
          <w:rFonts w:ascii="Arial" w:hAnsi="Arial" w:cs="Arial"/>
        </w:rPr>
        <w:t>drinks.</w:t>
      </w:r>
    </w:p>
    <w:p w14:paraId="57B1C168" w14:textId="77777777" w:rsidR="004D299C" w:rsidRPr="004C6AB2" w:rsidRDefault="004D299C" w:rsidP="004D299C">
      <w:pPr>
        <w:spacing w:after="0"/>
        <w:ind w:left="720"/>
        <w:jc w:val="both"/>
        <w:rPr>
          <w:rFonts w:ascii="Arial" w:hAnsi="Arial" w:cs="Arial"/>
        </w:rPr>
      </w:pPr>
    </w:p>
    <w:p w14:paraId="5F91150B" w14:textId="38C6E68A" w:rsidR="000D3058" w:rsidRPr="004C6AB2" w:rsidRDefault="0037105B" w:rsidP="00FF29B3">
      <w:pPr>
        <w:spacing w:after="0"/>
        <w:jc w:val="both"/>
        <w:rPr>
          <w:rFonts w:ascii="Arial" w:hAnsi="Arial" w:cs="Arial"/>
        </w:rPr>
      </w:pPr>
      <w:r w:rsidRPr="004C6AB2">
        <w:rPr>
          <w:rFonts w:ascii="Arial" w:hAnsi="Arial" w:cs="Arial"/>
        </w:rPr>
        <w:t>T</w:t>
      </w:r>
      <w:r w:rsidR="005815FB" w:rsidRPr="004C6AB2">
        <w:rPr>
          <w:rFonts w:ascii="Arial" w:hAnsi="Arial" w:cs="Arial"/>
        </w:rPr>
        <w:t>he current offer provides an excellent game-day experience; however, it</w:t>
      </w:r>
      <w:r w:rsidR="00064AE0" w:rsidRPr="004C6AB2">
        <w:rPr>
          <w:rFonts w:ascii="Arial" w:hAnsi="Arial" w:cs="Arial"/>
        </w:rPr>
        <w:t xml:space="preserve"> may</w:t>
      </w:r>
      <w:r w:rsidR="005815FB" w:rsidRPr="004C6AB2">
        <w:rPr>
          <w:rFonts w:ascii="Arial" w:hAnsi="Arial" w:cs="Arial"/>
        </w:rPr>
        <w:t xml:space="preserve"> </w:t>
      </w:r>
      <w:r w:rsidR="00B30F20" w:rsidRPr="004C6AB2">
        <w:rPr>
          <w:rFonts w:ascii="Arial" w:hAnsi="Arial" w:cs="Arial"/>
        </w:rPr>
        <w:t>lack</w:t>
      </w:r>
      <w:r w:rsidR="005815FB" w:rsidRPr="004C6AB2">
        <w:rPr>
          <w:rFonts w:ascii="Arial" w:hAnsi="Arial" w:cs="Arial"/>
        </w:rPr>
        <w:t xml:space="preserve"> </w:t>
      </w:r>
      <w:r w:rsidR="00994F94" w:rsidRPr="004C6AB2">
        <w:rPr>
          <w:rFonts w:ascii="Arial" w:hAnsi="Arial" w:cs="Arial"/>
        </w:rPr>
        <w:t>structured year – round business engagement</w:t>
      </w:r>
      <w:r w:rsidR="00DF40E9" w:rsidRPr="004C6AB2">
        <w:rPr>
          <w:rFonts w:ascii="Arial" w:hAnsi="Arial" w:cs="Arial"/>
        </w:rPr>
        <w:t xml:space="preserve"> to connect the businesses in the professional environments</w:t>
      </w:r>
      <w:r w:rsidR="00A90505" w:rsidRPr="004C6AB2">
        <w:rPr>
          <w:rFonts w:ascii="Arial" w:hAnsi="Arial" w:cs="Arial"/>
        </w:rPr>
        <w:t xml:space="preserve"> compared to the others professional rugby teams in </w:t>
      </w:r>
      <w:r w:rsidR="000451BE" w:rsidRPr="004C6AB2">
        <w:rPr>
          <w:rFonts w:ascii="Arial" w:hAnsi="Arial" w:cs="Arial"/>
        </w:rPr>
        <w:t>NRL and AFL</w:t>
      </w:r>
      <w:r w:rsidR="000B1EEC" w:rsidRPr="004C6AB2">
        <w:rPr>
          <w:rFonts w:ascii="Arial" w:hAnsi="Arial" w:cs="Arial"/>
        </w:rPr>
        <w:t>, such as</w:t>
      </w:r>
      <w:r w:rsidR="006608B1" w:rsidRPr="004C6AB2">
        <w:rPr>
          <w:rFonts w:ascii="Arial" w:hAnsi="Arial" w:cs="Arial"/>
        </w:rPr>
        <w:t xml:space="preserve"> formal</w:t>
      </w:r>
      <w:r w:rsidR="000B1EEC" w:rsidRPr="004C6AB2">
        <w:rPr>
          <w:rFonts w:ascii="Arial" w:hAnsi="Arial" w:cs="Arial"/>
        </w:rPr>
        <w:t xml:space="preserve"> business networking events, </w:t>
      </w:r>
      <w:r w:rsidR="007D4DB5" w:rsidRPr="004C6AB2">
        <w:rPr>
          <w:rFonts w:ascii="Arial" w:hAnsi="Arial" w:cs="Arial"/>
        </w:rPr>
        <w:t>branding</w:t>
      </w:r>
      <w:r w:rsidR="00AE0F8F" w:rsidRPr="004C6AB2">
        <w:rPr>
          <w:rFonts w:ascii="Arial" w:hAnsi="Arial" w:cs="Arial"/>
        </w:rPr>
        <w:t xml:space="preserve"> and promotion</w:t>
      </w:r>
      <w:r w:rsidR="007D4DB5" w:rsidRPr="004C6AB2">
        <w:rPr>
          <w:rFonts w:ascii="Arial" w:hAnsi="Arial" w:cs="Arial"/>
        </w:rPr>
        <w:t xml:space="preserve"> opportunities</w:t>
      </w:r>
      <w:r w:rsidR="00CD4108" w:rsidRPr="004C6AB2">
        <w:rPr>
          <w:rFonts w:ascii="Arial" w:hAnsi="Arial" w:cs="Arial"/>
        </w:rPr>
        <w:t xml:space="preserve"> through Knights’ corporate </w:t>
      </w:r>
      <w:r w:rsidR="006608B1" w:rsidRPr="004C6AB2">
        <w:rPr>
          <w:rFonts w:ascii="Arial" w:hAnsi="Arial" w:cs="Arial"/>
        </w:rPr>
        <w:t>networks</w:t>
      </w:r>
      <w:r w:rsidR="007D4DB5" w:rsidRPr="004C6AB2">
        <w:rPr>
          <w:rFonts w:ascii="Arial" w:hAnsi="Arial" w:cs="Arial"/>
        </w:rPr>
        <w:t>, and B2B concierge services</w:t>
      </w:r>
      <w:r w:rsidR="00DC7A19" w:rsidRPr="004C6AB2">
        <w:rPr>
          <w:rFonts w:ascii="Arial" w:hAnsi="Arial" w:cs="Arial"/>
        </w:rPr>
        <w:t>.</w:t>
      </w:r>
      <w:r w:rsidR="00EE0E26" w:rsidRPr="004C6AB2">
        <w:rPr>
          <w:rFonts w:ascii="Arial" w:hAnsi="Arial" w:cs="Arial"/>
        </w:rPr>
        <w:t xml:space="preserve"> By launching a comprehensive Business Club Program </w:t>
      </w:r>
      <w:r w:rsidR="0081561F" w:rsidRPr="004C6AB2">
        <w:rPr>
          <w:rFonts w:ascii="Arial" w:hAnsi="Arial" w:cs="Arial"/>
        </w:rPr>
        <w:t xml:space="preserve">will allow the Knights to fill the gap and capture growing demand </w:t>
      </w:r>
      <w:r w:rsidR="009B4EE3" w:rsidRPr="004C6AB2">
        <w:rPr>
          <w:rFonts w:ascii="Arial" w:hAnsi="Arial" w:cs="Arial"/>
        </w:rPr>
        <w:t xml:space="preserve">for professional </w:t>
      </w:r>
      <w:r w:rsidR="00B30F20" w:rsidRPr="004C6AB2">
        <w:rPr>
          <w:rFonts w:ascii="Arial" w:hAnsi="Arial" w:cs="Arial"/>
        </w:rPr>
        <w:t>business networking and partnership building.</w:t>
      </w:r>
    </w:p>
    <w:p w14:paraId="130BD9EF" w14:textId="182903B4" w:rsidR="00AD1CF7" w:rsidRPr="004C6AB2" w:rsidRDefault="00AD1CF7" w:rsidP="00FF29B3">
      <w:pPr>
        <w:pStyle w:val="Heading3"/>
        <w:spacing w:after="0"/>
        <w:rPr>
          <w:rFonts w:ascii="Arial" w:hAnsi="Arial" w:cs="Arial"/>
          <w:sz w:val="24"/>
          <w:szCs w:val="24"/>
        </w:rPr>
      </w:pPr>
      <w:bookmarkStart w:id="17" w:name="_Toc200547382"/>
      <w:r w:rsidRPr="004C6AB2">
        <w:rPr>
          <w:rFonts w:ascii="Arial" w:hAnsi="Arial" w:cs="Arial"/>
          <w:sz w:val="24"/>
          <w:szCs w:val="24"/>
        </w:rPr>
        <w:t xml:space="preserve">Local </w:t>
      </w:r>
      <w:r w:rsidR="00EC0C8D" w:rsidRPr="004C6AB2">
        <w:rPr>
          <w:rFonts w:ascii="Arial" w:hAnsi="Arial" w:cs="Arial"/>
          <w:sz w:val="24"/>
          <w:szCs w:val="24"/>
        </w:rPr>
        <w:t>m</w:t>
      </w:r>
      <w:r w:rsidRPr="004C6AB2">
        <w:rPr>
          <w:rFonts w:ascii="Arial" w:hAnsi="Arial" w:cs="Arial"/>
          <w:sz w:val="24"/>
          <w:szCs w:val="24"/>
        </w:rPr>
        <w:t xml:space="preserve">arket </w:t>
      </w:r>
      <w:r w:rsidR="00EC0C8D" w:rsidRPr="004C6AB2">
        <w:rPr>
          <w:rFonts w:ascii="Arial" w:hAnsi="Arial" w:cs="Arial"/>
          <w:sz w:val="24"/>
          <w:szCs w:val="24"/>
        </w:rPr>
        <w:t>s</w:t>
      </w:r>
      <w:r w:rsidRPr="004C6AB2">
        <w:rPr>
          <w:rFonts w:ascii="Arial" w:hAnsi="Arial" w:cs="Arial"/>
          <w:sz w:val="24"/>
          <w:szCs w:val="24"/>
        </w:rPr>
        <w:t>trengths:</w:t>
      </w:r>
      <w:bookmarkEnd w:id="17"/>
    </w:p>
    <w:p w14:paraId="3A2AA68B" w14:textId="0F0B365B" w:rsidR="00111A79" w:rsidRPr="00631F39" w:rsidRDefault="002D5DB5" w:rsidP="002D5DB5">
      <w:pPr>
        <w:rPr>
          <w:rFonts w:ascii="Arial" w:hAnsi="Arial" w:cs="Arial"/>
        </w:rPr>
      </w:pPr>
      <w:r w:rsidRPr="004C6AB2">
        <w:rPr>
          <w:rFonts w:ascii="Arial" w:hAnsi="Arial" w:cs="Arial"/>
        </w:rPr>
        <w:t>The Newcastle Knights are ideally positioned to leverage a diverse and robust local business community.</w:t>
      </w:r>
      <w:r w:rsidR="0091257E" w:rsidRPr="004C6AB2">
        <w:rPr>
          <w:rFonts w:ascii="Arial" w:hAnsi="Arial" w:cs="Arial"/>
        </w:rPr>
        <w:t xml:space="preserve"> </w:t>
      </w:r>
      <w:r w:rsidR="00227E14" w:rsidRPr="004C6AB2">
        <w:rPr>
          <w:rFonts w:ascii="Arial" w:hAnsi="Arial" w:cs="Arial"/>
        </w:rPr>
        <w:t>Currently, the Knights has a strong regional and business presence</w:t>
      </w:r>
      <w:r w:rsidR="005F6F4B" w:rsidRPr="004C6AB2">
        <w:rPr>
          <w:rFonts w:ascii="Arial" w:hAnsi="Arial" w:cs="Arial"/>
        </w:rPr>
        <w:t xml:space="preserve"> in Newcastle, Hunter and Maitland Region</w:t>
      </w:r>
      <w:r w:rsidR="00013A53" w:rsidRPr="004C6AB2">
        <w:rPr>
          <w:rFonts w:ascii="Arial" w:hAnsi="Arial" w:cs="Arial"/>
        </w:rPr>
        <w:t>, which was dri</w:t>
      </w:r>
      <w:r w:rsidR="0059447F" w:rsidRPr="004C6AB2">
        <w:rPr>
          <w:rFonts w:ascii="Arial" w:hAnsi="Arial" w:cs="Arial"/>
        </w:rPr>
        <w:t xml:space="preserve">ven by such as </w:t>
      </w:r>
      <w:r w:rsidR="00C035E2" w:rsidRPr="004C6AB2">
        <w:rPr>
          <w:rFonts w:ascii="Arial" w:hAnsi="Arial" w:cs="Arial"/>
        </w:rPr>
        <w:t xml:space="preserve">health, </w:t>
      </w:r>
      <w:r w:rsidR="00867829" w:rsidRPr="004C6AB2">
        <w:rPr>
          <w:rFonts w:ascii="Arial" w:hAnsi="Arial" w:cs="Arial"/>
        </w:rPr>
        <w:t>finance, construction, education, technology, and food services</w:t>
      </w:r>
      <w:r w:rsidR="00670B0C" w:rsidRPr="004C6AB2">
        <w:rPr>
          <w:rFonts w:ascii="Arial" w:hAnsi="Arial" w:cs="Arial"/>
        </w:rPr>
        <w:t xml:space="preserve">. These partnerships and sponsorships are </w:t>
      </w:r>
      <w:r w:rsidR="000F04A0" w:rsidRPr="004C6AB2">
        <w:rPr>
          <w:rFonts w:ascii="Arial" w:hAnsi="Arial" w:cs="Arial"/>
        </w:rPr>
        <w:t xml:space="preserve">organised with </w:t>
      </w:r>
      <w:r w:rsidR="00240555" w:rsidRPr="004C6AB2">
        <w:rPr>
          <w:rFonts w:ascii="Arial" w:hAnsi="Arial" w:cs="Arial"/>
        </w:rPr>
        <w:t>a well – established base with leading brands across the multiple sectors</w:t>
      </w:r>
      <w:r w:rsidR="004D299C" w:rsidRPr="004C6AB2">
        <w:rPr>
          <w:rFonts w:ascii="Arial" w:hAnsi="Arial" w:cs="Arial"/>
        </w:rPr>
        <w:t>.</w:t>
      </w:r>
    </w:p>
    <w:p w14:paraId="70B390D4" w14:textId="4C591BE3" w:rsidR="006F2733" w:rsidRPr="004C6AB2" w:rsidRDefault="00F551C3" w:rsidP="009803DB">
      <w:pPr>
        <w:pStyle w:val="Heading1"/>
        <w:rPr>
          <w:rFonts w:ascii="Arial" w:hAnsi="Arial" w:cs="Arial"/>
          <w:b/>
          <w:bCs/>
          <w:sz w:val="32"/>
          <w:szCs w:val="32"/>
        </w:rPr>
      </w:pPr>
      <w:bookmarkStart w:id="18" w:name="_Toc200547383"/>
      <w:r w:rsidRPr="004C6AB2">
        <w:rPr>
          <w:rFonts w:ascii="Arial" w:hAnsi="Arial" w:cs="Arial"/>
          <w:b/>
          <w:bCs/>
          <w:sz w:val="32"/>
          <w:szCs w:val="32"/>
        </w:rPr>
        <w:t xml:space="preserve">Program </w:t>
      </w:r>
      <w:r w:rsidR="00EC0C8D" w:rsidRPr="004C6AB2">
        <w:rPr>
          <w:rFonts w:ascii="Arial" w:hAnsi="Arial" w:cs="Arial"/>
          <w:b/>
          <w:bCs/>
          <w:sz w:val="32"/>
          <w:szCs w:val="32"/>
        </w:rPr>
        <w:t>P</w:t>
      </w:r>
      <w:r w:rsidRPr="004C6AB2">
        <w:rPr>
          <w:rFonts w:ascii="Arial" w:hAnsi="Arial" w:cs="Arial"/>
          <w:b/>
          <w:bCs/>
          <w:sz w:val="32"/>
          <w:szCs w:val="32"/>
        </w:rPr>
        <w:t>roposal for Newcastle Knights (2026)</w:t>
      </w:r>
      <w:bookmarkEnd w:id="18"/>
    </w:p>
    <w:p w14:paraId="0901283B" w14:textId="3E4A5317" w:rsidR="00795090" w:rsidRPr="004C6AB2" w:rsidRDefault="00A557A8" w:rsidP="000F4698">
      <w:pPr>
        <w:pStyle w:val="Heading2"/>
        <w:numPr>
          <w:ilvl w:val="0"/>
          <w:numId w:val="11"/>
        </w:numPr>
        <w:ind w:left="360"/>
        <w:rPr>
          <w:rFonts w:ascii="Arial" w:hAnsi="Arial" w:cs="Arial"/>
          <w:sz w:val="28"/>
          <w:szCs w:val="28"/>
        </w:rPr>
      </w:pPr>
      <w:bookmarkStart w:id="19" w:name="_Toc200547384"/>
      <w:r w:rsidRPr="004C6AB2">
        <w:rPr>
          <w:rFonts w:ascii="Arial" w:hAnsi="Arial" w:cs="Arial"/>
          <w:sz w:val="28"/>
          <w:szCs w:val="28"/>
        </w:rPr>
        <w:t>Objectives</w:t>
      </w:r>
      <w:bookmarkEnd w:id="19"/>
    </w:p>
    <w:p w14:paraId="2FA8D8B9" w14:textId="534F4D8B" w:rsidR="00C207BD" w:rsidRPr="004C6AB2" w:rsidRDefault="002616BE" w:rsidP="00C207BD">
      <w:pPr>
        <w:spacing w:after="0"/>
        <w:rPr>
          <w:rFonts w:ascii="Arial" w:hAnsi="Arial" w:cs="Arial"/>
        </w:rPr>
      </w:pPr>
      <w:r w:rsidRPr="004C6AB2">
        <w:rPr>
          <w:rFonts w:ascii="Arial" w:hAnsi="Arial" w:cs="Arial"/>
        </w:rPr>
        <w:t xml:space="preserve">The Newcastle Knights Business Club Program </w:t>
      </w:r>
      <w:r w:rsidR="00C27B58" w:rsidRPr="004C6AB2">
        <w:rPr>
          <w:rFonts w:ascii="Arial" w:hAnsi="Arial" w:cs="Arial"/>
        </w:rPr>
        <w:t xml:space="preserve">is strategically designed to deliver key outcomes for both the Knights and the </w:t>
      </w:r>
      <w:r w:rsidR="00FE769D" w:rsidRPr="004C6AB2">
        <w:rPr>
          <w:rFonts w:ascii="Arial" w:hAnsi="Arial" w:cs="Arial"/>
        </w:rPr>
        <w:t>participating business</w:t>
      </w:r>
      <w:r w:rsidR="00C27B58" w:rsidRPr="004C6AB2">
        <w:rPr>
          <w:rFonts w:ascii="Arial" w:hAnsi="Arial" w:cs="Arial"/>
        </w:rPr>
        <w:t xml:space="preserve"> member</w:t>
      </w:r>
      <w:r w:rsidR="00FE769D" w:rsidRPr="004C6AB2">
        <w:rPr>
          <w:rFonts w:ascii="Arial" w:hAnsi="Arial" w:cs="Arial"/>
        </w:rPr>
        <w:t>s.</w:t>
      </w:r>
      <w:r w:rsidR="007A1025" w:rsidRPr="004C6AB2">
        <w:rPr>
          <w:rFonts w:ascii="Arial" w:hAnsi="Arial" w:cs="Arial"/>
        </w:rPr>
        <w:t xml:space="preserve"> Drawing on successful models from leading professional sports </w:t>
      </w:r>
      <w:r w:rsidR="009002AF" w:rsidRPr="004C6AB2">
        <w:rPr>
          <w:rFonts w:ascii="Arial" w:hAnsi="Arial" w:cs="Arial"/>
        </w:rPr>
        <w:t>organizations and tailored to the Newcastle region’s unique market dynamics,</w:t>
      </w:r>
      <w:r w:rsidR="00495DEE" w:rsidRPr="004C6AB2">
        <w:rPr>
          <w:rFonts w:ascii="Arial" w:hAnsi="Arial" w:cs="Arial"/>
        </w:rPr>
        <w:t xml:space="preserve"> the program aims to:</w:t>
      </w:r>
    </w:p>
    <w:p w14:paraId="4F3DC4A3" w14:textId="44FB8B3E" w:rsidR="00E16437" w:rsidRPr="004C6AB2" w:rsidRDefault="00E16437" w:rsidP="000F4698">
      <w:pPr>
        <w:pStyle w:val="ListParagraph"/>
        <w:numPr>
          <w:ilvl w:val="0"/>
          <w:numId w:val="2"/>
        </w:numPr>
        <w:rPr>
          <w:rFonts w:ascii="Arial" w:hAnsi="Arial" w:cs="Arial"/>
        </w:rPr>
      </w:pPr>
      <w:r w:rsidRPr="004C6AB2">
        <w:rPr>
          <w:rFonts w:ascii="Arial" w:hAnsi="Arial" w:cs="Arial"/>
        </w:rPr>
        <w:t xml:space="preserve">Generate </w:t>
      </w:r>
      <w:r w:rsidR="0012212F" w:rsidRPr="004C6AB2">
        <w:rPr>
          <w:rFonts w:ascii="Arial" w:hAnsi="Arial" w:cs="Arial"/>
        </w:rPr>
        <w:t xml:space="preserve">new revenue </w:t>
      </w:r>
      <w:r w:rsidR="00EF77BB" w:rsidRPr="004C6AB2">
        <w:rPr>
          <w:rFonts w:ascii="Arial" w:hAnsi="Arial" w:cs="Arial"/>
        </w:rPr>
        <w:t>streams</w:t>
      </w:r>
      <w:r w:rsidR="000C360D" w:rsidRPr="004C6AB2">
        <w:rPr>
          <w:rFonts w:ascii="Arial" w:hAnsi="Arial" w:cs="Arial"/>
        </w:rPr>
        <w:t>:</w:t>
      </w:r>
      <w:r w:rsidR="00C32DDB" w:rsidRPr="004C6AB2">
        <w:rPr>
          <w:rFonts w:ascii="Arial" w:hAnsi="Arial" w:cs="Arial"/>
        </w:rPr>
        <w:t xml:space="preserve"> establish a consistent, diversi</w:t>
      </w:r>
      <w:r w:rsidR="00A31A5F" w:rsidRPr="004C6AB2">
        <w:rPr>
          <w:rFonts w:ascii="Arial" w:hAnsi="Arial" w:cs="Arial"/>
        </w:rPr>
        <w:t>fied income source beyond traditional matchday revenues through membership fees, events, and partnerships activations.</w:t>
      </w:r>
    </w:p>
    <w:p w14:paraId="4D0A35F8" w14:textId="52FFECAC" w:rsidR="0012212F" w:rsidRPr="004C6AB2" w:rsidRDefault="0012212F" w:rsidP="000F4698">
      <w:pPr>
        <w:pStyle w:val="ListParagraph"/>
        <w:numPr>
          <w:ilvl w:val="0"/>
          <w:numId w:val="2"/>
        </w:numPr>
        <w:rPr>
          <w:rFonts w:ascii="Arial" w:hAnsi="Arial" w:cs="Arial"/>
        </w:rPr>
      </w:pPr>
      <w:r w:rsidRPr="004C6AB2">
        <w:rPr>
          <w:rFonts w:ascii="Arial" w:hAnsi="Arial" w:cs="Arial"/>
        </w:rPr>
        <w:t xml:space="preserve">Strengthen business </w:t>
      </w:r>
      <w:r w:rsidR="00EF77BB" w:rsidRPr="004C6AB2">
        <w:rPr>
          <w:rFonts w:ascii="Arial" w:hAnsi="Arial" w:cs="Arial"/>
        </w:rPr>
        <w:t>relationships</w:t>
      </w:r>
      <w:r w:rsidR="00590273" w:rsidRPr="004C6AB2">
        <w:rPr>
          <w:rFonts w:ascii="Arial" w:hAnsi="Arial" w:cs="Arial"/>
        </w:rPr>
        <w:t>: forge deeper connections between the club and the wider corporate</w:t>
      </w:r>
      <w:r w:rsidR="004B0F2A" w:rsidRPr="004C6AB2">
        <w:rPr>
          <w:rFonts w:ascii="Arial" w:hAnsi="Arial" w:cs="Arial"/>
        </w:rPr>
        <w:t xml:space="preserve"> community, enhancing loyalty</w:t>
      </w:r>
      <w:r w:rsidR="00A156DE" w:rsidRPr="004C6AB2">
        <w:rPr>
          <w:rFonts w:ascii="Arial" w:hAnsi="Arial" w:cs="Arial"/>
        </w:rPr>
        <w:t>, mutual support and long-term strategic partnerships.</w:t>
      </w:r>
    </w:p>
    <w:p w14:paraId="394021B0" w14:textId="3D649108" w:rsidR="00C207BD" w:rsidRDefault="0012212F" w:rsidP="00A46F13">
      <w:pPr>
        <w:pStyle w:val="ListParagraph"/>
        <w:numPr>
          <w:ilvl w:val="0"/>
          <w:numId w:val="2"/>
        </w:numPr>
        <w:spacing w:after="0"/>
        <w:rPr>
          <w:rFonts w:ascii="Arial" w:hAnsi="Arial" w:cs="Arial"/>
        </w:rPr>
      </w:pPr>
      <w:r w:rsidRPr="004C6AB2">
        <w:rPr>
          <w:rFonts w:ascii="Arial" w:hAnsi="Arial" w:cs="Arial"/>
        </w:rPr>
        <w:t>Facilitate Business-to-Business (</w:t>
      </w:r>
      <w:r w:rsidR="00645375" w:rsidRPr="004C6AB2">
        <w:rPr>
          <w:rFonts w:ascii="Arial" w:hAnsi="Arial" w:cs="Arial"/>
        </w:rPr>
        <w:t>B2B</w:t>
      </w:r>
      <w:r w:rsidRPr="004C6AB2">
        <w:rPr>
          <w:rFonts w:ascii="Arial" w:hAnsi="Arial" w:cs="Arial"/>
        </w:rPr>
        <w:t>)</w:t>
      </w:r>
      <w:r w:rsidR="00645375" w:rsidRPr="004C6AB2">
        <w:rPr>
          <w:rFonts w:ascii="Arial" w:hAnsi="Arial" w:cs="Arial"/>
        </w:rPr>
        <w:t xml:space="preserve"> </w:t>
      </w:r>
      <w:r w:rsidR="00EF77BB" w:rsidRPr="004C6AB2">
        <w:rPr>
          <w:rFonts w:ascii="Arial" w:hAnsi="Arial" w:cs="Arial"/>
        </w:rPr>
        <w:t>engagement</w:t>
      </w:r>
      <w:r w:rsidR="00A156DE" w:rsidRPr="004C6AB2">
        <w:rPr>
          <w:rFonts w:ascii="Arial" w:hAnsi="Arial" w:cs="Arial"/>
        </w:rPr>
        <w:t>: create a dynamic environment</w:t>
      </w:r>
      <w:r w:rsidR="009F24B4" w:rsidRPr="004C6AB2">
        <w:rPr>
          <w:rFonts w:ascii="Arial" w:hAnsi="Arial" w:cs="Arial"/>
        </w:rPr>
        <w:t xml:space="preserve"> and structured </w:t>
      </w:r>
      <w:r w:rsidR="00C207BD" w:rsidRPr="004C6AB2">
        <w:rPr>
          <w:rFonts w:ascii="Arial" w:hAnsi="Arial" w:cs="Arial"/>
        </w:rPr>
        <w:t>program</w:t>
      </w:r>
      <w:r w:rsidR="007B37C2" w:rsidRPr="004C6AB2">
        <w:rPr>
          <w:rFonts w:ascii="Arial" w:hAnsi="Arial" w:cs="Arial"/>
        </w:rPr>
        <w:t xml:space="preserve"> where Business Club members can network, collaborate</w:t>
      </w:r>
      <w:r w:rsidR="00213189" w:rsidRPr="004C6AB2">
        <w:rPr>
          <w:rFonts w:ascii="Arial" w:hAnsi="Arial" w:cs="Arial"/>
        </w:rPr>
        <w:t xml:space="preserve">, and drive new commercial opportunities with one another, positioning the </w:t>
      </w:r>
      <w:r w:rsidR="00AA171D" w:rsidRPr="004C6AB2">
        <w:rPr>
          <w:rFonts w:ascii="Arial" w:hAnsi="Arial" w:cs="Arial"/>
        </w:rPr>
        <w:t>Knights</w:t>
      </w:r>
      <w:r w:rsidR="00213189" w:rsidRPr="004C6AB2">
        <w:rPr>
          <w:rFonts w:ascii="Arial" w:hAnsi="Arial" w:cs="Arial"/>
        </w:rPr>
        <w:t xml:space="preserve"> as a catalyst for local economic growth.</w:t>
      </w:r>
    </w:p>
    <w:p w14:paraId="7B79C11F" w14:textId="77777777" w:rsidR="003D5E14" w:rsidRDefault="003D5E14" w:rsidP="003D5E14">
      <w:pPr>
        <w:spacing w:after="0"/>
        <w:rPr>
          <w:rFonts w:ascii="Arial" w:hAnsi="Arial" w:cs="Arial"/>
        </w:rPr>
      </w:pPr>
    </w:p>
    <w:p w14:paraId="276737DD" w14:textId="77777777" w:rsidR="003D5E14" w:rsidRDefault="003D5E14" w:rsidP="003D5E14">
      <w:pPr>
        <w:spacing w:after="0"/>
        <w:rPr>
          <w:rFonts w:ascii="Arial" w:hAnsi="Arial" w:cs="Arial"/>
        </w:rPr>
      </w:pPr>
    </w:p>
    <w:p w14:paraId="57EE86FE" w14:textId="77777777" w:rsidR="003D5E14" w:rsidRPr="003D5E14" w:rsidRDefault="003D5E14" w:rsidP="003D5E14">
      <w:pPr>
        <w:spacing w:after="0"/>
        <w:rPr>
          <w:rFonts w:ascii="Arial" w:hAnsi="Arial" w:cs="Arial"/>
        </w:rPr>
      </w:pPr>
    </w:p>
    <w:p w14:paraId="46FA2366" w14:textId="223D4B96" w:rsidR="00E337E0" w:rsidRPr="004C6AB2" w:rsidRDefault="00CD3E45" w:rsidP="000F4698">
      <w:pPr>
        <w:pStyle w:val="Heading2"/>
        <w:numPr>
          <w:ilvl w:val="0"/>
          <w:numId w:val="11"/>
        </w:numPr>
        <w:ind w:left="360"/>
        <w:rPr>
          <w:rFonts w:ascii="Arial" w:hAnsi="Arial" w:cs="Arial"/>
          <w:sz w:val="28"/>
          <w:szCs w:val="28"/>
        </w:rPr>
      </w:pPr>
      <w:bookmarkStart w:id="20" w:name="_Toc200547385"/>
      <w:r w:rsidRPr="004C6AB2">
        <w:rPr>
          <w:rFonts w:ascii="Arial" w:hAnsi="Arial" w:cs="Arial"/>
          <w:sz w:val="28"/>
          <w:szCs w:val="28"/>
        </w:rPr>
        <w:lastRenderedPageBreak/>
        <w:t xml:space="preserve">Evidence – based </w:t>
      </w:r>
      <w:r w:rsidR="00EC0C8D" w:rsidRPr="004C6AB2">
        <w:rPr>
          <w:rFonts w:ascii="Arial" w:hAnsi="Arial" w:cs="Arial"/>
          <w:sz w:val="28"/>
          <w:szCs w:val="28"/>
        </w:rPr>
        <w:t>pricing</w:t>
      </w:r>
      <w:r w:rsidR="00683FD1" w:rsidRPr="004C6AB2">
        <w:rPr>
          <w:rFonts w:ascii="Arial" w:hAnsi="Arial" w:cs="Arial"/>
          <w:sz w:val="28"/>
          <w:szCs w:val="28"/>
        </w:rPr>
        <w:t xml:space="preserve"> and </w:t>
      </w:r>
      <w:r w:rsidR="00EC0C8D" w:rsidRPr="004C6AB2">
        <w:rPr>
          <w:rFonts w:ascii="Arial" w:hAnsi="Arial" w:cs="Arial"/>
          <w:sz w:val="28"/>
          <w:szCs w:val="28"/>
        </w:rPr>
        <w:t>p</w:t>
      </w:r>
      <w:r w:rsidR="00683FD1" w:rsidRPr="004C6AB2">
        <w:rPr>
          <w:rFonts w:ascii="Arial" w:hAnsi="Arial" w:cs="Arial"/>
          <w:sz w:val="28"/>
          <w:szCs w:val="28"/>
        </w:rPr>
        <w:t xml:space="preserve">ackage </w:t>
      </w:r>
      <w:r w:rsidR="00EC0C8D" w:rsidRPr="004C6AB2">
        <w:rPr>
          <w:rFonts w:ascii="Arial" w:hAnsi="Arial" w:cs="Arial"/>
          <w:sz w:val="28"/>
          <w:szCs w:val="28"/>
        </w:rPr>
        <w:t>r</w:t>
      </w:r>
      <w:r w:rsidR="00683FD1" w:rsidRPr="004C6AB2">
        <w:rPr>
          <w:rFonts w:ascii="Arial" w:hAnsi="Arial" w:cs="Arial"/>
          <w:sz w:val="28"/>
          <w:szCs w:val="28"/>
        </w:rPr>
        <w:t>ecommendations</w:t>
      </w:r>
      <w:bookmarkEnd w:id="20"/>
    </w:p>
    <w:p w14:paraId="1085EEF6" w14:textId="39042AFA" w:rsidR="005363E6" w:rsidRPr="004C6AB2" w:rsidRDefault="009B6B57" w:rsidP="00903A60">
      <w:pPr>
        <w:pStyle w:val="ListParagraph"/>
        <w:spacing w:after="0"/>
        <w:ind w:left="0"/>
        <w:rPr>
          <w:rFonts w:ascii="Arial" w:hAnsi="Arial" w:cs="Arial"/>
        </w:rPr>
      </w:pPr>
      <w:r w:rsidRPr="004C6AB2">
        <w:rPr>
          <w:rFonts w:ascii="Arial" w:hAnsi="Arial" w:cs="Arial"/>
        </w:rPr>
        <w:t>Benefits</w:t>
      </w:r>
      <w:r w:rsidR="005363E6" w:rsidRPr="004C6AB2">
        <w:rPr>
          <w:rFonts w:ascii="Arial" w:hAnsi="Arial" w:cs="Arial"/>
        </w:rPr>
        <w:t xml:space="preserve"> </w:t>
      </w:r>
      <w:r w:rsidRPr="004C6AB2">
        <w:rPr>
          <w:rFonts w:ascii="Arial" w:hAnsi="Arial" w:cs="Arial"/>
        </w:rPr>
        <w:t>to the customers (</w:t>
      </w:r>
      <w:r w:rsidR="005363E6" w:rsidRPr="004C6AB2">
        <w:rPr>
          <w:rFonts w:ascii="Arial" w:hAnsi="Arial" w:cs="Arial"/>
        </w:rPr>
        <w:t>Business Club members</w:t>
      </w:r>
      <w:r w:rsidRPr="004C6AB2">
        <w:rPr>
          <w:rFonts w:ascii="Arial" w:hAnsi="Arial" w:cs="Arial"/>
        </w:rPr>
        <w:t>)</w:t>
      </w:r>
      <w:r w:rsidR="005363E6" w:rsidRPr="004C6AB2">
        <w:rPr>
          <w:rFonts w:ascii="Arial" w:hAnsi="Arial" w:cs="Arial"/>
        </w:rPr>
        <w:t>:</w:t>
      </w:r>
    </w:p>
    <w:p w14:paraId="284AD83F" w14:textId="71AF3E04" w:rsidR="00640210" w:rsidRPr="00640210" w:rsidRDefault="00640210" w:rsidP="00640210">
      <w:pPr>
        <w:pStyle w:val="ListParagraph"/>
        <w:numPr>
          <w:ilvl w:val="0"/>
          <w:numId w:val="2"/>
        </w:numPr>
        <w:spacing w:before="100" w:beforeAutospacing="1" w:after="100" w:afterAutospacing="1" w:line="240" w:lineRule="auto"/>
        <w:rPr>
          <w:rFonts w:ascii="Arial" w:eastAsia="Times New Roman" w:hAnsi="Arial" w:cs="Arial"/>
          <w:kern w:val="0"/>
          <w:lang w:eastAsia="zh-CN"/>
          <w14:ligatures w14:val="none"/>
        </w:rPr>
      </w:pPr>
      <w:r w:rsidRPr="00640210">
        <w:rPr>
          <w:rFonts w:ascii="Arial" w:eastAsia="Times New Roman" w:hAnsi="Arial" w:cs="Arial"/>
          <w:kern w:val="0"/>
          <w:lang w:eastAsia="zh-CN"/>
          <w14:ligatures w14:val="none"/>
        </w:rPr>
        <w:t>Business Development Opportunities: Members will access a curated network of decision-makers and potential clients in a trusted, professional, and socially engaging setting through exclusive, club-hosted events.</w:t>
      </w:r>
    </w:p>
    <w:p w14:paraId="5A56AA4C" w14:textId="25E522D4" w:rsidR="00640210" w:rsidRPr="00640210" w:rsidRDefault="00640210" w:rsidP="00640210">
      <w:pPr>
        <w:pStyle w:val="ListParagraph"/>
        <w:numPr>
          <w:ilvl w:val="0"/>
          <w:numId w:val="2"/>
        </w:numPr>
        <w:spacing w:before="100" w:beforeAutospacing="1" w:after="100" w:afterAutospacing="1" w:line="240" w:lineRule="auto"/>
        <w:rPr>
          <w:rFonts w:ascii="Arial" w:eastAsia="Times New Roman" w:hAnsi="Arial" w:cs="Arial"/>
          <w:kern w:val="0"/>
          <w:lang w:eastAsia="zh-CN"/>
          <w14:ligatures w14:val="none"/>
        </w:rPr>
      </w:pPr>
      <w:r w:rsidRPr="00640210">
        <w:rPr>
          <w:rFonts w:ascii="Arial" w:eastAsia="Times New Roman" w:hAnsi="Arial" w:cs="Arial"/>
          <w:kern w:val="0"/>
          <w:lang w:eastAsia="zh-CN"/>
          <w14:ligatures w14:val="none"/>
        </w:rPr>
        <w:t>Enhanced Brand Exposure: Members will receive consistent visibility and association with a respected, community-embedded sporting brand—supporting reputation-building and local market recognition.</w:t>
      </w:r>
    </w:p>
    <w:p w14:paraId="49D01567" w14:textId="08B002CD" w:rsidR="00640210" w:rsidRPr="00640210" w:rsidRDefault="00640210" w:rsidP="00640210">
      <w:pPr>
        <w:pStyle w:val="ListParagraph"/>
        <w:numPr>
          <w:ilvl w:val="0"/>
          <w:numId w:val="2"/>
        </w:numPr>
        <w:spacing w:before="100" w:beforeAutospacing="1" w:after="100" w:afterAutospacing="1" w:line="240" w:lineRule="auto"/>
        <w:rPr>
          <w:rFonts w:ascii="Arial" w:eastAsia="Times New Roman" w:hAnsi="Arial" w:cs="Arial"/>
          <w:kern w:val="0"/>
          <w:lang w:eastAsia="zh-CN"/>
          <w14:ligatures w14:val="none"/>
        </w:rPr>
      </w:pPr>
      <w:r w:rsidRPr="00640210">
        <w:rPr>
          <w:rFonts w:ascii="Arial" w:eastAsia="Times New Roman" w:hAnsi="Arial" w:cs="Arial"/>
          <w:kern w:val="0"/>
          <w:lang w:eastAsia="zh-CN"/>
          <w14:ligatures w14:val="none"/>
        </w:rPr>
        <w:t>Lead Generation &amp; Partnerships: Structured B2B activities will allow members to explore partnerships, build pipelines, and secure strategic collaborations within the Business Club network.</w:t>
      </w:r>
    </w:p>
    <w:p w14:paraId="6F027181" w14:textId="670622BA" w:rsidR="005363E6" w:rsidRPr="00640210" w:rsidRDefault="00640210" w:rsidP="00640210">
      <w:pPr>
        <w:pStyle w:val="ListParagraph"/>
        <w:numPr>
          <w:ilvl w:val="0"/>
          <w:numId w:val="2"/>
        </w:numPr>
        <w:spacing w:before="100" w:beforeAutospacing="1" w:after="100" w:afterAutospacing="1" w:line="240" w:lineRule="auto"/>
        <w:rPr>
          <w:rFonts w:ascii="Arial" w:eastAsia="Times New Roman" w:hAnsi="Arial" w:cs="Arial"/>
          <w:kern w:val="0"/>
          <w:lang w:eastAsia="zh-CN"/>
          <w14:ligatures w14:val="none"/>
        </w:rPr>
      </w:pPr>
      <w:r w:rsidRPr="00640210">
        <w:rPr>
          <w:rFonts w:ascii="Arial" w:eastAsia="Times New Roman" w:hAnsi="Arial" w:cs="Arial"/>
          <w:kern w:val="0"/>
          <w:lang w:eastAsia="zh-CN"/>
          <w14:ligatures w14:val="none"/>
        </w:rPr>
        <w:t>Premium Experiences: Members will enjoy elevated experiences such as VIP matchday hospitality, behind-the-scenes access, and exclusive interactions with Knights players and coaching staff—fostering deeper brand loyalty and emotional engagement.</w:t>
      </w:r>
    </w:p>
    <w:p w14:paraId="2A32E330" w14:textId="77777777" w:rsidR="00F47A62" w:rsidRPr="004C6AB2" w:rsidRDefault="00F47A62" w:rsidP="007A3F5B">
      <w:pPr>
        <w:pStyle w:val="ListParagraph"/>
        <w:ind w:left="0"/>
        <w:rPr>
          <w:rFonts w:ascii="Arial" w:hAnsi="Arial" w:cs="Arial"/>
        </w:rPr>
      </w:pPr>
    </w:p>
    <w:p w14:paraId="23BF5B82" w14:textId="6F80EBDF" w:rsidR="00E20D0C" w:rsidRPr="00A866DE" w:rsidRDefault="00A866DE" w:rsidP="00E20D0C">
      <w:pPr>
        <w:pStyle w:val="ListParagraph"/>
        <w:ind w:left="0"/>
        <w:rPr>
          <w:rFonts w:ascii="Arial" w:hAnsi="Arial" w:cs="Arial"/>
        </w:rPr>
      </w:pPr>
      <w:r w:rsidRPr="00A866DE">
        <w:rPr>
          <w:rFonts w:ascii="Arial" w:hAnsi="Arial" w:cs="Arial"/>
        </w:rPr>
        <w:t>The pricing structure has been developed using a value-based approach, informed by competitive benchmarking across leading sports clubs</w:t>
      </w:r>
      <w:r w:rsidR="00E20D0C" w:rsidRPr="00A866DE">
        <w:rPr>
          <w:rFonts w:ascii="Arial" w:hAnsi="Arial" w:cs="Arial"/>
        </w:rPr>
        <w:t>:</w:t>
      </w:r>
    </w:p>
    <w:p w14:paraId="7EA5F42C" w14:textId="204DAD60" w:rsidR="00E20D0C" w:rsidRPr="004C6AB2" w:rsidRDefault="009B5E41" w:rsidP="000F4698">
      <w:pPr>
        <w:pStyle w:val="ListParagraph"/>
        <w:numPr>
          <w:ilvl w:val="1"/>
          <w:numId w:val="3"/>
        </w:numPr>
        <w:ind w:left="720"/>
        <w:rPr>
          <w:rFonts w:ascii="Arial" w:hAnsi="Arial" w:cs="Arial"/>
        </w:rPr>
      </w:pPr>
      <w:r w:rsidRPr="004C6AB2">
        <w:rPr>
          <w:rFonts w:ascii="Arial" w:hAnsi="Arial" w:cs="Arial"/>
        </w:rPr>
        <w:t>Core</w:t>
      </w:r>
      <w:r w:rsidR="00E20D0C" w:rsidRPr="004C6AB2">
        <w:rPr>
          <w:rFonts w:ascii="Arial" w:hAnsi="Arial" w:cs="Arial"/>
        </w:rPr>
        <w:t>-tier</w:t>
      </w:r>
      <w:r w:rsidR="00303563" w:rsidRPr="004C6AB2">
        <w:rPr>
          <w:rFonts w:ascii="Arial" w:hAnsi="Arial" w:cs="Arial"/>
        </w:rPr>
        <w:t>:</w:t>
      </w:r>
      <w:r w:rsidR="00E20D0C" w:rsidRPr="004C6AB2">
        <w:rPr>
          <w:rFonts w:ascii="Arial" w:hAnsi="Arial" w:cs="Arial"/>
        </w:rPr>
        <w:t xml:space="preserve"> </w:t>
      </w:r>
      <w:r w:rsidR="0078527D" w:rsidRPr="0078527D">
        <w:rPr>
          <w:rFonts w:ascii="Arial" w:hAnsi="Arial" w:cs="Arial"/>
        </w:rPr>
        <w:t>Access-focused tier designed to foster engagement, brand affiliation, and networking</w:t>
      </w:r>
      <w:r w:rsidR="00E20D0C" w:rsidRPr="004C6AB2">
        <w:rPr>
          <w:rFonts w:ascii="Arial" w:hAnsi="Arial" w:cs="Arial"/>
        </w:rPr>
        <w:t>.</w:t>
      </w:r>
    </w:p>
    <w:p w14:paraId="6E51B808" w14:textId="28ED6C06" w:rsidR="001522E2" w:rsidRPr="004C6AB2" w:rsidRDefault="009B5E41" w:rsidP="00FB48D0">
      <w:pPr>
        <w:pStyle w:val="ListParagraph"/>
        <w:numPr>
          <w:ilvl w:val="1"/>
          <w:numId w:val="3"/>
        </w:numPr>
        <w:ind w:left="720"/>
        <w:rPr>
          <w:rFonts w:ascii="Arial" w:hAnsi="Arial" w:cs="Arial"/>
        </w:rPr>
      </w:pPr>
      <w:r w:rsidRPr="004C6AB2">
        <w:rPr>
          <w:rFonts w:ascii="Arial" w:hAnsi="Arial" w:cs="Arial"/>
        </w:rPr>
        <w:t>Partnership</w:t>
      </w:r>
      <w:r w:rsidR="00E20D0C" w:rsidRPr="004C6AB2">
        <w:rPr>
          <w:rFonts w:ascii="Arial" w:hAnsi="Arial" w:cs="Arial"/>
        </w:rPr>
        <w:t>-tier</w:t>
      </w:r>
      <w:r w:rsidR="00303563" w:rsidRPr="004C6AB2">
        <w:rPr>
          <w:rFonts w:ascii="Arial" w:hAnsi="Arial" w:cs="Arial"/>
        </w:rPr>
        <w:t>:</w:t>
      </w:r>
      <w:r w:rsidR="00E20D0C" w:rsidRPr="004C6AB2">
        <w:rPr>
          <w:rFonts w:ascii="Arial" w:hAnsi="Arial" w:cs="Arial"/>
        </w:rPr>
        <w:t xml:space="preserve"> </w:t>
      </w:r>
      <w:r w:rsidR="00FA1C75" w:rsidRPr="00FA1C75">
        <w:rPr>
          <w:rFonts w:ascii="Arial" w:hAnsi="Arial" w:cs="Arial"/>
        </w:rPr>
        <w:t>Premium-tier experience offering strategic visibility, hospitality, and VIP access</w:t>
      </w:r>
      <w:r w:rsidR="00FA1C75">
        <w:rPr>
          <w:rFonts w:ascii="Arial" w:hAnsi="Arial" w:cs="Arial"/>
        </w:rPr>
        <w:t>.</w:t>
      </w:r>
    </w:p>
    <w:p w14:paraId="411E58EC" w14:textId="77777777" w:rsidR="001522E2" w:rsidRPr="004C6AB2" w:rsidRDefault="001522E2" w:rsidP="00784325">
      <w:pPr>
        <w:pStyle w:val="ListParagraph"/>
        <w:ind w:left="0"/>
        <w:rPr>
          <w:rFonts w:ascii="Arial" w:hAnsi="Arial" w:cs="Arial"/>
        </w:rPr>
      </w:pPr>
    </w:p>
    <w:p w14:paraId="0EFDA6D7" w14:textId="26D70157" w:rsidR="00784325" w:rsidRPr="004C6AB2" w:rsidRDefault="00CE37C5" w:rsidP="00784325">
      <w:pPr>
        <w:pStyle w:val="ListParagraph"/>
        <w:ind w:left="0"/>
        <w:rPr>
          <w:rFonts w:ascii="Arial" w:hAnsi="Arial" w:cs="Arial"/>
        </w:rPr>
      </w:pPr>
      <w:r w:rsidRPr="004C6AB2">
        <w:rPr>
          <w:rFonts w:ascii="Arial" w:hAnsi="Arial" w:cs="Arial"/>
        </w:rPr>
        <w:t>Value</w:t>
      </w:r>
      <w:r w:rsidRPr="004C6AB2">
        <w:rPr>
          <w:rFonts w:ascii="Arial" w:hAnsi="Arial" w:cs="Arial"/>
          <w:lang w:val="vi-VN"/>
        </w:rPr>
        <w:t xml:space="preserve">-Based Tier </w:t>
      </w:r>
      <w:r w:rsidR="00784325" w:rsidRPr="004C6AB2">
        <w:rPr>
          <w:rFonts w:ascii="Arial" w:hAnsi="Arial" w:cs="Arial"/>
        </w:rPr>
        <w:t>Pricing:</w:t>
      </w:r>
      <w:r w:rsidR="00C85006" w:rsidRPr="004C6AB2">
        <w:rPr>
          <w:rFonts w:ascii="Arial" w:hAnsi="Arial" w:cs="Arial"/>
        </w:rPr>
        <w:t xml:space="preserve"> </w:t>
      </w:r>
    </w:p>
    <w:tbl>
      <w:tblPr>
        <w:tblStyle w:val="TableGridLight"/>
        <w:tblW w:w="0" w:type="auto"/>
        <w:tblInd w:w="-113" w:type="dxa"/>
        <w:tblLook w:val="04A0" w:firstRow="1" w:lastRow="0" w:firstColumn="1" w:lastColumn="0" w:noHBand="0" w:noVBand="1"/>
      </w:tblPr>
      <w:tblGrid>
        <w:gridCol w:w="2538"/>
        <w:gridCol w:w="2610"/>
        <w:gridCol w:w="5310"/>
      </w:tblGrid>
      <w:tr w:rsidR="00F170A9" w:rsidRPr="004C6AB2" w14:paraId="6223B18F" w14:textId="77777777" w:rsidTr="00F170A9">
        <w:tc>
          <w:tcPr>
            <w:tcW w:w="2538" w:type="dxa"/>
            <w:hideMark/>
          </w:tcPr>
          <w:p w14:paraId="2B1647ED" w14:textId="77777777" w:rsidR="00F170A9" w:rsidRPr="004C6AB2" w:rsidRDefault="00F170A9" w:rsidP="00B00E3B">
            <w:pPr>
              <w:pStyle w:val="ListParagraph"/>
              <w:spacing w:after="160" w:line="278" w:lineRule="auto"/>
              <w:ind w:left="0"/>
              <w:jc w:val="center"/>
              <w:rPr>
                <w:rFonts w:ascii="Arial" w:hAnsi="Arial" w:cs="Arial"/>
                <w:b/>
                <w:bCs/>
              </w:rPr>
            </w:pPr>
            <w:r w:rsidRPr="004C6AB2">
              <w:rPr>
                <w:rFonts w:ascii="Arial" w:hAnsi="Arial" w:cs="Arial"/>
                <w:b/>
                <w:bCs/>
              </w:rPr>
              <w:t>Tier</w:t>
            </w:r>
          </w:p>
        </w:tc>
        <w:tc>
          <w:tcPr>
            <w:tcW w:w="2610" w:type="dxa"/>
            <w:hideMark/>
          </w:tcPr>
          <w:p w14:paraId="10D21AA1" w14:textId="76331FF6" w:rsidR="00F170A9" w:rsidRPr="004C6AB2" w:rsidRDefault="00F170A9" w:rsidP="00B00E3B">
            <w:pPr>
              <w:pStyle w:val="ListParagraph"/>
              <w:spacing w:after="160" w:line="278" w:lineRule="auto"/>
              <w:ind w:left="0"/>
              <w:jc w:val="center"/>
              <w:rPr>
                <w:rFonts w:ascii="Arial" w:hAnsi="Arial" w:cs="Arial"/>
                <w:b/>
                <w:bCs/>
              </w:rPr>
            </w:pPr>
            <w:r w:rsidRPr="004C6AB2">
              <w:rPr>
                <w:rFonts w:ascii="Arial" w:hAnsi="Arial" w:cs="Arial"/>
                <w:b/>
                <w:bCs/>
              </w:rPr>
              <w:t>Price (excl. GST)</w:t>
            </w:r>
          </w:p>
        </w:tc>
        <w:tc>
          <w:tcPr>
            <w:tcW w:w="5310" w:type="dxa"/>
            <w:hideMark/>
          </w:tcPr>
          <w:p w14:paraId="6754498F" w14:textId="77777777" w:rsidR="00F170A9" w:rsidRPr="004C6AB2" w:rsidRDefault="00F170A9" w:rsidP="00B00E3B">
            <w:pPr>
              <w:pStyle w:val="ListParagraph"/>
              <w:spacing w:after="160" w:line="278" w:lineRule="auto"/>
              <w:ind w:left="0"/>
              <w:jc w:val="center"/>
              <w:rPr>
                <w:rFonts w:ascii="Arial" w:hAnsi="Arial" w:cs="Arial"/>
                <w:b/>
                <w:bCs/>
              </w:rPr>
            </w:pPr>
            <w:r w:rsidRPr="004C6AB2">
              <w:rPr>
                <w:rFonts w:ascii="Arial" w:hAnsi="Arial" w:cs="Arial"/>
                <w:b/>
                <w:bCs/>
              </w:rPr>
              <w:t>Target Business Size</w:t>
            </w:r>
          </w:p>
        </w:tc>
      </w:tr>
      <w:tr w:rsidR="00F170A9" w:rsidRPr="004C6AB2" w14:paraId="54971FEC" w14:textId="77777777" w:rsidTr="00F170A9">
        <w:tc>
          <w:tcPr>
            <w:tcW w:w="2538" w:type="dxa"/>
            <w:hideMark/>
          </w:tcPr>
          <w:p w14:paraId="525D430F" w14:textId="029FEAA3" w:rsidR="00F170A9" w:rsidRPr="004C6AB2" w:rsidRDefault="00F170A9" w:rsidP="00B00E3B">
            <w:pPr>
              <w:pStyle w:val="ListParagraph"/>
              <w:spacing w:after="160" w:line="278" w:lineRule="auto"/>
              <w:ind w:left="0"/>
              <w:jc w:val="center"/>
              <w:rPr>
                <w:rFonts w:ascii="Arial" w:hAnsi="Arial" w:cs="Arial"/>
                <w:b/>
                <w:bCs/>
              </w:rPr>
            </w:pPr>
            <w:r w:rsidRPr="004C6AB2">
              <w:rPr>
                <w:rFonts w:ascii="Arial" w:hAnsi="Arial" w:cs="Arial"/>
                <w:b/>
                <w:bCs/>
              </w:rPr>
              <w:t>Core</w:t>
            </w:r>
          </w:p>
        </w:tc>
        <w:tc>
          <w:tcPr>
            <w:tcW w:w="2610" w:type="dxa"/>
            <w:hideMark/>
          </w:tcPr>
          <w:p w14:paraId="5EE27D2D" w14:textId="431BF3B8" w:rsidR="00F170A9" w:rsidRPr="004C6AB2" w:rsidRDefault="00F170A9" w:rsidP="00B00E3B">
            <w:pPr>
              <w:pStyle w:val="ListParagraph"/>
              <w:spacing w:after="160" w:line="278" w:lineRule="auto"/>
              <w:ind w:left="0"/>
              <w:jc w:val="center"/>
              <w:rPr>
                <w:rFonts w:ascii="Arial" w:hAnsi="Arial" w:cs="Arial"/>
              </w:rPr>
            </w:pPr>
            <w:r w:rsidRPr="004C6AB2">
              <w:rPr>
                <w:rFonts w:ascii="Arial" w:hAnsi="Arial" w:cs="Arial"/>
              </w:rPr>
              <w:t>$6,000</w:t>
            </w:r>
          </w:p>
        </w:tc>
        <w:tc>
          <w:tcPr>
            <w:tcW w:w="5310" w:type="dxa"/>
            <w:hideMark/>
          </w:tcPr>
          <w:p w14:paraId="0DE064DF" w14:textId="77777777" w:rsidR="00F170A9" w:rsidRPr="004C6AB2" w:rsidRDefault="00F170A9" w:rsidP="00F170A9">
            <w:pPr>
              <w:pStyle w:val="ListParagraph"/>
              <w:spacing w:after="160" w:line="278" w:lineRule="auto"/>
              <w:ind w:left="0"/>
              <w:jc w:val="center"/>
              <w:rPr>
                <w:rFonts w:ascii="Arial" w:hAnsi="Arial" w:cs="Arial"/>
              </w:rPr>
            </w:pPr>
            <w:r w:rsidRPr="004C6AB2">
              <w:rPr>
                <w:rFonts w:ascii="Arial" w:hAnsi="Arial" w:cs="Arial"/>
              </w:rPr>
              <w:t>Established regional businesses,</w:t>
            </w:r>
          </w:p>
          <w:p w14:paraId="31E90250" w14:textId="77777777" w:rsidR="00F170A9" w:rsidRPr="004C6AB2" w:rsidRDefault="00F170A9" w:rsidP="00B00E3B">
            <w:pPr>
              <w:pStyle w:val="ListParagraph"/>
              <w:spacing w:after="160" w:line="278" w:lineRule="auto"/>
              <w:ind w:left="0"/>
              <w:jc w:val="center"/>
              <w:rPr>
                <w:rFonts w:ascii="Arial" w:hAnsi="Arial" w:cs="Arial"/>
              </w:rPr>
            </w:pPr>
            <w:r w:rsidRPr="004C6AB2">
              <w:rPr>
                <w:rFonts w:ascii="Arial" w:hAnsi="Arial" w:cs="Arial"/>
              </w:rPr>
              <w:t>Growing SMEs</w:t>
            </w:r>
          </w:p>
        </w:tc>
      </w:tr>
      <w:tr w:rsidR="00F170A9" w:rsidRPr="004C6AB2" w14:paraId="07563832" w14:textId="77777777" w:rsidTr="00F170A9">
        <w:tc>
          <w:tcPr>
            <w:tcW w:w="2538" w:type="dxa"/>
            <w:hideMark/>
          </w:tcPr>
          <w:p w14:paraId="44B07494" w14:textId="7D8C5B18" w:rsidR="00F170A9" w:rsidRPr="004C6AB2" w:rsidRDefault="00F170A9" w:rsidP="00B00E3B">
            <w:pPr>
              <w:pStyle w:val="ListParagraph"/>
              <w:spacing w:after="160" w:line="278" w:lineRule="auto"/>
              <w:ind w:left="0"/>
              <w:jc w:val="center"/>
              <w:rPr>
                <w:rFonts w:ascii="Arial" w:hAnsi="Arial" w:cs="Arial"/>
                <w:b/>
                <w:bCs/>
              </w:rPr>
            </w:pPr>
            <w:r w:rsidRPr="004C6AB2">
              <w:rPr>
                <w:rFonts w:ascii="Arial" w:hAnsi="Arial" w:cs="Arial"/>
                <w:b/>
                <w:bCs/>
              </w:rPr>
              <w:t>Partnership</w:t>
            </w:r>
          </w:p>
        </w:tc>
        <w:tc>
          <w:tcPr>
            <w:tcW w:w="2610" w:type="dxa"/>
            <w:hideMark/>
          </w:tcPr>
          <w:p w14:paraId="4075356C" w14:textId="7EFE25BE" w:rsidR="00F170A9" w:rsidRPr="004C6AB2" w:rsidRDefault="00F170A9" w:rsidP="00B00E3B">
            <w:pPr>
              <w:pStyle w:val="ListParagraph"/>
              <w:spacing w:after="160" w:line="278" w:lineRule="auto"/>
              <w:ind w:left="0"/>
              <w:jc w:val="center"/>
              <w:rPr>
                <w:rFonts w:ascii="Arial" w:hAnsi="Arial" w:cs="Arial"/>
              </w:rPr>
            </w:pPr>
            <w:r w:rsidRPr="004C6AB2">
              <w:rPr>
                <w:rFonts w:ascii="Arial" w:hAnsi="Arial" w:cs="Arial"/>
              </w:rPr>
              <w:t>$11,500</w:t>
            </w:r>
          </w:p>
        </w:tc>
        <w:tc>
          <w:tcPr>
            <w:tcW w:w="5310" w:type="dxa"/>
            <w:hideMark/>
          </w:tcPr>
          <w:p w14:paraId="6B8F3A09" w14:textId="51A4046C" w:rsidR="00F170A9" w:rsidRPr="004C6AB2" w:rsidRDefault="00F170A9" w:rsidP="00B00E3B">
            <w:pPr>
              <w:pStyle w:val="ListParagraph"/>
              <w:spacing w:after="160" w:line="278" w:lineRule="auto"/>
              <w:ind w:left="0"/>
              <w:jc w:val="center"/>
              <w:rPr>
                <w:rFonts w:ascii="Arial" w:hAnsi="Arial" w:cs="Arial"/>
              </w:rPr>
            </w:pPr>
            <w:r w:rsidRPr="004C6AB2">
              <w:rPr>
                <w:rFonts w:ascii="Arial" w:hAnsi="Arial" w:cs="Arial"/>
              </w:rPr>
              <w:t>Medium to Large enterprises</w:t>
            </w:r>
          </w:p>
        </w:tc>
      </w:tr>
    </w:tbl>
    <w:p w14:paraId="0D9D4B33" w14:textId="77777777" w:rsidR="001F16AF" w:rsidRPr="004C6AB2" w:rsidRDefault="001F16AF" w:rsidP="0010761A">
      <w:pPr>
        <w:pStyle w:val="ListParagraph"/>
        <w:ind w:left="0"/>
        <w:rPr>
          <w:rFonts w:ascii="Arial" w:hAnsi="Arial" w:cs="Arial"/>
          <w:lang w:val="vi-VN"/>
        </w:rPr>
      </w:pPr>
    </w:p>
    <w:p w14:paraId="11ADAC3B" w14:textId="7F7CA391" w:rsidR="00AC622E" w:rsidRPr="004C6AB2" w:rsidRDefault="00AC622E" w:rsidP="000F4698">
      <w:pPr>
        <w:pStyle w:val="Heading2"/>
        <w:numPr>
          <w:ilvl w:val="0"/>
          <w:numId w:val="11"/>
        </w:numPr>
        <w:ind w:left="360"/>
        <w:rPr>
          <w:rFonts w:ascii="Arial" w:hAnsi="Arial" w:cs="Arial"/>
          <w:sz w:val="28"/>
          <w:szCs w:val="28"/>
        </w:rPr>
      </w:pPr>
      <w:bookmarkStart w:id="21" w:name="_Toc200547386"/>
      <w:r w:rsidRPr="004C6AB2">
        <w:rPr>
          <w:rFonts w:ascii="Arial" w:hAnsi="Arial" w:cs="Arial"/>
          <w:sz w:val="28"/>
          <w:szCs w:val="28"/>
        </w:rPr>
        <w:t xml:space="preserve">Target </w:t>
      </w:r>
      <w:r w:rsidR="00EC0C8D" w:rsidRPr="004C6AB2">
        <w:rPr>
          <w:rFonts w:ascii="Arial" w:hAnsi="Arial" w:cs="Arial"/>
          <w:sz w:val="28"/>
          <w:szCs w:val="28"/>
        </w:rPr>
        <w:t>m</w:t>
      </w:r>
      <w:r w:rsidRPr="004C6AB2">
        <w:rPr>
          <w:rFonts w:ascii="Arial" w:hAnsi="Arial" w:cs="Arial"/>
          <w:sz w:val="28"/>
          <w:szCs w:val="28"/>
        </w:rPr>
        <w:t>arket</w:t>
      </w:r>
      <w:bookmarkEnd w:id="21"/>
    </w:p>
    <w:p w14:paraId="4EB4FEAB" w14:textId="77777777" w:rsidR="00AC622E" w:rsidRPr="004C6AB2" w:rsidRDefault="00AC622E" w:rsidP="00AC622E">
      <w:pPr>
        <w:spacing w:after="0"/>
        <w:rPr>
          <w:rFonts w:ascii="Arial" w:hAnsi="Arial" w:cs="Arial"/>
        </w:rPr>
      </w:pPr>
      <w:r w:rsidRPr="004C6AB2">
        <w:rPr>
          <w:rFonts w:ascii="Arial" w:hAnsi="Arial" w:cs="Arial"/>
        </w:rPr>
        <w:t xml:space="preserve">The Knights’ Business Club strategically target businesses that strong align with the club’s existing partnerships and sponsorships ecosystem, community presence, and the broader economic landscape of the Hunter and Maitland Region. Besides that, the Knights’ potential market focus on the businesses that want to grow their networks in the industry. Based on market research and competitive analysis, the target market should be defined through: </w:t>
      </w:r>
    </w:p>
    <w:p w14:paraId="22BC0E5D" w14:textId="77777777" w:rsidR="00BF19E1" w:rsidRPr="004C6AB2" w:rsidRDefault="00BF19E1" w:rsidP="00AC622E">
      <w:pPr>
        <w:spacing w:after="0"/>
        <w:rPr>
          <w:rFonts w:ascii="Arial" w:hAnsi="Arial" w:cs="Arial"/>
        </w:rPr>
      </w:pPr>
    </w:p>
    <w:p w14:paraId="109AB88C" w14:textId="77777777" w:rsidR="00AC622E" w:rsidRPr="004C6AB2" w:rsidRDefault="00AC622E" w:rsidP="000F4698">
      <w:pPr>
        <w:pStyle w:val="ListParagraph"/>
        <w:numPr>
          <w:ilvl w:val="0"/>
          <w:numId w:val="6"/>
        </w:numPr>
        <w:ind w:left="360"/>
        <w:rPr>
          <w:rFonts w:ascii="Arial" w:hAnsi="Arial" w:cs="Arial"/>
        </w:rPr>
      </w:pPr>
      <w:r w:rsidRPr="004C6AB2">
        <w:rPr>
          <w:rFonts w:ascii="Arial" w:hAnsi="Arial" w:cs="Arial"/>
        </w:rPr>
        <w:t>Geographic (Region – based) segmentation:</w:t>
      </w:r>
    </w:p>
    <w:p w14:paraId="33814886" w14:textId="29B3C4BF" w:rsidR="004F2B00" w:rsidRPr="004C6AB2" w:rsidRDefault="004F2B00" w:rsidP="000F4698">
      <w:pPr>
        <w:pStyle w:val="ListParagraph"/>
        <w:numPr>
          <w:ilvl w:val="0"/>
          <w:numId w:val="7"/>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Primary Focus: Newcastle, Hunter Valley, Maitland, Lake Macquarie.</w:t>
      </w:r>
    </w:p>
    <w:p w14:paraId="01C81ED7" w14:textId="49D01CE6" w:rsidR="004F2B00" w:rsidRPr="004C6AB2" w:rsidRDefault="004F2B00" w:rsidP="000F4698">
      <w:pPr>
        <w:pStyle w:val="ListParagraph"/>
        <w:numPr>
          <w:ilvl w:val="0"/>
          <w:numId w:val="7"/>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Secondary Reach: Central Coast, Upper Hunter, Northern Sydney, and key NSW business centres with interest in regional expansion.</w:t>
      </w:r>
    </w:p>
    <w:p w14:paraId="7553CFA1" w14:textId="13429504" w:rsidR="004F2B00" w:rsidRPr="004C6AB2" w:rsidRDefault="004F2B00" w:rsidP="000F4698">
      <w:pPr>
        <w:pStyle w:val="ListParagraph"/>
        <w:numPr>
          <w:ilvl w:val="0"/>
          <w:numId w:val="7"/>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The Knights’ deep roots in Newcastle and the Hunter Region provide a strong brand trust foundation to connect with local enterprises.</w:t>
      </w:r>
    </w:p>
    <w:p w14:paraId="4FAD418C" w14:textId="77777777" w:rsidR="004F2B00" w:rsidRDefault="004F2B00" w:rsidP="00FF29B3">
      <w:pPr>
        <w:pStyle w:val="ListParagraph"/>
        <w:ind w:left="360"/>
        <w:rPr>
          <w:rFonts w:ascii="Arial" w:hAnsi="Arial" w:cs="Arial"/>
        </w:rPr>
      </w:pPr>
    </w:p>
    <w:p w14:paraId="599D6E34" w14:textId="77777777" w:rsidR="00442C87" w:rsidRDefault="00442C87" w:rsidP="00FF29B3">
      <w:pPr>
        <w:pStyle w:val="ListParagraph"/>
        <w:ind w:left="360"/>
        <w:rPr>
          <w:rFonts w:ascii="Arial" w:hAnsi="Arial" w:cs="Arial"/>
        </w:rPr>
      </w:pPr>
    </w:p>
    <w:p w14:paraId="2F3896E9" w14:textId="77777777" w:rsidR="00442C87" w:rsidRPr="004C6AB2" w:rsidRDefault="00442C87" w:rsidP="00FF29B3">
      <w:pPr>
        <w:pStyle w:val="ListParagraph"/>
        <w:ind w:left="360"/>
        <w:rPr>
          <w:rFonts w:ascii="Arial" w:hAnsi="Arial" w:cs="Arial"/>
        </w:rPr>
      </w:pPr>
    </w:p>
    <w:p w14:paraId="1AA67ED8" w14:textId="0EB79A2F" w:rsidR="00AC622E" w:rsidRPr="004C6AB2" w:rsidRDefault="00AC622E" w:rsidP="000F4698">
      <w:pPr>
        <w:pStyle w:val="ListParagraph"/>
        <w:numPr>
          <w:ilvl w:val="0"/>
          <w:numId w:val="6"/>
        </w:numPr>
        <w:ind w:left="360"/>
        <w:rPr>
          <w:rFonts w:ascii="Arial" w:hAnsi="Arial" w:cs="Arial"/>
        </w:rPr>
      </w:pPr>
      <w:r w:rsidRPr="004C6AB2">
        <w:rPr>
          <w:rFonts w:ascii="Arial" w:hAnsi="Arial" w:cs="Arial"/>
        </w:rPr>
        <w:lastRenderedPageBreak/>
        <w:t>Firmographic segmentation: based on company size, industry specifics.</w:t>
      </w:r>
    </w:p>
    <w:p w14:paraId="70E0A6DF" w14:textId="7E0D66D3" w:rsidR="006D1C3D" w:rsidRPr="004C6AB2" w:rsidRDefault="00B36E3C" w:rsidP="000F4698">
      <w:pPr>
        <w:pStyle w:val="ListParagraph"/>
        <w:numPr>
          <w:ilvl w:val="0"/>
          <w:numId w:val="8"/>
        </w:numPr>
        <w:ind w:left="720"/>
        <w:rPr>
          <w:rFonts w:ascii="Arial" w:hAnsi="Arial" w:cs="Arial"/>
        </w:rPr>
      </w:pPr>
      <w:r w:rsidRPr="004C6AB2">
        <w:rPr>
          <w:rFonts w:ascii="Arial" w:hAnsi="Arial" w:cs="Arial"/>
        </w:rPr>
        <w:t>Business</w:t>
      </w:r>
      <w:r w:rsidR="00640C90" w:rsidRPr="004C6AB2">
        <w:rPr>
          <w:rFonts w:ascii="Arial" w:hAnsi="Arial" w:cs="Arial"/>
        </w:rPr>
        <w:t xml:space="preserve"> size:</w:t>
      </w:r>
      <w:r w:rsidRPr="004C6AB2">
        <w:rPr>
          <w:rFonts w:ascii="Arial" w:hAnsi="Arial" w:cs="Arial"/>
        </w:rPr>
        <w:t xml:space="preserve"> </w:t>
      </w:r>
      <w:r w:rsidR="00324331" w:rsidRPr="004C6AB2">
        <w:rPr>
          <w:rFonts w:ascii="Arial" w:hAnsi="Arial" w:cs="Arial"/>
        </w:rPr>
        <w:t>m</w:t>
      </w:r>
      <w:r w:rsidRPr="004C6AB2">
        <w:rPr>
          <w:rFonts w:ascii="Arial" w:hAnsi="Arial" w:cs="Arial"/>
        </w:rPr>
        <w:t>edium to large enterprises and high-growth SMEs</w:t>
      </w:r>
      <w:r w:rsidR="0058061B" w:rsidRPr="004C6AB2">
        <w:rPr>
          <w:rFonts w:ascii="Arial" w:hAnsi="Arial" w:cs="Arial"/>
        </w:rPr>
        <w:t xml:space="preserve">, which seek for the opportunities </w:t>
      </w:r>
      <w:r w:rsidR="00083CF0" w:rsidRPr="004C6AB2">
        <w:rPr>
          <w:rFonts w:ascii="Arial" w:hAnsi="Arial" w:cs="Arial"/>
        </w:rPr>
        <w:t>to grow and expand their networks</w:t>
      </w:r>
      <w:r w:rsidR="00C53220" w:rsidRPr="004C6AB2">
        <w:rPr>
          <w:rFonts w:ascii="Arial" w:hAnsi="Arial" w:cs="Arial"/>
        </w:rPr>
        <w:t xml:space="preserve">, are appropriate for the Business Club in </w:t>
      </w:r>
      <w:r w:rsidR="00736D2F" w:rsidRPr="004C6AB2">
        <w:rPr>
          <w:rFonts w:ascii="Arial" w:hAnsi="Arial" w:cs="Arial"/>
        </w:rPr>
        <w:t>Newcastle Knights</w:t>
      </w:r>
      <w:r w:rsidRPr="004C6AB2">
        <w:rPr>
          <w:rFonts w:ascii="Arial" w:hAnsi="Arial" w:cs="Arial"/>
        </w:rPr>
        <w:t>.</w:t>
      </w:r>
    </w:p>
    <w:p w14:paraId="71EDCADA" w14:textId="03AB13F4" w:rsidR="008C4F84" w:rsidRPr="004C6AB2" w:rsidRDefault="00C8034F" w:rsidP="008C4F84">
      <w:pPr>
        <w:pStyle w:val="ListParagraph"/>
        <w:numPr>
          <w:ilvl w:val="0"/>
          <w:numId w:val="8"/>
        </w:numPr>
        <w:ind w:left="720"/>
        <w:rPr>
          <w:rFonts w:ascii="Arial" w:hAnsi="Arial" w:cs="Arial"/>
        </w:rPr>
      </w:pPr>
      <w:r w:rsidRPr="004C6AB2">
        <w:rPr>
          <w:rFonts w:ascii="Arial" w:hAnsi="Arial" w:cs="Arial"/>
        </w:rPr>
        <w:t>Industries:</w:t>
      </w:r>
      <w:r w:rsidR="00A57286" w:rsidRPr="004C6AB2">
        <w:rPr>
          <w:rFonts w:ascii="Arial" w:hAnsi="Arial" w:cs="Arial"/>
        </w:rPr>
        <w:t xml:space="preserve"> </w:t>
      </w:r>
      <w:r w:rsidR="009917CB" w:rsidRPr="004C6AB2">
        <w:rPr>
          <w:rFonts w:ascii="Arial" w:hAnsi="Arial" w:cs="Arial"/>
        </w:rPr>
        <w:t xml:space="preserve">the current partnerships and sponsorships can help the Knights to </w:t>
      </w:r>
      <w:r w:rsidR="00CF69A0" w:rsidRPr="004C6AB2">
        <w:rPr>
          <w:rFonts w:ascii="Arial" w:hAnsi="Arial" w:cs="Arial"/>
        </w:rPr>
        <w:t>attract</w:t>
      </w:r>
      <w:r w:rsidR="009917CB" w:rsidRPr="004C6AB2">
        <w:rPr>
          <w:rFonts w:ascii="Arial" w:hAnsi="Arial" w:cs="Arial"/>
        </w:rPr>
        <w:t xml:space="preserve"> the larger range of customers, which is the Business Club members</w:t>
      </w:r>
      <w:r w:rsidR="00F4302F" w:rsidRPr="004C6AB2">
        <w:rPr>
          <w:rFonts w:ascii="Arial" w:hAnsi="Arial" w:cs="Arial"/>
        </w:rPr>
        <w:t xml:space="preserve"> in several areas, for example, these can be seen in the </w:t>
      </w:r>
      <w:r w:rsidR="002E344F" w:rsidRPr="004C6AB2">
        <w:rPr>
          <w:rFonts w:ascii="Arial" w:hAnsi="Arial" w:cs="Arial"/>
        </w:rPr>
        <w:t>table below.</w:t>
      </w:r>
    </w:p>
    <w:tbl>
      <w:tblPr>
        <w:tblStyle w:val="TableGrid"/>
        <w:tblW w:w="0" w:type="auto"/>
        <w:tblLook w:val="04A0" w:firstRow="1" w:lastRow="0" w:firstColumn="1" w:lastColumn="0" w:noHBand="0" w:noVBand="1"/>
      </w:tblPr>
      <w:tblGrid>
        <w:gridCol w:w="2731"/>
        <w:gridCol w:w="3501"/>
        <w:gridCol w:w="4224"/>
      </w:tblGrid>
      <w:tr w:rsidR="000D1AFB" w:rsidRPr="004C6AB2" w14:paraId="0272CA33" w14:textId="77777777" w:rsidTr="00F869AF">
        <w:tc>
          <w:tcPr>
            <w:tcW w:w="2731" w:type="dxa"/>
            <w:hideMark/>
          </w:tcPr>
          <w:p w14:paraId="25C9B100" w14:textId="77777777" w:rsidR="000D1AFB" w:rsidRPr="004C6AB2" w:rsidRDefault="000D1AFB" w:rsidP="000D1AFB">
            <w:pPr>
              <w:pStyle w:val="ListParagraph"/>
              <w:spacing w:after="160" w:line="278" w:lineRule="auto"/>
              <w:ind w:left="0"/>
              <w:rPr>
                <w:rFonts w:ascii="Arial" w:hAnsi="Arial" w:cs="Arial"/>
                <w:b/>
                <w:bCs/>
              </w:rPr>
            </w:pPr>
            <w:r w:rsidRPr="004C6AB2">
              <w:rPr>
                <w:rFonts w:ascii="Arial" w:hAnsi="Arial" w:cs="Arial"/>
                <w:b/>
                <w:bCs/>
              </w:rPr>
              <w:t>Industry Sector</w:t>
            </w:r>
          </w:p>
        </w:tc>
        <w:tc>
          <w:tcPr>
            <w:tcW w:w="3501" w:type="dxa"/>
            <w:hideMark/>
          </w:tcPr>
          <w:p w14:paraId="45982052" w14:textId="77777777" w:rsidR="000D1AFB" w:rsidRPr="004C6AB2" w:rsidRDefault="000D1AFB" w:rsidP="000D1AFB">
            <w:pPr>
              <w:pStyle w:val="ListParagraph"/>
              <w:spacing w:after="160" w:line="278" w:lineRule="auto"/>
              <w:ind w:left="0"/>
              <w:rPr>
                <w:rFonts w:ascii="Arial" w:hAnsi="Arial" w:cs="Arial"/>
                <w:b/>
                <w:bCs/>
              </w:rPr>
            </w:pPr>
            <w:r w:rsidRPr="004C6AB2">
              <w:rPr>
                <w:rFonts w:ascii="Arial" w:hAnsi="Arial" w:cs="Arial"/>
                <w:b/>
                <w:bCs/>
              </w:rPr>
              <w:t>Example Businesses to Target</w:t>
            </w:r>
          </w:p>
        </w:tc>
        <w:tc>
          <w:tcPr>
            <w:tcW w:w="4224" w:type="dxa"/>
            <w:hideMark/>
          </w:tcPr>
          <w:p w14:paraId="781CC307" w14:textId="77777777" w:rsidR="000D1AFB" w:rsidRPr="004C6AB2" w:rsidRDefault="000D1AFB" w:rsidP="000D1AFB">
            <w:pPr>
              <w:pStyle w:val="ListParagraph"/>
              <w:spacing w:after="160" w:line="278" w:lineRule="auto"/>
              <w:ind w:left="0"/>
              <w:rPr>
                <w:rFonts w:ascii="Arial" w:hAnsi="Arial" w:cs="Arial"/>
                <w:b/>
                <w:bCs/>
              </w:rPr>
            </w:pPr>
            <w:r w:rsidRPr="004C6AB2">
              <w:rPr>
                <w:rFonts w:ascii="Arial" w:hAnsi="Arial" w:cs="Arial"/>
                <w:b/>
                <w:bCs/>
              </w:rPr>
              <w:t>Related Knights Sponsor(s)</w:t>
            </w:r>
          </w:p>
        </w:tc>
      </w:tr>
      <w:tr w:rsidR="000D1AFB" w:rsidRPr="004C6AB2" w14:paraId="4EEDF27E" w14:textId="77777777" w:rsidTr="00F869AF">
        <w:tc>
          <w:tcPr>
            <w:tcW w:w="2731" w:type="dxa"/>
            <w:hideMark/>
          </w:tcPr>
          <w:p w14:paraId="08C3B450"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Construction &amp; Property</w:t>
            </w:r>
          </w:p>
        </w:tc>
        <w:tc>
          <w:tcPr>
            <w:tcW w:w="3501" w:type="dxa"/>
            <w:hideMark/>
          </w:tcPr>
          <w:p w14:paraId="56E913DD"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Property developers, builders, real estate, surveying</w:t>
            </w:r>
          </w:p>
        </w:tc>
        <w:tc>
          <w:tcPr>
            <w:tcW w:w="4224" w:type="dxa"/>
            <w:hideMark/>
          </w:tcPr>
          <w:p w14:paraId="46ABFBF6" w14:textId="0687118C"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McDonald Jones Homes, Bella Group</w:t>
            </w:r>
            <w:r w:rsidR="00760445" w:rsidRPr="004C6AB2">
              <w:rPr>
                <w:rFonts w:ascii="Arial" w:hAnsi="Arial" w:cs="Arial"/>
              </w:rPr>
              <w:t xml:space="preserve">, </w:t>
            </w:r>
            <w:r w:rsidR="002E344F" w:rsidRPr="004C6AB2">
              <w:rPr>
                <w:rFonts w:ascii="Arial" w:hAnsi="Arial" w:cs="Arial"/>
              </w:rPr>
              <w:t>McCloy</w:t>
            </w:r>
            <w:r w:rsidR="007C04F7" w:rsidRPr="004C6AB2">
              <w:rPr>
                <w:rFonts w:ascii="Arial" w:hAnsi="Arial" w:cs="Arial"/>
              </w:rPr>
              <w:t xml:space="preserve"> Group</w:t>
            </w:r>
          </w:p>
        </w:tc>
      </w:tr>
      <w:tr w:rsidR="000D1AFB" w:rsidRPr="004C6AB2" w14:paraId="60568B7B" w14:textId="77777777" w:rsidTr="00F869AF">
        <w:tc>
          <w:tcPr>
            <w:tcW w:w="2731" w:type="dxa"/>
            <w:hideMark/>
          </w:tcPr>
          <w:p w14:paraId="197CBBB8"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Mining &amp; Energy</w:t>
            </w:r>
          </w:p>
        </w:tc>
        <w:tc>
          <w:tcPr>
            <w:tcW w:w="3501" w:type="dxa"/>
            <w:hideMark/>
          </w:tcPr>
          <w:p w14:paraId="613A438E"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Mining companies, service contractors, renewables</w:t>
            </w:r>
          </w:p>
        </w:tc>
        <w:tc>
          <w:tcPr>
            <w:tcW w:w="4224" w:type="dxa"/>
            <w:hideMark/>
          </w:tcPr>
          <w:p w14:paraId="133E83E4"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NSW Mining, Thiess, Red Energy</w:t>
            </w:r>
          </w:p>
        </w:tc>
      </w:tr>
      <w:tr w:rsidR="000D1AFB" w:rsidRPr="004C6AB2" w14:paraId="5AD85A78" w14:textId="77777777" w:rsidTr="00F869AF">
        <w:tc>
          <w:tcPr>
            <w:tcW w:w="2731" w:type="dxa"/>
            <w:hideMark/>
          </w:tcPr>
          <w:p w14:paraId="7331DCB9"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Health &amp; Insurance</w:t>
            </w:r>
          </w:p>
        </w:tc>
        <w:tc>
          <w:tcPr>
            <w:tcW w:w="3501" w:type="dxa"/>
            <w:hideMark/>
          </w:tcPr>
          <w:p w14:paraId="5AEDACC0"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Health clinics, insurers, aged care providers</w:t>
            </w:r>
          </w:p>
        </w:tc>
        <w:tc>
          <w:tcPr>
            <w:tcW w:w="4224" w:type="dxa"/>
            <w:hideMark/>
          </w:tcPr>
          <w:p w14:paraId="6B093237"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nib, Hunter Imaging, Lite n’ Easy</w:t>
            </w:r>
          </w:p>
        </w:tc>
      </w:tr>
      <w:tr w:rsidR="000D1AFB" w:rsidRPr="004C6AB2" w14:paraId="2552518B" w14:textId="77777777" w:rsidTr="00F869AF">
        <w:tc>
          <w:tcPr>
            <w:tcW w:w="2731" w:type="dxa"/>
            <w:hideMark/>
          </w:tcPr>
          <w:p w14:paraId="39139C6A"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Technology &amp; Security</w:t>
            </w:r>
          </w:p>
        </w:tc>
        <w:tc>
          <w:tcPr>
            <w:tcW w:w="3501" w:type="dxa"/>
            <w:hideMark/>
          </w:tcPr>
          <w:p w14:paraId="40645AC9"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IT services, cybersecurity, automation</w:t>
            </w:r>
          </w:p>
        </w:tc>
        <w:tc>
          <w:tcPr>
            <w:tcW w:w="4224" w:type="dxa"/>
            <w:hideMark/>
          </w:tcPr>
          <w:p w14:paraId="64FBA769"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 xml:space="preserve">New Era Technology, </w:t>
            </w:r>
            <w:proofErr w:type="spellStart"/>
            <w:r w:rsidRPr="004C6AB2">
              <w:rPr>
                <w:rFonts w:ascii="Arial" w:hAnsi="Arial" w:cs="Arial"/>
              </w:rPr>
              <w:t>Surevision</w:t>
            </w:r>
            <w:proofErr w:type="spellEnd"/>
          </w:p>
        </w:tc>
      </w:tr>
      <w:tr w:rsidR="000D1AFB" w:rsidRPr="004C6AB2" w14:paraId="26FAAD0F" w14:textId="77777777" w:rsidTr="00F869AF">
        <w:tc>
          <w:tcPr>
            <w:tcW w:w="2731" w:type="dxa"/>
            <w:hideMark/>
          </w:tcPr>
          <w:p w14:paraId="620F18A3"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Finance &amp; Legal</w:t>
            </w:r>
          </w:p>
        </w:tc>
        <w:tc>
          <w:tcPr>
            <w:tcW w:w="3501" w:type="dxa"/>
            <w:hideMark/>
          </w:tcPr>
          <w:p w14:paraId="78310891"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Accountants, banks, brokers, legal firms</w:t>
            </w:r>
          </w:p>
        </w:tc>
        <w:tc>
          <w:tcPr>
            <w:tcW w:w="4224" w:type="dxa"/>
            <w:hideMark/>
          </w:tcPr>
          <w:p w14:paraId="0C229D56"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 xml:space="preserve">Newcastle Permanent, PKF, </w:t>
            </w:r>
            <w:proofErr w:type="spellStart"/>
            <w:r w:rsidRPr="004C6AB2">
              <w:rPr>
                <w:rFonts w:ascii="Arial" w:hAnsi="Arial" w:cs="Arial"/>
              </w:rPr>
              <w:t>Ausure</w:t>
            </w:r>
            <w:proofErr w:type="spellEnd"/>
            <w:r w:rsidRPr="004C6AB2">
              <w:rPr>
                <w:rFonts w:ascii="Arial" w:hAnsi="Arial" w:cs="Arial"/>
              </w:rPr>
              <w:t xml:space="preserve">, </w:t>
            </w:r>
            <w:proofErr w:type="spellStart"/>
            <w:r w:rsidRPr="004C6AB2">
              <w:rPr>
                <w:rFonts w:ascii="Arial" w:hAnsi="Arial" w:cs="Arial"/>
              </w:rPr>
              <w:t>Brydens</w:t>
            </w:r>
            <w:proofErr w:type="spellEnd"/>
          </w:p>
        </w:tc>
      </w:tr>
      <w:tr w:rsidR="000D1AFB" w:rsidRPr="004C6AB2" w14:paraId="780C5B77" w14:textId="77777777" w:rsidTr="00F869AF">
        <w:tc>
          <w:tcPr>
            <w:tcW w:w="2731" w:type="dxa"/>
            <w:hideMark/>
          </w:tcPr>
          <w:p w14:paraId="79CDD07E"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Food &amp; Beverage</w:t>
            </w:r>
          </w:p>
        </w:tc>
        <w:tc>
          <w:tcPr>
            <w:tcW w:w="3501" w:type="dxa"/>
            <w:hideMark/>
          </w:tcPr>
          <w:p w14:paraId="67C46CE1"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Distributors, producers, hospitality providers</w:t>
            </w:r>
          </w:p>
        </w:tc>
        <w:tc>
          <w:tcPr>
            <w:tcW w:w="4224" w:type="dxa"/>
            <w:hideMark/>
          </w:tcPr>
          <w:p w14:paraId="7591DE5C"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Coca-Cola, Jim Beam, M&amp;J Chickens</w:t>
            </w:r>
          </w:p>
        </w:tc>
      </w:tr>
      <w:tr w:rsidR="000D1AFB" w:rsidRPr="004C6AB2" w14:paraId="65418C5B" w14:textId="77777777" w:rsidTr="00F869AF">
        <w:tc>
          <w:tcPr>
            <w:tcW w:w="2731" w:type="dxa"/>
            <w:hideMark/>
          </w:tcPr>
          <w:p w14:paraId="0D1DE1BD"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Automotive &amp; Transport</w:t>
            </w:r>
          </w:p>
        </w:tc>
        <w:tc>
          <w:tcPr>
            <w:tcW w:w="3501" w:type="dxa"/>
            <w:hideMark/>
          </w:tcPr>
          <w:p w14:paraId="4E69CCBA"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Dealerships, fleet services, logistics</w:t>
            </w:r>
          </w:p>
        </w:tc>
        <w:tc>
          <w:tcPr>
            <w:tcW w:w="4224" w:type="dxa"/>
            <w:hideMark/>
          </w:tcPr>
          <w:p w14:paraId="4BDFD6D5"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Hunter City Motor Group, Thrifty</w:t>
            </w:r>
          </w:p>
        </w:tc>
      </w:tr>
      <w:tr w:rsidR="000D1AFB" w:rsidRPr="004C6AB2" w14:paraId="12429A70" w14:textId="77777777" w:rsidTr="00F869AF">
        <w:tc>
          <w:tcPr>
            <w:tcW w:w="2731" w:type="dxa"/>
            <w:hideMark/>
          </w:tcPr>
          <w:p w14:paraId="1EB27D3D"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Education &amp; Training</w:t>
            </w:r>
          </w:p>
        </w:tc>
        <w:tc>
          <w:tcPr>
            <w:tcW w:w="3501" w:type="dxa"/>
            <w:hideMark/>
          </w:tcPr>
          <w:p w14:paraId="407B6281" w14:textId="4E600C9F"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RTOs, corporate trainers</w:t>
            </w:r>
          </w:p>
        </w:tc>
        <w:tc>
          <w:tcPr>
            <w:tcW w:w="4224" w:type="dxa"/>
            <w:hideMark/>
          </w:tcPr>
          <w:p w14:paraId="587EC46E"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University of Newcastle, Allara Learning</w:t>
            </w:r>
          </w:p>
        </w:tc>
      </w:tr>
      <w:tr w:rsidR="000D1AFB" w:rsidRPr="004C6AB2" w14:paraId="65B30DFA" w14:textId="77777777" w:rsidTr="00F869AF">
        <w:tc>
          <w:tcPr>
            <w:tcW w:w="2731" w:type="dxa"/>
            <w:hideMark/>
          </w:tcPr>
          <w:p w14:paraId="202B7270"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Waste &amp; Recycling</w:t>
            </w:r>
          </w:p>
        </w:tc>
        <w:tc>
          <w:tcPr>
            <w:tcW w:w="3501" w:type="dxa"/>
            <w:hideMark/>
          </w:tcPr>
          <w:p w14:paraId="3DD1EB8F"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Environmental services, waste management</w:t>
            </w:r>
          </w:p>
        </w:tc>
        <w:tc>
          <w:tcPr>
            <w:tcW w:w="4224" w:type="dxa"/>
            <w:hideMark/>
          </w:tcPr>
          <w:p w14:paraId="3946A19E"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Benedict Recycling</w:t>
            </w:r>
          </w:p>
        </w:tc>
      </w:tr>
      <w:tr w:rsidR="000D1AFB" w:rsidRPr="004C6AB2" w14:paraId="69FCAD77" w14:textId="77777777" w:rsidTr="00F869AF">
        <w:tc>
          <w:tcPr>
            <w:tcW w:w="2731" w:type="dxa"/>
            <w:hideMark/>
          </w:tcPr>
          <w:p w14:paraId="212C1906"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b/>
                <w:bCs/>
              </w:rPr>
              <w:t>Media &amp; Communications</w:t>
            </w:r>
          </w:p>
        </w:tc>
        <w:tc>
          <w:tcPr>
            <w:tcW w:w="3501" w:type="dxa"/>
            <w:hideMark/>
          </w:tcPr>
          <w:p w14:paraId="33C8AF8E"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Local broadcasters, publishers, agencies</w:t>
            </w:r>
          </w:p>
        </w:tc>
        <w:tc>
          <w:tcPr>
            <w:tcW w:w="4224" w:type="dxa"/>
            <w:hideMark/>
          </w:tcPr>
          <w:p w14:paraId="3503B327" w14:textId="77777777" w:rsidR="000D1AFB" w:rsidRPr="004C6AB2" w:rsidRDefault="000D1AFB" w:rsidP="000D1AFB">
            <w:pPr>
              <w:pStyle w:val="ListParagraph"/>
              <w:spacing w:after="160" w:line="278" w:lineRule="auto"/>
              <w:ind w:left="0"/>
              <w:rPr>
                <w:rFonts w:ascii="Arial" w:hAnsi="Arial" w:cs="Arial"/>
              </w:rPr>
            </w:pPr>
            <w:r w:rsidRPr="004C6AB2">
              <w:rPr>
                <w:rFonts w:ascii="Arial" w:hAnsi="Arial" w:cs="Arial"/>
              </w:rPr>
              <w:t>NBN, Triple M, Newcastle Herald</w:t>
            </w:r>
          </w:p>
        </w:tc>
      </w:tr>
    </w:tbl>
    <w:p w14:paraId="0FDF0230" w14:textId="77777777" w:rsidR="00936210" w:rsidRPr="004C6AB2" w:rsidRDefault="00936210" w:rsidP="003757EC">
      <w:pPr>
        <w:rPr>
          <w:rFonts w:ascii="Arial" w:hAnsi="Arial" w:cs="Arial"/>
        </w:rPr>
      </w:pPr>
    </w:p>
    <w:p w14:paraId="086A2756" w14:textId="77777777" w:rsidR="00AC622E" w:rsidRPr="004C6AB2" w:rsidRDefault="00AC622E" w:rsidP="000F4698">
      <w:pPr>
        <w:pStyle w:val="ListParagraph"/>
        <w:numPr>
          <w:ilvl w:val="0"/>
          <w:numId w:val="6"/>
        </w:numPr>
        <w:ind w:left="360"/>
        <w:rPr>
          <w:rFonts w:ascii="Arial" w:hAnsi="Arial" w:cs="Arial"/>
        </w:rPr>
      </w:pPr>
      <w:r w:rsidRPr="004C6AB2">
        <w:rPr>
          <w:rFonts w:ascii="Arial" w:hAnsi="Arial" w:cs="Arial"/>
        </w:rPr>
        <w:t>Behavioural segmentation: customers’ interactions with services</w:t>
      </w:r>
    </w:p>
    <w:p w14:paraId="5BEFA2D9" w14:textId="0508A5B7" w:rsidR="009A2FBE" w:rsidRPr="004C6AB2" w:rsidRDefault="009A2FBE" w:rsidP="000F4698">
      <w:pPr>
        <w:pStyle w:val="ListParagraph"/>
        <w:numPr>
          <w:ilvl w:val="0"/>
          <w:numId w:val="5"/>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Regularly attend corporate or industry networking events (e.g., chamber of commerce, industry breakfasts).</w:t>
      </w:r>
    </w:p>
    <w:p w14:paraId="13475200" w14:textId="2FB4D0CF" w:rsidR="009A2FBE" w:rsidRPr="004C6AB2" w:rsidRDefault="009A2FBE" w:rsidP="000F4698">
      <w:pPr>
        <w:pStyle w:val="ListParagraph"/>
        <w:numPr>
          <w:ilvl w:val="0"/>
          <w:numId w:val="5"/>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Already sponsor local sports, community, or charity initiatives.</w:t>
      </w:r>
    </w:p>
    <w:p w14:paraId="32218472" w14:textId="11B2CD7D" w:rsidR="009A2FBE" w:rsidRPr="004C6AB2" w:rsidRDefault="009A2FBE" w:rsidP="000F4698">
      <w:pPr>
        <w:pStyle w:val="ListParagraph"/>
        <w:numPr>
          <w:ilvl w:val="0"/>
          <w:numId w:val="5"/>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Invest in corporate hospitality (e.g., box seats, golf days, client entertainment).</w:t>
      </w:r>
    </w:p>
    <w:p w14:paraId="4AE2D6F7" w14:textId="39BB16E2" w:rsidR="009A2FBE" w:rsidRPr="004C6AB2" w:rsidRDefault="009A2FBE" w:rsidP="000F4698">
      <w:pPr>
        <w:pStyle w:val="ListParagraph"/>
        <w:numPr>
          <w:ilvl w:val="0"/>
          <w:numId w:val="5"/>
        </w:numPr>
        <w:spacing w:before="100" w:beforeAutospacing="1" w:after="100" w:afterAutospacing="1"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Show consistent interest in B2B networking, co-marketing, or event sponsorship.</w:t>
      </w:r>
    </w:p>
    <w:p w14:paraId="68D90D5B" w14:textId="7E4BC621" w:rsidR="00920E96" w:rsidRDefault="009A2FBE" w:rsidP="006B7B88">
      <w:pPr>
        <w:pStyle w:val="ListParagraph"/>
        <w:numPr>
          <w:ilvl w:val="0"/>
          <w:numId w:val="5"/>
        </w:numPr>
        <w:spacing w:after="0" w:line="240" w:lineRule="auto"/>
        <w:rPr>
          <w:rFonts w:ascii="Arial" w:eastAsia="Times New Roman" w:hAnsi="Arial" w:cs="Arial"/>
          <w:kern w:val="0"/>
          <w:lang w:eastAsia="en-AU"/>
          <w14:ligatures w14:val="none"/>
        </w:rPr>
      </w:pPr>
      <w:r w:rsidRPr="004C6AB2">
        <w:rPr>
          <w:rFonts w:ascii="Arial" w:eastAsia="Times New Roman" w:hAnsi="Arial" w:cs="Arial"/>
          <w:kern w:val="0"/>
          <w:lang w:eastAsia="en-AU"/>
          <w14:ligatures w14:val="none"/>
        </w:rPr>
        <w:t>Demonstrate strong digital engagement with Newcastle Knights content (e.g., LinkedIn, event registrations).</w:t>
      </w:r>
    </w:p>
    <w:p w14:paraId="35FB62B3" w14:textId="77777777" w:rsidR="00705BCB" w:rsidRDefault="00705BCB" w:rsidP="00705BCB">
      <w:pPr>
        <w:spacing w:after="0" w:line="240" w:lineRule="auto"/>
        <w:rPr>
          <w:rFonts w:ascii="Arial" w:eastAsia="Times New Roman" w:hAnsi="Arial" w:cs="Arial"/>
          <w:kern w:val="0"/>
          <w:lang w:eastAsia="en-AU"/>
          <w14:ligatures w14:val="none"/>
        </w:rPr>
      </w:pPr>
    </w:p>
    <w:p w14:paraId="1989B653" w14:textId="77777777" w:rsidR="00705BCB" w:rsidRDefault="00705BCB" w:rsidP="00705BCB">
      <w:pPr>
        <w:spacing w:after="0" w:line="240" w:lineRule="auto"/>
        <w:rPr>
          <w:rFonts w:ascii="Arial" w:eastAsia="Times New Roman" w:hAnsi="Arial" w:cs="Arial"/>
          <w:kern w:val="0"/>
          <w:lang w:eastAsia="en-AU"/>
          <w14:ligatures w14:val="none"/>
        </w:rPr>
      </w:pPr>
    </w:p>
    <w:p w14:paraId="155244B0" w14:textId="77777777" w:rsidR="00705BCB" w:rsidRPr="00705BCB" w:rsidRDefault="00705BCB" w:rsidP="00705BCB">
      <w:pPr>
        <w:spacing w:after="0" w:line="240" w:lineRule="auto"/>
        <w:rPr>
          <w:rFonts w:ascii="Arial" w:eastAsia="Times New Roman" w:hAnsi="Arial" w:cs="Arial"/>
          <w:kern w:val="0"/>
          <w:lang w:eastAsia="en-AU"/>
          <w14:ligatures w14:val="none"/>
        </w:rPr>
      </w:pPr>
    </w:p>
    <w:p w14:paraId="6AF5918D" w14:textId="4DE3A5ED" w:rsidR="00A238F7" w:rsidRPr="004C6AB2" w:rsidRDefault="00A557A8" w:rsidP="000F4698">
      <w:pPr>
        <w:pStyle w:val="Heading2"/>
        <w:numPr>
          <w:ilvl w:val="0"/>
          <w:numId w:val="11"/>
        </w:numPr>
        <w:ind w:left="360"/>
        <w:rPr>
          <w:rFonts w:ascii="Arial" w:hAnsi="Arial" w:cs="Arial"/>
          <w:sz w:val="28"/>
          <w:szCs w:val="28"/>
        </w:rPr>
      </w:pPr>
      <w:bookmarkStart w:id="22" w:name="_Toc200547387"/>
      <w:r w:rsidRPr="004C6AB2">
        <w:rPr>
          <w:rFonts w:ascii="Arial" w:hAnsi="Arial" w:cs="Arial"/>
          <w:sz w:val="28"/>
          <w:szCs w:val="28"/>
        </w:rPr>
        <w:lastRenderedPageBreak/>
        <w:t xml:space="preserve">Activities and </w:t>
      </w:r>
      <w:r w:rsidR="00EC0C8D" w:rsidRPr="004C6AB2">
        <w:rPr>
          <w:rFonts w:ascii="Arial" w:hAnsi="Arial" w:cs="Arial"/>
          <w:sz w:val="28"/>
          <w:szCs w:val="28"/>
        </w:rPr>
        <w:t>e</w:t>
      </w:r>
      <w:r w:rsidRPr="004C6AB2">
        <w:rPr>
          <w:rFonts w:ascii="Arial" w:hAnsi="Arial" w:cs="Arial"/>
          <w:sz w:val="28"/>
          <w:szCs w:val="28"/>
        </w:rPr>
        <w:t xml:space="preserve">ngagement </w:t>
      </w:r>
      <w:r w:rsidR="00EC0C8D" w:rsidRPr="004C6AB2">
        <w:rPr>
          <w:rFonts w:ascii="Arial" w:hAnsi="Arial" w:cs="Arial"/>
          <w:sz w:val="28"/>
          <w:szCs w:val="28"/>
        </w:rPr>
        <w:t>p</w:t>
      </w:r>
      <w:r w:rsidRPr="004C6AB2">
        <w:rPr>
          <w:rFonts w:ascii="Arial" w:hAnsi="Arial" w:cs="Arial"/>
          <w:sz w:val="28"/>
          <w:szCs w:val="28"/>
        </w:rPr>
        <w:t>lan</w:t>
      </w:r>
      <w:bookmarkEnd w:id="22"/>
    </w:p>
    <w:tbl>
      <w:tblPr>
        <w:tblStyle w:val="TableGrid"/>
        <w:tblW w:w="10928" w:type="dxa"/>
        <w:jc w:val="center"/>
        <w:tblLook w:val="04A0" w:firstRow="1" w:lastRow="0" w:firstColumn="1" w:lastColumn="0" w:noHBand="0" w:noVBand="1"/>
      </w:tblPr>
      <w:tblGrid>
        <w:gridCol w:w="1734"/>
        <w:gridCol w:w="2572"/>
        <w:gridCol w:w="1475"/>
        <w:gridCol w:w="1507"/>
        <w:gridCol w:w="1563"/>
        <w:gridCol w:w="2077"/>
      </w:tblGrid>
      <w:tr w:rsidR="006A2CED" w:rsidRPr="004C6AB2" w14:paraId="0AB0A9B6" w14:textId="77777777" w:rsidTr="006A2CED">
        <w:trPr>
          <w:jc w:val="center"/>
        </w:trPr>
        <w:tc>
          <w:tcPr>
            <w:tcW w:w="0" w:type="auto"/>
            <w:hideMark/>
          </w:tcPr>
          <w:p w14:paraId="6703D5DF" w14:textId="77777777" w:rsidR="006F2AA3" w:rsidRPr="004C6AB2" w:rsidRDefault="006F2AA3" w:rsidP="006F2AA3">
            <w:pPr>
              <w:spacing w:line="278" w:lineRule="auto"/>
              <w:rPr>
                <w:rFonts w:ascii="Arial" w:hAnsi="Arial" w:cs="Arial"/>
                <w:b/>
                <w:bCs/>
              </w:rPr>
            </w:pPr>
            <w:r w:rsidRPr="004C6AB2">
              <w:rPr>
                <w:rFonts w:ascii="Arial" w:hAnsi="Arial" w:cs="Arial"/>
                <w:b/>
                <w:bCs/>
              </w:rPr>
              <w:t>Activity</w:t>
            </w:r>
          </w:p>
        </w:tc>
        <w:tc>
          <w:tcPr>
            <w:tcW w:w="0" w:type="auto"/>
            <w:hideMark/>
          </w:tcPr>
          <w:p w14:paraId="1930BAAF" w14:textId="77777777" w:rsidR="006F2AA3" w:rsidRPr="004C6AB2" w:rsidRDefault="006F2AA3" w:rsidP="006F2AA3">
            <w:pPr>
              <w:spacing w:line="278" w:lineRule="auto"/>
              <w:rPr>
                <w:rFonts w:ascii="Arial" w:hAnsi="Arial" w:cs="Arial"/>
                <w:b/>
                <w:bCs/>
              </w:rPr>
            </w:pPr>
            <w:r w:rsidRPr="004C6AB2">
              <w:rPr>
                <w:rFonts w:ascii="Arial" w:hAnsi="Arial" w:cs="Arial"/>
                <w:b/>
                <w:bCs/>
              </w:rPr>
              <w:t>Description</w:t>
            </w:r>
          </w:p>
        </w:tc>
        <w:tc>
          <w:tcPr>
            <w:tcW w:w="0" w:type="auto"/>
            <w:hideMark/>
          </w:tcPr>
          <w:p w14:paraId="7D7689E9" w14:textId="77777777" w:rsidR="006F2AA3" w:rsidRPr="004C6AB2" w:rsidRDefault="006F2AA3" w:rsidP="006F2AA3">
            <w:pPr>
              <w:spacing w:line="278" w:lineRule="auto"/>
              <w:rPr>
                <w:rFonts w:ascii="Arial" w:hAnsi="Arial" w:cs="Arial"/>
                <w:b/>
                <w:bCs/>
              </w:rPr>
            </w:pPr>
            <w:r w:rsidRPr="004C6AB2">
              <w:rPr>
                <w:rFonts w:ascii="Arial" w:hAnsi="Arial" w:cs="Arial"/>
                <w:b/>
                <w:bCs/>
              </w:rPr>
              <w:t>Frequency</w:t>
            </w:r>
          </w:p>
        </w:tc>
        <w:tc>
          <w:tcPr>
            <w:tcW w:w="1507" w:type="dxa"/>
            <w:hideMark/>
          </w:tcPr>
          <w:p w14:paraId="4795B4A4" w14:textId="77777777" w:rsidR="006F2AA3" w:rsidRPr="004C6AB2" w:rsidRDefault="006F2AA3" w:rsidP="006F2AA3">
            <w:pPr>
              <w:spacing w:line="278" w:lineRule="auto"/>
              <w:rPr>
                <w:rFonts w:ascii="Arial" w:hAnsi="Arial" w:cs="Arial"/>
                <w:b/>
                <w:bCs/>
              </w:rPr>
            </w:pPr>
            <w:r w:rsidRPr="004C6AB2">
              <w:rPr>
                <w:rFonts w:ascii="Arial" w:hAnsi="Arial" w:cs="Arial"/>
                <w:b/>
                <w:bCs/>
              </w:rPr>
              <w:t>Core</w:t>
            </w:r>
          </w:p>
        </w:tc>
        <w:tc>
          <w:tcPr>
            <w:tcW w:w="1563" w:type="dxa"/>
            <w:hideMark/>
          </w:tcPr>
          <w:p w14:paraId="553FE14D" w14:textId="3C2F1BC9" w:rsidR="006F2AA3" w:rsidRPr="004C6AB2" w:rsidRDefault="006F2AA3" w:rsidP="006F2AA3">
            <w:pPr>
              <w:spacing w:line="278" w:lineRule="auto"/>
              <w:rPr>
                <w:rFonts w:ascii="Arial" w:hAnsi="Arial" w:cs="Arial"/>
                <w:b/>
                <w:bCs/>
              </w:rPr>
            </w:pPr>
            <w:r w:rsidRPr="004C6AB2">
              <w:rPr>
                <w:rFonts w:ascii="Arial" w:hAnsi="Arial" w:cs="Arial"/>
                <w:b/>
                <w:bCs/>
              </w:rPr>
              <w:t>P</w:t>
            </w:r>
            <w:r w:rsidR="00F7441F" w:rsidRPr="004C6AB2">
              <w:rPr>
                <w:rFonts w:ascii="Arial" w:hAnsi="Arial" w:cs="Arial"/>
                <w:b/>
                <w:bCs/>
              </w:rPr>
              <w:t>artnership</w:t>
            </w:r>
          </w:p>
        </w:tc>
        <w:tc>
          <w:tcPr>
            <w:tcW w:w="0" w:type="auto"/>
            <w:hideMark/>
          </w:tcPr>
          <w:p w14:paraId="0EB32C21" w14:textId="77777777" w:rsidR="006F2AA3" w:rsidRPr="004C6AB2" w:rsidRDefault="006F2AA3" w:rsidP="006F2AA3">
            <w:pPr>
              <w:spacing w:line="278" w:lineRule="auto"/>
              <w:rPr>
                <w:rFonts w:ascii="Arial" w:hAnsi="Arial" w:cs="Arial"/>
                <w:b/>
                <w:bCs/>
              </w:rPr>
            </w:pPr>
            <w:r w:rsidRPr="004C6AB2">
              <w:rPr>
                <w:rFonts w:ascii="Arial" w:hAnsi="Arial" w:cs="Arial"/>
                <w:b/>
                <w:bCs/>
              </w:rPr>
              <w:t>Strategic Purpose</w:t>
            </w:r>
          </w:p>
        </w:tc>
      </w:tr>
      <w:tr w:rsidR="006A2CED" w:rsidRPr="004C6AB2" w14:paraId="70A80568" w14:textId="77777777" w:rsidTr="006A2CED">
        <w:trPr>
          <w:jc w:val="center"/>
        </w:trPr>
        <w:tc>
          <w:tcPr>
            <w:tcW w:w="0" w:type="auto"/>
            <w:gridSpan w:val="3"/>
          </w:tcPr>
          <w:p w14:paraId="4F84384D" w14:textId="524FBA4D" w:rsidR="003A2379" w:rsidRPr="004C6AB2" w:rsidRDefault="003A2379" w:rsidP="003A2379">
            <w:pPr>
              <w:jc w:val="center"/>
              <w:rPr>
                <w:rFonts w:ascii="Arial" w:hAnsi="Arial" w:cs="Arial"/>
                <w:b/>
                <w:bCs/>
              </w:rPr>
            </w:pPr>
            <w:r w:rsidRPr="004C6AB2">
              <w:rPr>
                <w:rFonts w:ascii="Arial" w:hAnsi="Arial" w:cs="Arial"/>
                <w:b/>
                <w:bCs/>
              </w:rPr>
              <w:t>Price (before tax)</w:t>
            </w:r>
          </w:p>
        </w:tc>
        <w:tc>
          <w:tcPr>
            <w:tcW w:w="1507" w:type="dxa"/>
          </w:tcPr>
          <w:p w14:paraId="1E70AF87" w14:textId="768950A7" w:rsidR="003A2379" w:rsidRPr="004C6AB2" w:rsidRDefault="003A2379" w:rsidP="006F2AA3">
            <w:pPr>
              <w:rPr>
                <w:rFonts w:ascii="Arial" w:hAnsi="Arial" w:cs="Arial"/>
                <w:b/>
                <w:bCs/>
              </w:rPr>
            </w:pPr>
            <w:r w:rsidRPr="004C6AB2">
              <w:rPr>
                <w:rFonts w:ascii="Arial" w:hAnsi="Arial" w:cs="Arial"/>
                <w:b/>
                <w:bCs/>
              </w:rPr>
              <w:t>$6000</w:t>
            </w:r>
          </w:p>
        </w:tc>
        <w:tc>
          <w:tcPr>
            <w:tcW w:w="1563" w:type="dxa"/>
          </w:tcPr>
          <w:p w14:paraId="640A8171" w14:textId="060A2273" w:rsidR="003A2379" w:rsidRPr="004C6AB2" w:rsidRDefault="003A2379" w:rsidP="006F2AA3">
            <w:pPr>
              <w:rPr>
                <w:rFonts w:ascii="Arial" w:hAnsi="Arial" w:cs="Arial"/>
                <w:b/>
                <w:bCs/>
              </w:rPr>
            </w:pPr>
            <w:r w:rsidRPr="004C6AB2">
              <w:rPr>
                <w:rFonts w:ascii="Arial" w:hAnsi="Arial" w:cs="Arial"/>
                <w:b/>
                <w:bCs/>
              </w:rPr>
              <w:t>$11500</w:t>
            </w:r>
          </w:p>
        </w:tc>
        <w:tc>
          <w:tcPr>
            <w:tcW w:w="0" w:type="auto"/>
          </w:tcPr>
          <w:p w14:paraId="0214BD1F" w14:textId="77777777" w:rsidR="003A2379" w:rsidRPr="004C6AB2" w:rsidRDefault="003A2379" w:rsidP="006F2AA3">
            <w:pPr>
              <w:rPr>
                <w:rFonts w:ascii="Arial" w:hAnsi="Arial" w:cs="Arial"/>
                <w:b/>
                <w:bCs/>
              </w:rPr>
            </w:pPr>
          </w:p>
        </w:tc>
      </w:tr>
      <w:tr w:rsidR="006A2CED" w:rsidRPr="004C6AB2" w14:paraId="477D72B5" w14:textId="77777777" w:rsidTr="006A2CED">
        <w:trPr>
          <w:jc w:val="center"/>
        </w:trPr>
        <w:tc>
          <w:tcPr>
            <w:tcW w:w="0" w:type="auto"/>
            <w:hideMark/>
          </w:tcPr>
          <w:p w14:paraId="366B55AD" w14:textId="0F064735" w:rsidR="006F2AA3" w:rsidRPr="004C6AB2" w:rsidRDefault="006F2AA3" w:rsidP="006F2AA3">
            <w:pPr>
              <w:spacing w:line="278" w:lineRule="auto"/>
              <w:rPr>
                <w:rFonts w:ascii="Arial" w:hAnsi="Arial" w:cs="Arial"/>
                <w:b/>
                <w:bCs/>
              </w:rPr>
            </w:pPr>
            <w:r w:rsidRPr="004C6AB2">
              <w:rPr>
                <w:rFonts w:ascii="Arial" w:hAnsi="Arial" w:cs="Arial"/>
                <w:b/>
                <w:bCs/>
              </w:rPr>
              <w:t>Club Season Launch</w:t>
            </w:r>
          </w:p>
        </w:tc>
        <w:tc>
          <w:tcPr>
            <w:tcW w:w="0" w:type="auto"/>
            <w:hideMark/>
          </w:tcPr>
          <w:p w14:paraId="4EC2AE48" w14:textId="5540254C" w:rsidR="006F2AA3" w:rsidRPr="004C6AB2" w:rsidRDefault="006F2AA3" w:rsidP="006F2AA3">
            <w:pPr>
              <w:spacing w:line="278" w:lineRule="auto"/>
              <w:rPr>
                <w:rFonts w:ascii="Arial" w:hAnsi="Arial" w:cs="Arial"/>
              </w:rPr>
            </w:pPr>
            <w:r w:rsidRPr="004C6AB2">
              <w:rPr>
                <w:rFonts w:ascii="Arial" w:hAnsi="Arial" w:cs="Arial"/>
              </w:rPr>
              <w:t>Kick-off breakfast with club executives, coaches</w:t>
            </w:r>
            <w:r w:rsidR="00257E29" w:rsidRPr="004C6AB2">
              <w:rPr>
                <w:rFonts w:ascii="Arial" w:hAnsi="Arial" w:cs="Arial"/>
              </w:rPr>
              <w:t xml:space="preserve"> &amp; </w:t>
            </w:r>
            <w:r w:rsidRPr="004C6AB2">
              <w:rPr>
                <w:rFonts w:ascii="Arial" w:hAnsi="Arial" w:cs="Arial"/>
              </w:rPr>
              <w:t>players.</w:t>
            </w:r>
          </w:p>
        </w:tc>
        <w:tc>
          <w:tcPr>
            <w:tcW w:w="0" w:type="auto"/>
            <w:hideMark/>
          </w:tcPr>
          <w:p w14:paraId="1DA4D13B" w14:textId="77777777" w:rsidR="006F2AA3" w:rsidRPr="004C6AB2" w:rsidRDefault="006F2AA3" w:rsidP="006F2AA3">
            <w:pPr>
              <w:spacing w:line="278" w:lineRule="auto"/>
              <w:rPr>
                <w:rFonts w:ascii="Arial" w:hAnsi="Arial" w:cs="Arial"/>
              </w:rPr>
            </w:pPr>
            <w:r w:rsidRPr="004C6AB2">
              <w:rPr>
                <w:rFonts w:ascii="Arial" w:hAnsi="Arial" w:cs="Arial"/>
              </w:rPr>
              <w:t>Annual (Feb)</w:t>
            </w:r>
          </w:p>
        </w:tc>
        <w:tc>
          <w:tcPr>
            <w:tcW w:w="1507" w:type="dxa"/>
            <w:hideMark/>
          </w:tcPr>
          <w:p w14:paraId="0DAD703E"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p w14:paraId="56FB8C70" w14:textId="653780F8" w:rsidR="005B625D" w:rsidRPr="004C6AB2" w:rsidRDefault="00794C1A" w:rsidP="006F2AA3">
            <w:pPr>
              <w:spacing w:line="278" w:lineRule="auto"/>
              <w:rPr>
                <w:rFonts w:ascii="Arial" w:hAnsi="Arial" w:cs="Arial"/>
              </w:rPr>
            </w:pPr>
            <w:r w:rsidRPr="004C6AB2">
              <w:rPr>
                <w:rFonts w:ascii="Arial" w:hAnsi="Arial" w:cs="Arial"/>
              </w:rPr>
              <w:t>(2 tix)</w:t>
            </w:r>
          </w:p>
        </w:tc>
        <w:tc>
          <w:tcPr>
            <w:tcW w:w="1563" w:type="dxa"/>
            <w:hideMark/>
          </w:tcPr>
          <w:p w14:paraId="5E621125"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p w14:paraId="0B4793E2" w14:textId="299B4A3F" w:rsidR="00794C1A" w:rsidRPr="004C6AB2" w:rsidRDefault="00794C1A" w:rsidP="006F2AA3">
            <w:pPr>
              <w:spacing w:line="278" w:lineRule="auto"/>
              <w:rPr>
                <w:rFonts w:ascii="Arial" w:hAnsi="Arial" w:cs="Arial"/>
              </w:rPr>
            </w:pPr>
            <w:r w:rsidRPr="004C6AB2">
              <w:rPr>
                <w:rFonts w:ascii="Arial" w:hAnsi="Arial" w:cs="Arial"/>
              </w:rPr>
              <w:t>(</w:t>
            </w:r>
            <w:r w:rsidR="009F1159" w:rsidRPr="004C6AB2">
              <w:rPr>
                <w:rFonts w:ascii="Arial" w:hAnsi="Arial" w:cs="Arial"/>
              </w:rPr>
              <w:t>3</w:t>
            </w:r>
            <w:r w:rsidRPr="004C6AB2">
              <w:rPr>
                <w:rFonts w:ascii="Arial" w:hAnsi="Arial" w:cs="Arial"/>
              </w:rPr>
              <w:t xml:space="preserve"> tix)</w:t>
            </w:r>
          </w:p>
        </w:tc>
        <w:tc>
          <w:tcPr>
            <w:tcW w:w="0" w:type="auto"/>
            <w:hideMark/>
          </w:tcPr>
          <w:p w14:paraId="54010DDB" w14:textId="3BCF0E2B" w:rsidR="006F2AA3" w:rsidRPr="004C6AB2" w:rsidRDefault="006F2AA3" w:rsidP="006F2AA3">
            <w:pPr>
              <w:spacing w:line="278" w:lineRule="auto"/>
              <w:rPr>
                <w:rFonts w:ascii="Arial" w:hAnsi="Arial" w:cs="Arial"/>
              </w:rPr>
            </w:pPr>
            <w:r w:rsidRPr="004C6AB2">
              <w:rPr>
                <w:rFonts w:ascii="Arial" w:hAnsi="Arial" w:cs="Arial"/>
              </w:rPr>
              <w:t>Introduce season themes, create buzz</w:t>
            </w:r>
            <w:r w:rsidR="00FF2B46" w:rsidRPr="004C6AB2">
              <w:rPr>
                <w:rFonts w:ascii="Arial" w:hAnsi="Arial" w:cs="Arial"/>
              </w:rPr>
              <w:t xml:space="preserve"> &amp;</w:t>
            </w:r>
            <w:r w:rsidRPr="004C6AB2">
              <w:rPr>
                <w:rFonts w:ascii="Arial" w:hAnsi="Arial" w:cs="Arial"/>
              </w:rPr>
              <w:t xml:space="preserve"> connect members early.</w:t>
            </w:r>
          </w:p>
        </w:tc>
      </w:tr>
      <w:tr w:rsidR="006A2CED" w:rsidRPr="004C6AB2" w14:paraId="72E6E815" w14:textId="77777777" w:rsidTr="006A2CED">
        <w:trPr>
          <w:jc w:val="center"/>
        </w:trPr>
        <w:tc>
          <w:tcPr>
            <w:tcW w:w="0" w:type="auto"/>
            <w:hideMark/>
          </w:tcPr>
          <w:p w14:paraId="32A67607" w14:textId="77777777" w:rsidR="006F2AA3" w:rsidRPr="004C6AB2" w:rsidRDefault="006F2AA3" w:rsidP="006F2AA3">
            <w:pPr>
              <w:spacing w:line="278" w:lineRule="auto"/>
              <w:rPr>
                <w:rFonts w:ascii="Arial" w:hAnsi="Arial" w:cs="Arial"/>
                <w:b/>
                <w:bCs/>
              </w:rPr>
            </w:pPr>
            <w:r w:rsidRPr="004C6AB2">
              <w:rPr>
                <w:rFonts w:ascii="Arial" w:hAnsi="Arial" w:cs="Arial"/>
                <w:b/>
                <w:bCs/>
              </w:rPr>
              <w:t>Business Networking Luncheons</w:t>
            </w:r>
          </w:p>
        </w:tc>
        <w:tc>
          <w:tcPr>
            <w:tcW w:w="0" w:type="auto"/>
            <w:hideMark/>
          </w:tcPr>
          <w:p w14:paraId="370AB014" w14:textId="52813B1C" w:rsidR="006F2AA3" w:rsidRPr="004C6AB2" w:rsidRDefault="006F2AA3" w:rsidP="006F2AA3">
            <w:pPr>
              <w:spacing w:line="278" w:lineRule="auto"/>
              <w:rPr>
                <w:rFonts w:ascii="Arial" w:hAnsi="Arial" w:cs="Arial"/>
              </w:rPr>
            </w:pPr>
            <w:r w:rsidRPr="004C6AB2">
              <w:rPr>
                <w:rFonts w:ascii="Arial" w:hAnsi="Arial" w:cs="Arial"/>
              </w:rPr>
              <w:t xml:space="preserve">Structured luncheons with speakers </w:t>
            </w:r>
            <w:r w:rsidR="00257E29" w:rsidRPr="004C6AB2">
              <w:rPr>
                <w:rFonts w:ascii="Arial" w:hAnsi="Arial" w:cs="Arial"/>
              </w:rPr>
              <w:t>&amp;</w:t>
            </w:r>
            <w:r w:rsidRPr="004C6AB2">
              <w:rPr>
                <w:rFonts w:ascii="Arial" w:hAnsi="Arial" w:cs="Arial"/>
              </w:rPr>
              <w:t xml:space="preserve"> peer networking.</w:t>
            </w:r>
          </w:p>
        </w:tc>
        <w:tc>
          <w:tcPr>
            <w:tcW w:w="0" w:type="auto"/>
            <w:hideMark/>
          </w:tcPr>
          <w:p w14:paraId="3011B852" w14:textId="1A5898A3" w:rsidR="006F2AA3" w:rsidRPr="004C6AB2" w:rsidRDefault="00BE57FF" w:rsidP="006F2AA3">
            <w:pPr>
              <w:spacing w:line="278" w:lineRule="auto"/>
              <w:rPr>
                <w:rFonts w:ascii="Arial" w:hAnsi="Arial" w:cs="Arial"/>
              </w:rPr>
            </w:pPr>
            <w:r w:rsidRPr="004C6AB2">
              <w:rPr>
                <w:rFonts w:ascii="Arial" w:hAnsi="Arial" w:cs="Arial"/>
              </w:rPr>
              <w:t>2</w:t>
            </w:r>
            <w:r w:rsidR="006F2AA3" w:rsidRPr="004C6AB2">
              <w:rPr>
                <w:rFonts w:ascii="Arial" w:hAnsi="Arial" w:cs="Arial"/>
              </w:rPr>
              <w:t>x Annually</w:t>
            </w:r>
            <w:r w:rsidR="00DE7521" w:rsidRPr="004C6AB2">
              <w:rPr>
                <w:rFonts w:ascii="Arial" w:hAnsi="Arial" w:cs="Arial"/>
              </w:rPr>
              <w:t xml:space="preserve"> </w:t>
            </w:r>
          </w:p>
        </w:tc>
        <w:tc>
          <w:tcPr>
            <w:tcW w:w="1507" w:type="dxa"/>
            <w:hideMark/>
          </w:tcPr>
          <w:p w14:paraId="1EC8C753"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p w14:paraId="32D8FF73" w14:textId="2BAFA984" w:rsidR="00DE7521" w:rsidRPr="004C6AB2" w:rsidRDefault="00DE7521" w:rsidP="006F2AA3">
            <w:pPr>
              <w:spacing w:line="278" w:lineRule="auto"/>
              <w:rPr>
                <w:rFonts w:ascii="Arial" w:hAnsi="Arial" w:cs="Arial"/>
              </w:rPr>
            </w:pPr>
            <w:r w:rsidRPr="004C6AB2">
              <w:rPr>
                <w:rFonts w:ascii="Arial" w:hAnsi="Arial" w:cs="Arial"/>
              </w:rPr>
              <w:t>(</w:t>
            </w:r>
            <w:r w:rsidR="00EC2EF6" w:rsidRPr="004C6AB2">
              <w:rPr>
                <w:rFonts w:ascii="Arial" w:hAnsi="Arial" w:cs="Arial"/>
              </w:rPr>
              <w:t>2</w:t>
            </w:r>
            <w:r w:rsidRPr="004C6AB2">
              <w:rPr>
                <w:rFonts w:ascii="Arial" w:hAnsi="Arial" w:cs="Arial"/>
              </w:rPr>
              <w:t xml:space="preserve"> tix)</w:t>
            </w:r>
          </w:p>
        </w:tc>
        <w:tc>
          <w:tcPr>
            <w:tcW w:w="1563" w:type="dxa"/>
            <w:hideMark/>
          </w:tcPr>
          <w:p w14:paraId="7AA910B7"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p w14:paraId="49CCBA90" w14:textId="701C34E6" w:rsidR="005B625D" w:rsidRPr="004C6AB2" w:rsidRDefault="005B625D" w:rsidP="006F2AA3">
            <w:pPr>
              <w:spacing w:line="278" w:lineRule="auto"/>
              <w:rPr>
                <w:rFonts w:ascii="Arial" w:hAnsi="Arial" w:cs="Arial"/>
              </w:rPr>
            </w:pPr>
            <w:r w:rsidRPr="004C6AB2">
              <w:rPr>
                <w:rFonts w:ascii="Arial" w:hAnsi="Arial" w:cs="Arial"/>
              </w:rPr>
              <w:t>(</w:t>
            </w:r>
            <w:r w:rsidR="009F1159" w:rsidRPr="004C6AB2">
              <w:rPr>
                <w:rFonts w:ascii="Arial" w:hAnsi="Arial" w:cs="Arial"/>
              </w:rPr>
              <w:t>3</w:t>
            </w:r>
            <w:r w:rsidR="00F27B7E" w:rsidRPr="004C6AB2">
              <w:rPr>
                <w:rFonts w:ascii="Arial" w:hAnsi="Arial" w:cs="Arial"/>
              </w:rPr>
              <w:t xml:space="preserve"> </w:t>
            </w:r>
            <w:r w:rsidRPr="004C6AB2">
              <w:rPr>
                <w:rFonts w:ascii="Arial" w:hAnsi="Arial" w:cs="Arial"/>
              </w:rPr>
              <w:t>tix)</w:t>
            </w:r>
          </w:p>
        </w:tc>
        <w:tc>
          <w:tcPr>
            <w:tcW w:w="0" w:type="auto"/>
            <w:hideMark/>
          </w:tcPr>
          <w:p w14:paraId="4E1E13B5" w14:textId="77777777" w:rsidR="006F2AA3" w:rsidRPr="004C6AB2" w:rsidRDefault="006F2AA3" w:rsidP="006F2AA3">
            <w:pPr>
              <w:spacing w:line="278" w:lineRule="auto"/>
              <w:rPr>
                <w:rFonts w:ascii="Arial" w:hAnsi="Arial" w:cs="Arial"/>
              </w:rPr>
            </w:pPr>
            <w:r w:rsidRPr="004C6AB2">
              <w:rPr>
                <w:rFonts w:ascii="Arial" w:hAnsi="Arial" w:cs="Arial"/>
              </w:rPr>
              <w:t>Facilitate business-to-business opportunities and build local connections.</w:t>
            </w:r>
          </w:p>
        </w:tc>
      </w:tr>
      <w:tr w:rsidR="006A2CED" w:rsidRPr="004C6AB2" w14:paraId="7B61FDE3" w14:textId="77777777" w:rsidTr="006A2CED">
        <w:trPr>
          <w:jc w:val="center"/>
        </w:trPr>
        <w:tc>
          <w:tcPr>
            <w:tcW w:w="0" w:type="auto"/>
            <w:hideMark/>
          </w:tcPr>
          <w:p w14:paraId="1F626BF6" w14:textId="77777777" w:rsidR="006F2AA3" w:rsidRPr="004C6AB2" w:rsidRDefault="006F2AA3" w:rsidP="006F2AA3">
            <w:pPr>
              <w:spacing w:line="278" w:lineRule="auto"/>
              <w:rPr>
                <w:rFonts w:ascii="Arial" w:hAnsi="Arial" w:cs="Arial"/>
                <w:b/>
                <w:bCs/>
              </w:rPr>
            </w:pPr>
            <w:r w:rsidRPr="004C6AB2">
              <w:rPr>
                <w:rFonts w:ascii="Arial" w:hAnsi="Arial" w:cs="Arial"/>
                <w:b/>
                <w:bCs/>
              </w:rPr>
              <w:t>VIP Game Day Access (Business Lounge)</w:t>
            </w:r>
          </w:p>
        </w:tc>
        <w:tc>
          <w:tcPr>
            <w:tcW w:w="0" w:type="auto"/>
            <w:hideMark/>
          </w:tcPr>
          <w:p w14:paraId="1DD47970" w14:textId="166DB3CC" w:rsidR="006F2AA3" w:rsidRPr="004C6AB2" w:rsidRDefault="006F2AA3" w:rsidP="006F2AA3">
            <w:pPr>
              <w:spacing w:line="278" w:lineRule="auto"/>
              <w:rPr>
                <w:rFonts w:ascii="Arial" w:hAnsi="Arial" w:cs="Arial"/>
              </w:rPr>
            </w:pPr>
            <w:r w:rsidRPr="004C6AB2">
              <w:rPr>
                <w:rFonts w:ascii="Arial" w:hAnsi="Arial" w:cs="Arial"/>
              </w:rPr>
              <w:t>Access to exclusive game-day lounge with food, beverages</w:t>
            </w:r>
            <w:r w:rsidR="00257E29" w:rsidRPr="004C6AB2">
              <w:rPr>
                <w:rFonts w:ascii="Arial" w:hAnsi="Arial" w:cs="Arial"/>
              </w:rPr>
              <w:t xml:space="preserve"> &amp;</w:t>
            </w:r>
            <w:r w:rsidRPr="004C6AB2">
              <w:rPr>
                <w:rFonts w:ascii="Arial" w:hAnsi="Arial" w:cs="Arial"/>
              </w:rPr>
              <w:t xml:space="preserve"> premium seats.</w:t>
            </w:r>
          </w:p>
        </w:tc>
        <w:tc>
          <w:tcPr>
            <w:tcW w:w="0" w:type="auto"/>
            <w:hideMark/>
          </w:tcPr>
          <w:p w14:paraId="7B437295" w14:textId="475CBD6E" w:rsidR="006F2AA3" w:rsidRPr="004C6AB2" w:rsidRDefault="00257E29" w:rsidP="006F2AA3">
            <w:pPr>
              <w:spacing w:line="278" w:lineRule="auto"/>
              <w:rPr>
                <w:rFonts w:ascii="Arial" w:hAnsi="Arial" w:cs="Arial"/>
              </w:rPr>
            </w:pPr>
            <w:r w:rsidRPr="004C6AB2">
              <w:rPr>
                <w:rFonts w:ascii="Arial" w:hAnsi="Arial" w:cs="Arial"/>
              </w:rPr>
              <w:t>Based on the packages</w:t>
            </w:r>
          </w:p>
        </w:tc>
        <w:tc>
          <w:tcPr>
            <w:tcW w:w="1507" w:type="dxa"/>
            <w:hideMark/>
          </w:tcPr>
          <w:p w14:paraId="658FC778" w14:textId="2CDFE5DD" w:rsidR="006F2AA3" w:rsidRPr="004C6AB2" w:rsidRDefault="006F2AA3" w:rsidP="006F2AA3">
            <w:pPr>
              <w:spacing w:line="278" w:lineRule="auto"/>
              <w:rPr>
                <w:rFonts w:ascii="Arial" w:hAnsi="Arial" w:cs="Arial"/>
              </w:rPr>
            </w:pPr>
            <w:r w:rsidRPr="004C6AB2">
              <w:rPr>
                <w:rFonts w:ascii="Segoe UI Emoji" w:hAnsi="Segoe UI Emoji" w:cs="Segoe UI Emoji"/>
              </w:rPr>
              <w:t>✅</w:t>
            </w:r>
            <w:r w:rsidRPr="004C6AB2">
              <w:rPr>
                <w:rFonts w:ascii="Arial" w:hAnsi="Arial" w:cs="Arial"/>
              </w:rPr>
              <w:t xml:space="preserve"> (</w:t>
            </w:r>
            <w:r w:rsidR="00EE7681" w:rsidRPr="004C6AB2">
              <w:rPr>
                <w:rFonts w:ascii="Arial" w:hAnsi="Arial" w:cs="Arial"/>
              </w:rPr>
              <w:t>3</w:t>
            </w:r>
            <w:r w:rsidR="003852F7" w:rsidRPr="004C6AB2">
              <w:rPr>
                <w:rFonts w:ascii="Arial" w:hAnsi="Arial" w:cs="Arial"/>
              </w:rPr>
              <w:t xml:space="preserve"> VIP</w:t>
            </w:r>
            <w:r w:rsidR="00BE57FF" w:rsidRPr="004C6AB2">
              <w:rPr>
                <w:rFonts w:ascii="Arial" w:hAnsi="Arial" w:cs="Arial"/>
              </w:rPr>
              <w:t xml:space="preserve"> </w:t>
            </w:r>
            <w:r w:rsidR="006A2CED" w:rsidRPr="004C6AB2">
              <w:rPr>
                <w:rFonts w:ascii="Arial" w:hAnsi="Arial" w:cs="Arial"/>
              </w:rPr>
              <w:t>homes</w:t>
            </w:r>
            <w:r w:rsidR="003852F7" w:rsidRPr="004C6AB2">
              <w:rPr>
                <w:rFonts w:ascii="Arial" w:hAnsi="Arial" w:cs="Arial"/>
              </w:rPr>
              <w:t xml:space="preserve"> </w:t>
            </w:r>
            <w:r w:rsidR="008E72AC">
              <w:rPr>
                <w:rFonts w:ascii="Arial" w:hAnsi="Arial" w:cs="Arial"/>
              </w:rPr>
              <w:t>game</w:t>
            </w:r>
            <w:r w:rsidR="003852F7" w:rsidRPr="004C6AB2">
              <w:rPr>
                <w:rFonts w:ascii="Arial" w:hAnsi="Arial" w:cs="Arial"/>
              </w:rPr>
              <w:t xml:space="preserve">s w/ </w:t>
            </w:r>
            <w:r w:rsidR="002F78E7" w:rsidRPr="004C6AB2">
              <w:rPr>
                <w:rFonts w:ascii="Arial" w:hAnsi="Arial" w:cs="Arial"/>
              </w:rPr>
              <w:t>3</w:t>
            </w:r>
            <w:r w:rsidR="002F78E7" w:rsidRPr="004C6AB2">
              <w:rPr>
                <w:rFonts w:ascii="Arial" w:hAnsi="Arial" w:cs="Arial"/>
                <w:lang w:val="vi-VN"/>
              </w:rPr>
              <w:t xml:space="preserve"> </w:t>
            </w:r>
            <w:r w:rsidR="00CA4182" w:rsidRPr="004C6AB2">
              <w:rPr>
                <w:rFonts w:ascii="Arial" w:hAnsi="Arial" w:cs="Arial"/>
              </w:rPr>
              <w:t>tix</w:t>
            </w:r>
            <w:r w:rsidRPr="004C6AB2">
              <w:rPr>
                <w:rFonts w:ascii="Arial" w:hAnsi="Arial" w:cs="Arial"/>
              </w:rPr>
              <w:t>)</w:t>
            </w:r>
          </w:p>
        </w:tc>
        <w:tc>
          <w:tcPr>
            <w:tcW w:w="1563" w:type="dxa"/>
            <w:hideMark/>
          </w:tcPr>
          <w:p w14:paraId="57E444D9" w14:textId="153ABBCE" w:rsidR="006F2AA3" w:rsidRPr="004C6AB2" w:rsidRDefault="006F2AA3" w:rsidP="006F2AA3">
            <w:pPr>
              <w:spacing w:line="278" w:lineRule="auto"/>
              <w:rPr>
                <w:rFonts w:ascii="Arial" w:hAnsi="Arial" w:cs="Arial"/>
              </w:rPr>
            </w:pPr>
            <w:r w:rsidRPr="004C6AB2">
              <w:rPr>
                <w:rFonts w:ascii="Segoe UI Emoji" w:hAnsi="Segoe UI Emoji" w:cs="Segoe UI Emoji"/>
              </w:rPr>
              <w:t>✅</w:t>
            </w:r>
            <w:r w:rsidRPr="004C6AB2">
              <w:rPr>
                <w:rFonts w:ascii="Arial" w:hAnsi="Arial" w:cs="Arial"/>
              </w:rPr>
              <w:t xml:space="preserve"> (</w:t>
            </w:r>
            <w:r w:rsidR="00F7441F" w:rsidRPr="004C6AB2">
              <w:rPr>
                <w:rFonts w:ascii="Arial" w:hAnsi="Arial" w:cs="Arial"/>
              </w:rPr>
              <w:t>6</w:t>
            </w:r>
            <w:r w:rsidR="006A2CED" w:rsidRPr="004C6AB2">
              <w:rPr>
                <w:rFonts w:ascii="Arial" w:hAnsi="Arial" w:cs="Arial"/>
              </w:rPr>
              <w:t xml:space="preserve"> VIP</w:t>
            </w:r>
            <w:r w:rsidR="00E8767F" w:rsidRPr="004C6AB2">
              <w:rPr>
                <w:rFonts w:ascii="Arial" w:hAnsi="Arial" w:cs="Arial"/>
              </w:rPr>
              <w:t xml:space="preserve"> </w:t>
            </w:r>
            <w:r w:rsidR="009C5B39" w:rsidRPr="004C6AB2">
              <w:rPr>
                <w:rFonts w:ascii="Arial" w:hAnsi="Arial" w:cs="Arial"/>
                <w:lang w:val="vi-VN"/>
              </w:rPr>
              <w:t xml:space="preserve">home </w:t>
            </w:r>
            <w:r w:rsidR="002F78E7" w:rsidRPr="004C6AB2">
              <w:rPr>
                <w:rFonts w:ascii="Arial" w:hAnsi="Arial" w:cs="Arial"/>
                <w:lang w:val="vi-VN"/>
              </w:rPr>
              <w:t>games</w:t>
            </w:r>
            <w:r w:rsidRPr="004C6AB2">
              <w:rPr>
                <w:rFonts w:ascii="Arial" w:hAnsi="Arial" w:cs="Arial"/>
              </w:rPr>
              <w:t xml:space="preserve"> </w:t>
            </w:r>
            <w:r w:rsidR="00CA4182" w:rsidRPr="004C6AB2">
              <w:rPr>
                <w:rFonts w:ascii="Arial" w:hAnsi="Arial" w:cs="Arial"/>
              </w:rPr>
              <w:t xml:space="preserve">w/ </w:t>
            </w:r>
            <w:r w:rsidR="00CE1824" w:rsidRPr="004C6AB2">
              <w:rPr>
                <w:rFonts w:ascii="Arial" w:hAnsi="Arial" w:cs="Arial"/>
              </w:rPr>
              <w:t>3</w:t>
            </w:r>
            <w:r w:rsidR="004145DF" w:rsidRPr="004C6AB2">
              <w:rPr>
                <w:rFonts w:ascii="Arial" w:hAnsi="Arial" w:cs="Arial"/>
              </w:rPr>
              <w:t xml:space="preserve"> tix</w:t>
            </w:r>
            <w:r w:rsidRPr="004C6AB2">
              <w:rPr>
                <w:rFonts w:ascii="Arial" w:hAnsi="Arial" w:cs="Arial"/>
              </w:rPr>
              <w:t>)</w:t>
            </w:r>
          </w:p>
        </w:tc>
        <w:tc>
          <w:tcPr>
            <w:tcW w:w="0" w:type="auto"/>
            <w:hideMark/>
          </w:tcPr>
          <w:p w14:paraId="6B321524" w14:textId="77777777" w:rsidR="006F2AA3" w:rsidRPr="004C6AB2" w:rsidRDefault="006F2AA3" w:rsidP="006F2AA3">
            <w:pPr>
              <w:spacing w:line="278" w:lineRule="auto"/>
              <w:rPr>
                <w:rFonts w:ascii="Arial" w:hAnsi="Arial" w:cs="Arial"/>
              </w:rPr>
            </w:pPr>
            <w:r w:rsidRPr="004C6AB2">
              <w:rPr>
                <w:rFonts w:ascii="Arial" w:hAnsi="Arial" w:cs="Arial"/>
              </w:rPr>
              <w:t>Enhance client entertainment and brand association.</w:t>
            </w:r>
          </w:p>
        </w:tc>
      </w:tr>
      <w:tr w:rsidR="006A2CED" w:rsidRPr="004C6AB2" w14:paraId="5B776CA1" w14:textId="77777777" w:rsidTr="006A2CED">
        <w:trPr>
          <w:jc w:val="center"/>
        </w:trPr>
        <w:tc>
          <w:tcPr>
            <w:tcW w:w="0" w:type="auto"/>
            <w:hideMark/>
          </w:tcPr>
          <w:p w14:paraId="7955D862" w14:textId="77777777" w:rsidR="006F2AA3" w:rsidRPr="004C6AB2" w:rsidRDefault="006F2AA3" w:rsidP="006F2AA3">
            <w:pPr>
              <w:spacing w:line="278" w:lineRule="auto"/>
              <w:rPr>
                <w:rFonts w:ascii="Arial" w:hAnsi="Arial" w:cs="Arial"/>
                <w:b/>
                <w:bCs/>
              </w:rPr>
            </w:pPr>
            <w:r w:rsidRPr="004C6AB2">
              <w:rPr>
                <w:rFonts w:ascii="Arial" w:hAnsi="Arial" w:cs="Arial"/>
                <w:b/>
                <w:bCs/>
              </w:rPr>
              <w:t>Inner Sanctum Experience</w:t>
            </w:r>
          </w:p>
        </w:tc>
        <w:tc>
          <w:tcPr>
            <w:tcW w:w="0" w:type="auto"/>
            <w:hideMark/>
          </w:tcPr>
          <w:p w14:paraId="6D5B2F98" w14:textId="0F32B148" w:rsidR="006F2AA3" w:rsidRPr="004C6AB2" w:rsidRDefault="006F2AA3" w:rsidP="006F2AA3">
            <w:pPr>
              <w:spacing w:line="278" w:lineRule="auto"/>
              <w:rPr>
                <w:rFonts w:ascii="Arial" w:hAnsi="Arial" w:cs="Arial"/>
              </w:rPr>
            </w:pPr>
            <w:r w:rsidRPr="004C6AB2">
              <w:rPr>
                <w:rFonts w:ascii="Arial" w:hAnsi="Arial" w:cs="Arial"/>
              </w:rPr>
              <w:t>Behind-the-scenes access to training, facilities</w:t>
            </w:r>
            <w:r w:rsidR="00BE4761" w:rsidRPr="004C6AB2">
              <w:rPr>
                <w:rFonts w:ascii="Arial" w:hAnsi="Arial" w:cs="Arial"/>
              </w:rPr>
              <w:t xml:space="preserve"> &amp;</w:t>
            </w:r>
            <w:r w:rsidRPr="004C6AB2">
              <w:rPr>
                <w:rFonts w:ascii="Arial" w:hAnsi="Arial" w:cs="Arial"/>
              </w:rPr>
              <w:t xml:space="preserve"> Q&amp;A w</w:t>
            </w:r>
            <w:r w:rsidR="00BE4761" w:rsidRPr="004C6AB2">
              <w:rPr>
                <w:rFonts w:ascii="Arial" w:hAnsi="Arial" w:cs="Arial"/>
              </w:rPr>
              <w:t>/</w:t>
            </w:r>
            <w:r w:rsidRPr="004C6AB2">
              <w:rPr>
                <w:rFonts w:ascii="Arial" w:hAnsi="Arial" w:cs="Arial"/>
              </w:rPr>
              <w:t xml:space="preserve"> players </w:t>
            </w:r>
            <w:r w:rsidR="00BE4761" w:rsidRPr="004C6AB2">
              <w:rPr>
                <w:rFonts w:ascii="Arial" w:hAnsi="Arial" w:cs="Arial"/>
              </w:rPr>
              <w:t>/</w:t>
            </w:r>
            <w:r w:rsidRPr="004C6AB2">
              <w:rPr>
                <w:rFonts w:ascii="Arial" w:hAnsi="Arial" w:cs="Arial"/>
              </w:rPr>
              <w:t>coaches.</w:t>
            </w:r>
          </w:p>
        </w:tc>
        <w:tc>
          <w:tcPr>
            <w:tcW w:w="0" w:type="auto"/>
            <w:hideMark/>
          </w:tcPr>
          <w:p w14:paraId="5E3DCE22" w14:textId="67EA8419" w:rsidR="006F2AA3" w:rsidRPr="004C6AB2" w:rsidRDefault="009F22F1" w:rsidP="006F2AA3">
            <w:pPr>
              <w:spacing w:line="278" w:lineRule="auto"/>
              <w:rPr>
                <w:rFonts w:ascii="Arial" w:hAnsi="Arial" w:cs="Arial"/>
                <w:lang w:val="vi-VN"/>
              </w:rPr>
            </w:pPr>
            <w:r w:rsidRPr="004C6AB2">
              <w:rPr>
                <w:rFonts w:ascii="Arial" w:hAnsi="Arial" w:cs="Arial"/>
                <w:lang w:val="vi-VN"/>
              </w:rPr>
              <w:t>1x anually</w:t>
            </w:r>
          </w:p>
        </w:tc>
        <w:tc>
          <w:tcPr>
            <w:tcW w:w="1507" w:type="dxa"/>
            <w:hideMark/>
          </w:tcPr>
          <w:p w14:paraId="0419C832" w14:textId="16F5DDCF" w:rsidR="00ED421D" w:rsidRPr="004C6AB2" w:rsidRDefault="009F22F1"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6C21D178" w14:textId="7AAD08E0" w:rsidR="006F2AA3" w:rsidRPr="004C6AB2" w:rsidRDefault="006F2AA3" w:rsidP="006F2AA3">
            <w:pPr>
              <w:spacing w:line="278" w:lineRule="auto"/>
              <w:rPr>
                <w:rFonts w:ascii="Arial" w:hAnsi="Arial" w:cs="Arial"/>
              </w:rPr>
            </w:pPr>
            <w:r w:rsidRPr="004C6AB2">
              <w:rPr>
                <w:rFonts w:ascii="Segoe UI Emoji" w:hAnsi="Segoe UI Emoji" w:cs="Segoe UI Emoji"/>
              </w:rPr>
              <w:t>✅</w:t>
            </w:r>
            <w:r w:rsidRPr="004C6AB2">
              <w:rPr>
                <w:rFonts w:ascii="Arial" w:hAnsi="Arial" w:cs="Arial"/>
              </w:rPr>
              <w:t xml:space="preserve"> </w:t>
            </w:r>
            <w:r w:rsidR="00ED421D" w:rsidRPr="004C6AB2">
              <w:rPr>
                <w:rFonts w:ascii="Arial" w:hAnsi="Arial" w:cs="Arial"/>
              </w:rPr>
              <w:t>(</w:t>
            </w:r>
            <w:r w:rsidR="003B2D65" w:rsidRPr="004C6AB2">
              <w:rPr>
                <w:rFonts w:ascii="Arial" w:hAnsi="Arial" w:cs="Arial"/>
              </w:rPr>
              <w:t>2</w:t>
            </w:r>
            <w:r w:rsidR="00ED421D" w:rsidRPr="004C6AB2">
              <w:rPr>
                <w:rFonts w:ascii="Arial" w:hAnsi="Arial" w:cs="Arial"/>
              </w:rPr>
              <w:t xml:space="preserve"> tix)</w:t>
            </w:r>
          </w:p>
        </w:tc>
        <w:tc>
          <w:tcPr>
            <w:tcW w:w="0" w:type="auto"/>
            <w:hideMark/>
          </w:tcPr>
          <w:p w14:paraId="686DE858" w14:textId="77777777" w:rsidR="006F2AA3" w:rsidRPr="004C6AB2" w:rsidRDefault="006F2AA3" w:rsidP="006F2AA3">
            <w:pPr>
              <w:spacing w:line="278" w:lineRule="auto"/>
              <w:rPr>
                <w:rFonts w:ascii="Arial" w:hAnsi="Arial" w:cs="Arial"/>
              </w:rPr>
            </w:pPr>
            <w:r w:rsidRPr="004C6AB2">
              <w:rPr>
                <w:rFonts w:ascii="Arial" w:hAnsi="Arial" w:cs="Arial"/>
              </w:rPr>
              <w:t>Deepen emotional connection to the club and foster exclusivity.</w:t>
            </w:r>
          </w:p>
        </w:tc>
      </w:tr>
      <w:tr w:rsidR="006A2CED" w:rsidRPr="004C6AB2" w14:paraId="73166441" w14:textId="77777777" w:rsidTr="006A2CED">
        <w:trPr>
          <w:jc w:val="center"/>
        </w:trPr>
        <w:tc>
          <w:tcPr>
            <w:tcW w:w="0" w:type="auto"/>
            <w:hideMark/>
          </w:tcPr>
          <w:p w14:paraId="34FC3B3B" w14:textId="136EDEBF" w:rsidR="006F2AA3" w:rsidRPr="004C6AB2" w:rsidRDefault="006F2AA3" w:rsidP="006F2AA3">
            <w:pPr>
              <w:spacing w:line="278" w:lineRule="auto"/>
              <w:rPr>
                <w:rFonts w:ascii="Arial" w:hAnsi="Arial" w:cs="Arial"/>
                <w:b/>
                <w:bCs/>
              </w:rPr>
            </w:pPr>
            <w:r w:rsidRPr="004C6AB2">
              <w:rPr>
                <w:rFonts w:ascii="Arial" w:hAnsi="Arial" w:cs="Arial"/>
                <w:b/>
                <w:bCs/>
              </w:rPr>
              <w:t>Chairman’s Gala Dinner</w:t>
            </w:r>
          </w:p>
        </w:tc>
        <w:tc>
          <w:tcPr>
            <w:tcW w:w="0" w:type="auto"/>
            <w:hideMark/>
          </w:tcPr>
          <w:p w14:paraId="4B7920F2" w14:textId="79A075F2" w:rsidR="006F2AA3" w:rsidRPr="004C6AB2" w:rsidRDefault="006F2AA3" w:rsidP="006F2AA3">
            <w:pPr>
              <w:spacing w:line="278" w:lineRule="auto"/>
              <w:rPr>
                <w:rFonts w:ascii="Arial" w:hAnsi="Arial" w:cs="Arial"/>
              </w:rPr>
            </w:pPr>
            <w:r w:rsidRPr="004C6AB2">
              <w:rPr>
                <w:rFonts w:ascii="Arial" w:hAnsi="Arial" w:cs="Arial"/>
              </w:rPr>
              <w:t xml:space="preserve">Formal evening function </w:t>
            </w:r>
            <w:r w:rsidR="007F63A0" w:rsidRPr="004C6AB2">
              <w:rPr>
                <w:rFonts w:ascii="Arial" w:hAnsi="Arial" w:cs="Arial"/>
              </w:rPr>
              <w:t xml:space="preserve">w/ </w:t>
            </w:r>
            <w:r w:rsidRPr="004C6AB2">
              <w:rPr>
                <w:rFonts w:ascii="Arial" w:hAnsi="Arial" w:cs="Arial"/>
              </w:rPr>
              <w:t>entertainment, auctions</w:t>
            </w:r>
            <w:r w:rsidR="007F63A0" w:rsidRPr="004C6AB2">
              <w:rPr>
                <w:rFonts w:ascii="Arial" w:hAnsi="Arial" w:cs="Arial"/>
              </w:rPr>
              <w:t xml:space="preserve"> &amp;</w:t>
            </w:r>
            <w:r w:rsidRPr="004C6AB2">
              <w:rPr>
                <w:rFonts w:ascii="Arial" w:hAnsi="Arial" w:cs="Arial"/>
              </w:rPr>
              <w:t xml:space="preserve"> sponsor recognition.</w:t>
            </w:r>
          </w:p>
        </w:tc>
        <w:tc>
          <w:tcPr>
            <w:tcW w:w="0" w:type="auto"/>
            <w:hideMark/>
          </w:tcPr>
          <w:p w14:paraId="00F1CDF1" w14:textId="0C3B03EC" w:rsidR="006F2AA3" w:rsidRPr="004C6AB2" w:rsidRDefault="00BE4761" w:rsidP="006F2AA3">
            <w:pPr>
              <w:spacing w:line="278" w:lineRule="auto"/>
              <w:rPr>
                <w:rFonts w:ascii="Arial" w:hAnsi="Arial" w:cs="Arial"/>
              </w:rPr>
            </w:pPr>
            <w:r w:rsidRPr="004C6AB2">
              <w:rPr>
                <w:rFonts w:ascii="Arial" w:hAnsi="Arial" w:cs="Arial"/>
              </w:rPr>
              <w:t>1</w:t>
            </w:r>
            <w:r w:rsidR="007F63A0" w:rsidRPr="004C6AB2">
              <w:rPr>
                <w:rFonts w:ascii="Arial" w:hAnsi="Arial" w:cs="Arial"/>
              </w:rPr>
              <w:t xml:space="preserve">x </w:t>
            </w:r>
            <w:r w:rsidR="006F2AA3" w:rsidRPr="004C6AB2">
              <w:rPr>
                <w:rFonts w:ascii="Arial" w:hAnsi="Arial" w:cs="Arial"/>
              </w:rPr>
              <w:t>Annual</w:t>
            </w:r>
            <w:r w:rsidR="007F63A0" w:rsidRPr="004C6AB2">
              <w:rPr>
                <w:rFonts w:ascii="Arial" w:hAnsi="Arial" w:cs="Arial"/>
              </w:rPr>
              <w:t>ly</w:t>
            </w:r>
          </w:p>
        </w:tc>
        <w:tc>
          <w:tcPr>
            <w:tcW w:w="1507" w:type="dxa"/>
            <w:hideMark/>
          </w:tcPr>
          <w:p w14:paraId="57764ADA"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70225ECA" w14:textId="4711CF1E" w:rsidR="006F2AA3" w:rsidRPr="004C6AB2" w:rsidRDefault="006F2AA3" w:rsidP="006F2AA3">
            <w:pPr>
              <w:spacing w:line="278" w:lineRule="auto"/>
              <w:rPr>
                <w:rFonts w:ascii="Arial" w:hAnsi="Arial" w:cs="Arial"/>
              </w:rPr>
            </w:pPr>
            <w:r w:rsidRPr="004C6AB2">
              <w:rPr>
                <w:rFonts w:ascii="Segoe UI Emoji" w:hAnsi="Segoe UI Emoji" w:cs="Segoe UI Emoji"/>
              </w:rPr>
              <w:t>✅</w:t>
            </w:r>
            <w:r w:rsidR="007F63A0" w:rsidRPr="004C6AB2">
              <w:rPr>
                <w:rFonts w:ascii="Arial" w:hAnsi="Arial" w:cs="Arial"/>
              </w:rPr>
              <w:t xml:space="preserve"> (</w:t>
            </w:r>
            <w:r w:rsidR="00C143CE" w:rsidRPr="004C6AB2">
              <w:rPr>
                <w:rFonts w:ascii="Arial" w:hAnsi="Arial" w:cs="Arial"/>
              </w:rPr>
              <w:t>2</w:t>
            </w:r>
            <w:r w:rsidR="007F63A0" w:rsidRPr="004C6AB2">
              <w:rPr>
                <w:rFonts w:ascii="Arial" w:hAnsi="Arial" w:cs="Arial"/>
              </w:rPr>
              <w:t xml:space="preserve"> tix)</w:t>
            </w:r>
          </w:p>
        </w:tc>
        <w:tc>
          <w:tcPr>
            <w:tcW w:w="0" w:type="auto"/>
            <w:hideMark/>
          </w:tcPr>
          <w:p w14:paraId="719B6FA1" w14:textId="77777777" w:rsidR="006F2AA3" w:rsidRPr="004C6AB2" w:rsidRDefault="006F2AA3" w:rsidP="006F2AA3">
            <w:pPr>
              <w:spacing w:line="278" w:lineRule="auto"/>
              <w:rPr>
                <w:rFonts w:ascii="Arial" w:hAnsi="Arial" w:cs="Arial"/>
              </w:rPr>
            </w:pPr>
            <w:r w:rsidRPr="004C6AB2">
              <w:rPr>
                <w:rFonts w:ascii="Arial" w:hAnsi="Arial" w:cs="Arial"/>
              </w:rPr>
              <w:t>Strengthen high-level relationships and club prestige.</w:t>
            </w:r>
          </w:p>
        </w:tc>
      </w:tr>
      <w:tr w:rsidR="006A2CED" w:rsidRPr="004C6AB2" w14:paraId="46D926D4" w14:textId="77777777" w:rsidTr="006A2CED">
        <w:trPr>
          <w:jc w:val="center"/>
        </w:trPr>
        <w:tc>
          <w:tcPr>
            <w:tcW w:w="0" w:type="auto"/>
            <w:hideMark/>
          </w:tcPr>
          <w:p w14:paraId="3D10F9B0" w14:textId="77777777" w:rsidR="006F2AA3" w:rsidRPr="004C6AB2" w:rsidRDefault="006F2AA3" w:rsidP="006F2AA3">
            <w:pPr>
              <w:spacing w:line="278" w:lineRule="auto"/>
              <w:rPr>
                <w:rFonts w:ascii="Arial" w:hAnsi="Arial" w:cs="Arial"/>
                <w:b/>
                <w:bCs/>
              </w:rPr>
            </w:pPr>
            <w:r w:rsidRPr="004C6AB2">
              <w:rPr>
                <w:rFonts w:ascii="Arial" w:hAnsi="Arial" w:cs="Arial"/>
                <w:b/>
                <w:bCs/>
              </w:rPr>
              <w:t>Leadership &amp; Business Workshop</w:t>
            </w:r>
          </w:p>
        </w:tc>
        <w:tc>
          <w:tcPr>
            <w:tcW w:w="0" w:type="auto"/>
            <w:hideMark/>
          </w:tcPr>
          <w:p w14:paraId="4F47BA51" w14:textId="77777777" w:rsidR="006F2AA3" w:rsidRPr="004C6AB2" w:rsidRDefault="006F2AA3" w:rsidP="006F2AA3">
            <w:pPr>
              <w:spacing w:line="278" w:lineRule="auto"/>
              <w:rPr>
                <w:rFonts w:ascii="Arial" w:hAnsi="Arial" w:cs="Arial"/>
              </w:rPr>
            </w:pPr>
            <w:r w:rsidRPr="004C6AB2">
              <w:rPr>
                <w:rFonts w:ascii="Arial" w:hAnsi="Arial" w:cs="Arial"/>
              </w:rPr>
              <w:t>Workshop led by industry leaders or club executives on business/leadership topics.</w:t>
            </w:r>
          </w:p>
        </w:tc>
        <w:tc>
          <w:tcPr>
            <w:tcW w:w="0" w:type="auto"/>
            <w:hideMark/>
          </w:tcPr>
          <w:p w14:paraId="0DC3860D" w14:textId="77777777" w:rsidR="006F2AA3" w:rsidRPr="004C6AB2" w:rsidRDefault="006F2AA3" w:rsidP="006F2AA3">
            <w:pPr>
              <w:spacing w:line="278" w:lineRule="auto"/>
              <w:rPr>
                <w:rFonts w:ascii="Arial" w:hAnsi="Arial" w:cs="Arial"/>
              </w:rPr>
            </w:pPr>
            <w:r w:rsidRPr="004C6AB2">
              <w:rPr>
                <w:rFonts w:ascii="Arial" w:hAnsi="Arial" w:cs="Arial"/>
              </w:rPr>
              <w:t>1x per year</w:t>
            </w:r>
          </w:p>
        </w:tc>
        <w:tc>
          <w:tcPr>
            <w:tcW w:w="1507" w:type="dxa"/>
            <w:hideMark/>
          </w:tcPr>
          <w:p w14:paraId="20FA6549"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410C5CB7" w14:textId="5FAB21CA" w:rsidR="006F2AA3" w:rsidRPr="004C6AB2" w:rsidRDefault="006F2AA3" w:rsidP="006F2AA3">
            <w:pPr>
              <w:spacing w:line="278" w:lineRule="auto"/>
              <w:rPr>
                <w:rFonts w:ascii="Arial" w:hAnsi="Arial" w:cs="Arial"/>
              </w:rPr>
            </w:pPr>
            <w:r w:rsidRPr="004C6AB2">
              <w:rPr>
                <w:rFonts w:ascii="Segoe UI Emoji" w:hAnsi="Segoe UI Emoji" w:cs="Segoe UI Emoji"/>
              </w:rPr>
              <w:t>✅</w:t>
            </w:r>
            <w:r w:rsidR="007F63A0" w:rsidRPr="004C6AB2">
              <w:rPr>
                <w:rFonts w:ascii="Arial" w:hAnsi="Arial" w:cs="Arial"/>
              </w:rPr>
              <w:t xml:space="preserve"> (</w:t>
            </w:r>
            <w:r w:rsidR="00EC2EF6" w:rsidRPr="004C6AB2">
              <w:rPr>
                <w:rFonts w:ascii="Arial" w:hAnsi="Arial" w:cs="Arial"/>
              </w:rPr>
              <w:t>3</w:t>
            </w:r>
            <w:r w:rsidR="00C143CE" w:rsidRPr="004C6AB2">
              <w:rPr>
                <w:rFonts w:ascii="Arial" w:hAnsi="Arial" w:cs="Arial"/>
              </w:rPr>
              <w:t xml:space="preserve"> tix</w:t>
            </w:r>
            <w:r w:rsidR="007F63A0" w:rsidRPr="004C6AB2">
              <w:rPr>
                <w:rFonts w:ascii="Arial" w:hAnsi="Arial" w:cs="Arial"/>
              </w:rPr>
              <w:t>)</w:t>
            </w:r>
          </w:p>
        </w:tc>
        <w:tc>
          <w:tcPr>
            <w:tcW w:w="0" w:type="auto"/>
            <w:hideMark/>
          </w:tcPr>
          <w:p w14:paraId="124D9EFE" w14:textId="77777777" w:rsidR="006F2AA3" w:rsidRPr="004C6AB2" w:rsidRDefault="006F2AA3" w:rsidP="006F2AA3">
            <w:pPr>
              <w:spacing w:line="278" w:lineRule="auto"/>
              <w:rPr>
                <w:rFonts w:ascii="Arial" w:hAnsi="Arial" w:cs="Arial"/>
              </w:rPr>
            </w:pPr>
            <w:r w:rsidRPr="004C6AB2">
              <w:rPr>
                <w:rFonts w:ascii="Arial" w:hAnsi="Arial" w:cs="Arial"/>
              </w:rPr>
              <w:t>Add professional development value to the membership.</w:t>
            </w:r>
          </w:p>
        </w:tc>
      </w:tr>
      <w:tr w:rsidR="006A2CED" w:rsidRPr="004C6AB2" w14:paraId="1F683D29" w14:textId="77777777" w:rsidTr="006A2CED">
        <w:trPr>
          <w:jc w:val="center"/>
        </w:trPr>
        <w:tc>
          <w:tcPr>
            <w:tcW w:w="0" w:type="auto"/>
          </w:tcPr>
          <w:p w14:paraId="207F6450" w14:textId="39E2F58F" w:rsidR="00253778" w:rsidRPr="004C6AB2" w:rsidRDefault="00253778" w:rsidP="006F2AA3">
            <w:pPr>
              <w:rPr>
                <w:rFonts w:ascii="Arial" w:hAnsi="Arial" w:cs="Arial"/>
                <w:b/>
                <w:bCs/>
              </w:rPr>
            </w:pPr>
            <w:r w:rsidRPr="004C6AB2">
              <w:rPr>
                <w:rFonts w:ascii="Arial" w:hAnsi="Arial" w:cs="Arial"/>
                <w:b/>
                <w:bCs/>
              </w:rPr>
              <w:t>Breakfast with CEO</w:t>
            </w:r>
          </w:p>
        </w:tc>
        <w:tc>
          <w:tcPr>
            <w:tcW w:w="0" w:type="auto"/>
          </w:tcPr>
          <w:p w14:paraId="5238183E" w14:textId="0614812B" w:rsidR="00253778" w:rsidRPr="004C6AB2" w:rsidRDefault="00BC03DF" w:rsidP="006F2AA3">
            <w:pPr>
              <w:rPr>
                <w:rFonts w:ascii="Arial" w:hAnsi="Arial" w:cs="Arial"/>
              </w:rPr>
            </w:pPr>
            <w:r w:rsidRPr="004C6AB2">
              <w:rPr>
                <w:rFonts w:ascii="Arial" w:hAnsi="Arial" w:cs="Arial"/>
              </w:rPr>
              <w:t>An exclusive breakfast event w/ the Newcastle Knights CEO</w:t>
            </w:r>
          </w:p>
        </w:tc>
        <w:tc>
          <w:tcPr>
            <w:tcW w:w="0" w:type="auto"/>
          </w:tcPr>
          <w:p w14:paraId="4D06F1CB" w14:textId="4B3D21A7" w:rsidR="00253778" w:rsidRPr="004C6AB2" w:rsidRDefault="007771CD" w:rsidP="006F2AA3">
            <w:pPr>
              <w:rPr>
                <w:rFonts w:ascii="Arial" w:hAnsi="Arial" w:cs="Arial"/>
              </w:rPr>
            </w:pPr>
            <w:r w:rsidRPr="004C6AB2">
              <w:rPr>
                <w:rFonts w:ascii="Arial" w:hAnsi="Arial" w:cs="Arial"/>
              </w:rPr>
              <w:t>2x Annually</w:t>
            </w:r>
          </w:p>
        </w:tc>
        <w:tc>
          <w:tcPr>
            <w:tcW w:w="1507" w:type="dxa"/>
          </w:tcPr>
          <w:p w14:paraId="1E76C879" w14:textId="7EEB019C" w:rsidR="00253778" w:rsidRPr="004C6AB2" w:rsidRDefault="002838D0" w:rsidP="006F2AA3">
            <w:pPr>
              <w:rPr>
                <w:rFonts w:ascii="Arial" w:hAnsi="Arial" w:cs="Arial"/>
              </w:rPr>
            </w:pPr>
            <w:r w:rsidRPr="004C6AB2">
              <w:rPr>
                <w:rFonts w:ascii="Segoe UI Emoji" w:hAnsi="Segoe UI Emoji" w:cs="Segoe UI Emoji"/>
              </w:rPr>
              <w:t>✅</w:t>
            </w:r>
            <w:r w:rsidR="00896F50" w:rsidRPr="004C6AB2">
              <w:rPr>
                <w:rFonts w:ascii="Arial" w:hAnsi="Arial" w:cs="Arial"/>
              </w:rPr>
              <w:t xml:space="preserve"> </w:t>
            </w:r>
            <w:r w:rsidR="00B30D4C" w:rsidRPr="004C6AB2">
              <w:rPr>
                <w:rFonts w:ascii="Arial" w:hAnsi="Arial" w:cs="Arial"/>
              </w:rPr>
              <w:t>(2 tix for one selected)</w:t>
            </w:r>
          </w:p>
        </w:tc>
        <w:tc>
          <w:tcPr>
            <w:tcW w:w="1563" w:type="dxa"/>
          </w:tcPr>
          <w:p w14:paraId="4DF5879F" w14:textId="65FCA32C" w:rsidR="00253778" w:rsidRPr="004C6AB2" w:rsidRDefault="00253778" w:rsidP="006F2AA3">
            <w:pPr>
              <w:rPr>
                <w:rFonts w:ascii="Arial" w:hAnsi="Arial" w:cs="Arial"/>
              </w:rPr>
            </w:pPr>
            <w:r w:rsidRPr="004C6AB2">
              <w:rPr>
                <w:rFonts w:ascii="Segoe UI Emoji" w:hAnsi="Segoe UI Emoji" w:cs="Segoe UI Emoji"/>
              </w:rPr>
              <w:t>✅</w:t>
            </w:r>
            <w:r w:rsidRPr="004C6AB2">
              <w:rPr>
                <w:rFonts w:ascii="Arial" w:hAnsi="Arial" w:cs="Arial"/>
              </w:rPr>
              <w:t xml:space="preserve"> (2 tix)</w:t>
            </w:r>
          </w:p>
        </w:tc>
        <w:tc>
          <w:tcPr>
            <w:tcW w:w="0" w:type="auto"/>
          </w:tcPr>
          <w:p w14:paraId="5F60CB68" w14:textId="710F4C7F" w:rsidR="00253778" w:rsidRPr="004C6AB2" w:rsidRDefault="00507039" w:rsidP="006F2AA3">
            <w:pPr>
              <w:rPr>
                <w:rFonts w:ascii="Arial" w:hAnsi="Arial" w:cs="Arial"/>
              </w:rPr>
            </w:pPr>
            <w:r w:rsidRPr="004C6AB2">
              <w:rPr>
                <w:rFonts w:ascii="Arial" w:hAnsi="Arial" w:cs="Arial"/>
              </w:rPr>
              <w:t>foster transparency</w:t>
            </w:r>
            <w:r w:rsidR="00D73B49" w:rsidRPr="004C6AB2">
              <w:rPr>
                <w:rFonts w:ascii="Arial" w:hAnsi="Arial" w:cs="Arial"/>
              </w:rPr>
              <w:t>,</w:t>
            </w:r>
            <w:r w:rsidRPr="004C6AB2">
              <w:rPr>
                <w:rFonts w:ascii="Arial" w:hAnsi="Arial" w:cs="Arial"/>
              </w:rPr>
              <w:t xml:space="preserve"> deepen members' emotional </w:t>
            </w:r>
            <w:r w:rsidR="00D73B49" w:rsidRPr="004C6AB2">
              <w:rPr>
                <w:rFonts w:ascii="Arial" w:hAnsi="Arial" w:cs="Arial"/>
              </w:rPr>
              <w:t>&amp; opportunity for direct dialogue</w:t>
            </w:r>
          </w:p>
        </w:tc>
      </w:tr>
      <w:tr w:rsidR="006A2CED" w:rsidRPr="004C6AB2" w14:paraId="2660542C" w14:textId="77777777" w:rsidTr="006A2CED">
        <w:trPr>
          <w:jc w:val="center"/>
        </w:trPr>
        <w:tc>
          <w:tcPr>
            <w:tcW w:w="0" w:type="auto"/>
            <w:hideMark/>
          </w:tcPr>
          <w:p w14:paraId="4F1C1EA4" w14:textId="77777777" w:rsidR="006F2AA3" w:rsidRPr="004C6AB2" w:rsidRDefault="006F2AA3" w:rsidP="006F2AA3">
            <w:pPr>
              <w:spacing w:line="278" w:lineRule="auto"/>
              <w:rPr>
                <w:rFonts w:ascii="Arial" w:hAnsi="Arial" w:cs="Arial"/>
                <w:b/>
                <w:bCs/>
              </w:rPr>
            </w:pPr>
            <w:r w:rsidRPr="004C6AB2">
              <w:rPr>
                <w:rFonts w:ascii="Arial" w:hAnsi="Arial" w:cs="Arial"/>
                <w:b/>
                <w:bCs/>
              </w:rPr>
              <w:t>Christmas Networking Party</w:t>
            </w:r>
          </w:p>
        </w:tc>
        <w:tc>
          <w:tcPr>
            <w:tcW w:w="0" w:type="auto"/>
            <w:hideMark/>
          </w:tcPr>
          <w:p w14:paraId="04D059A4" w14:textId="77777777" w:rsidR="006F2AA3" w:rsidRPr="004C6AB2" w:rsidRDefault="006F2AA3" w:rsidP="006F2AA3">
            <w:pPr>
              <w:spacing w:line="278" w:lineRule="auto"/>
              <w:rPr>
                <w:rFonts w:ascii="Arial" w:hAnsi="Arial" w:cs="Arial"/>
              </w:rPr>
            </w:pPr>
            <w:r w:rsidRPr="004C6AB2">
              <w:rPr>
                <w:rFonts w:ascii="Arial" w:hAnsi="Arial" w:cs="Arial"/>
              </w:rPr>
              <w:t>End-of-year celebration with drinks, entertainment, and recap of the season.</w:t>
            </w:r>
          </w:p>
        </w:tc>
        <w:tc>
          <w:tcPr>
            <w:tcW w:w="0" w:type="auto"/>
            <w:hideMark/>
          </w:tcPr>
          <w:p w14:paraId="480B96CF" w14:textId="77777777" w:rsidR="006F2AA3" w:rsidRPr="004C6AB2" w:rsidRDefault="006F2AA3" w:rsidP="006F2AA3">
            <w:pPr>
              <w:spacing w:line="278" w:lineRule="auto"/>
              <w:rPr>
                <w:rFonts w:ascii="Arial" w:hAnsi="Arial" w:cs="Arial"/>
              </w:rPr>
            </w:pPr>
            <w:r w:rsidRPr="004C6AB2">
              <w:rPr>
                <w:rFonts w:ascii="Arial" w:hAnsi="Arial" w:cs="Arial"/>
              </w:rPr>
              <w:t>Annual (Dec)</w:t>
            </w:r>
          </w:p>
        </w:tc>
        <w:tc>
          <w:tcPr>
            <w:tcW w:w="1507" w:type="dxa"/>
            <w:hideMark/>
          </w:tcPr>
          <w:p w14:paraId="7FA55FCF" w14:textId="19C2FB2B" w:rsidR="006F2AA3" w:rsidRPr="004C6AB2" w:rsidRDefault="00EE7681"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06597586" w14:textId="1007223C" w:rsidR="006F2AA3" w:rsidRPr="004C6AB2" w:rsidRDefault="006F2AA3" w:rsidP="006F2AA3">
            <w:pPr>
              <w:spacing w:line="278" w:lineRule="auto"/>
              <w:rPr>
                <w:rFonts w:ascii="Arial" w:hAnsi="Arial" w:cs="Arial"/>
              </w:rPr>
            </w:pPr>
            <w:r w:rsidRPr="004C6AB2">
              <w:rPr>
                <w:rFonts w:ascii="Segoe UI Emoji" w:hAnsi="Segoe UI Emoji" w:cs="Segoe UI Emoji"/>
              </w:rPr>
              <w:t>✅</w:t>
            </w:r>
            <w:r w:rsidR="007A74BE" w:rsidRPr="004C6AB2">
              <w:rPr>
                <w:rFonts w:ascii="Arial" w:hAnsi="Arial" w:cs="Arial"/>
              </w:rPr>
              <w:t xml:space="preserve"> (2 tix)</w:t>
            </w:r>
          </w:p>
        </w:tc>
        <w:tc>
          <w:tcPr>
            <w:tcW w:w="0" w:type="auto"/>
            <w:hideMark/>
          </w:tcPr>
          <w:p w14:paraId="30FE49C2" w14:textId="77777777" w:rsidR="006F2AA3" w:rsidRPr="004C6AB2" w:rsidRDefault="006F2AA3" w:rsidP="006F2AA3">
            <w:pPr>
              <w:spacing w:line="278" w:lineRule="auto"/>
              <w:rPr>
                <w:rFonts w:ascii="Arial" w:hAnsi="Arial" w:cs="Arial"/>
              </w:rPr>
            </w:pPr>
            <w:r w:rsidRPr="004C6AB2">
              <w:rPr>
                <w:rFonts w:ascii="Arial" w:hAnsi="Arial" w:cs="Arial"/>
              </w:rPr>
              <w:t>Maintain relationship continuity and foster informal bonding.</w:t>
            </w:r>
          </w:p>
        </w:tc>
      </w:tr>
      <w:tr w:rsidR="006A2CED" w:rsidRPr="004C6AB2" w14:paraId="557FB4F6" w14:textId="77777777" w:rsidTr="006A2CED">
        <w:trPr>
          <w:jc w:val="center"/>
        </w:trPr>
        <w:tc>
          <w:tcPr>
            <w:tcW w:w="0" w:type="auto"/>
            <w:hideMark/>
          </w:tcPr>
          <w:p w14:paraId="5889D467" w14:textId="77777777" w:rsidR="006F2AA3" w:rsidRPr="004C6AB2" w:rsidRDefault="006F2AA3" w:rsidP="006F2AA3">
            <w:pPr>
              <w:spacing w:line="278" w:lineRule="auto"/>
              <w:rPr>
                <w:rFonts w:ascii="Arial" w:hAnsi="Arial" w:cs="Arial"/>
                <w:b/>
                <w:bCs/>
              </w:rPr>
            </w:pPr>
            <w:r w:rsidRPr="004C6AB2">
              <w:rPr>
                <w:rFonts w:ascii="Arial" w:hAnsi="Arial" w:cs="Arial"/>
                <w:b/>
                <w:bCs/>
              </w:rPr>
              <w:lastRenderedPageBreak/>
              <w:t>Business Club Directory Access</w:t>
            </w:r>
          </w:p>
        </w:tc>
        <w:tc>
          <w:tcPr>
            <w:tcW w:w="0" w:type="auto"/>
            <w:hideMark/>
          </w:tcPr>
          <w:p w14:paraId="3AA66B01" w14:textId="3A1C1E5E" w:rsidR="006F2AA3" w:rsidRPr="004C6AB2" w:rsidRDefault="006F2AA3" w:rsidP="006F2AA3">
            <w:pPr>
              <w:spacing w:line="278" w:lineRule="auto"/>
              <w:rPr>
                <w:rFonts w:ascii="Arial" w:hAnsi="Arial" w:cs="Arial"/>
              </w:rPr>
            </w:pPr>
            <w:r w:rsidRPr="004C6AB2">
              <w:rPr>
                <w:rFonts w:ascii="Arial" w:hAnsi="Arial" w:cs="Arial"/>
              </w:rPr>
              <w:t>Inclusion in and access to a digital directory of</w:t>
            </w:r>
            <w:r w:rsidR="00896F50" w:rsidRPr="004C6AB2">
              <w:rPr>
                <w:rFonts w:ascii="Arial" w:hAnsi="Arial" w:cs="Arial"/>
              </w:rPr>
              <w:t xml:space="preserve"> </w:t>
            </w:r>
            <w:r w:rsidRPr="004C6AB2">
              <w:rPr>
                <w:rFonts w:ascii="Arial" w:hAnsi="Arial" w:cs="Arial"/>
              </w:rPr>
              <w:t>Business Club members.</w:t>
            </w:r>
          </w:p>
        </w:tc>
        <w:tc>
          <w:tcPr>
            <w:tcW w:w="0" w:type="auto"/>
            <w:hideMark/>
          </w:tcPr>
          <w:p w14:paraId="1D63DB4F" w14:textId="77777777" w:rsidR="006F2AA3" w:rsidRPr="004C6AB2" w:rsidRDefault="006F2AA3" w:rsidP="006F2AA3">
            <w:pPr>
              <w:spacing w:line="278" w:lineRule="auto"/>
              <w:rPr>
                <w:rFonts w:ascii="Arial" w:hAnsi="Arial" w:cs="Arial"/>
              </w:rPr>
            </w:pPr>
            <w:r w:rsidRPr="004C6AB2">
              <w:rPr>
                <w:rFonts w:ascii="Arial" w:hAnsi="Arial" w:cs="Arial"/>
              </w:rPr>
              <w:t>Ongoing</w:t>
            </w:r>
          </w:p>
        </w:tc>
        <w:tc>
          <w:tcPr>
            <w:tcW w:w="1507" w:type="dxa"/>
            <w:hideMark/>
          </w:tcPr>
          <w:p w14:paraId="1AE1264A"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4A86AE63"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0" w:type="auto"/>
            <w:hideMark/>
          </w:tcPr>
          <w:p w14:paraId="2BDCED13" w14:textId="77777777" w:rsidR="006F2AA3" w:rsidRPr="004C6AB2" w:rsidRDefault="006F2AA3" w:rsidP="006F2AA3">
            <w:pPr>
              <w:spacing w:line="278" w:lineRule="auto"/>
              <w:rPr>
                <w:rFonts w:ascii="Arial" w:hAnsi="Arial" w:cs="Arial"/>
              </w:rPr>
            </w:pPr>
            <w:r w:rsidRPr="004C6AB2">
              <w:rPr>
                <w:rFonts w:ascii="Arial" w:hAnsi="Arial" w:cs="Arial"/>
              </w:rPr>
              <w:t>Enable member-to-member communication and referrals.</w:t>
            </w:r>
          </w:p>
        </w:tc>
      </w:tr>
      <w:tr w:rsidR="006A2CED" w:rsidRPr="004C6AB2" w14:paraId="77AE2D5E" w14:textId="77777777" w:rsidTr="006A2CED">
        <w:trPr>
          <w:jc w:val="center"/>
        </w:trPr>
        <w:tc>
          <w:tcPr>
            <w:tcW w:w="0" w:type="auto"/>
            <w:hideMark/>
          </w:tcPr>
          <w:p w14:paraId="1F4E3103" w14:textId="77777777" w:rsidR="006F2AA3" w:rsidRPr="004C6AB2" w:rsidRDefault="006F2AA3" w:rsidP="006F2AA3">
            <w:pPr>
              <w:spacing w:line="278" w:lineRule="auto"/>
              <w:rPr>
                <w:rFonts w:ascii="Arial" w:hAnsi="Arial" w:cs="Arial"/>
                <w:b/>
                <w:bCs/>
              </w:rPr>
            </w:pPr>
            <w:r w:rsidRPr="004C6AB2">
              <w:rPr>
                <w:rFonts w:ascii="Arial" w:hAnsi="Arial" w:cs="Arial"/>
                <w:b/>
                <w:bCs/>
              </w:rPr>
              <w:t>Digital Member Promotion</w:t>
            </w:r>
          </w:p>
        </w:tc>
        <w:tc>
          <w:tcPr>
            <w:tcW w:w="0" w:type="auto"/>
            <w:hideMark/>
          </w:tcPr>
          <w:p w14:paraId="15BB0C4B" w14:textId="77777777" w:rsidR="006F2AA3" w:rsidRPr="004C6AB2" w:rsidRDefault="006F2AA3" w:rsidP="006F2AA3">
            <w:pPr>
              <w:spacing w:line="278" w:lineRule="auto"/>
              <w:rPr>
                <w:rFonts w:ascii="Arial" w:hAnsi="Arial" w:cs="Arial"/>
              </w:rPr>
            </w:pPr>
            <w:r w:rsidRPr="004C6AB2">
              <w:rPr>
                <w:rFonts w:ascii="Arial" w:hAnsi="Arial" w:cs="Arial"/>
              </w:rPr>
              <w:t>Business name/logo featured on Knights website or social media platforms.</w:t>
            </w:r>
          </w:p>
        </w:tc>
        <w:tc>
          <w:tcPr>
            <w:tcW w:w="0" w:type="auto"/>
            <w:hideMark/>
          </w:tcPr>
          <w:p w14:paraId="43D368AC" w14:textId="039EC83A" w:rsidR="006F2AA3" w:rsidRPr="004C6AB2" w:rsidRDefault="00FD3BAE" w:rsidP="006F2AA3">
            <w:pPr>
              <w:spacing w:line="278" w:lineRule="auto"/>
              <w:rPr>
                <w:rFonts w:ascii="Arial" w:hAnsi="Arial" w:cs="Arial"/>
              </w:rPr>
            </w:pPr>
            <w:r w:rsidRPr="004C6AB2">
              <w:rPr>
                <w:rFonts w:ascii="Arial" w:hAnsi="Arial" w:cs="Arial"/>
              </w:rPr>
              <w:t>Ongoing</w:t>
            </w:r>
          </w:p>
        </w:tc>
        <w:tc>
          <w:tcPr>
            <w:tcW w:w="1507" w:type="dxa"/>
            <w:hideMark/>
          </w:tcPr>
          <w:p w14:paraId="206356A4" w14:textId="53B78CAF"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1DFFA859" w14:textId="6B9B9D6F" w:rsidR="006F2AA3" w:rsidRPr="004C6AB2" w:rsidRDefault="006F2AA3" w:rsidP="006F2AA3">
            <w:pPr>
              <w:spacing w:line="278" w:lineRule="auto"/>
              <w:rPr>
                <w:rFonts w:ascii="Arial" w:hAnsi="Arial" w:cs="Arial"/>
              </w:rPr>
            </w:pPr>
            <w:r w:rsidRPr="004C6AB2">
              <w:rPr>
                <w:rFonts w:ascii="Segoe UI Emoji" w:hAnsi="Segoe UI Emoji" w:cs="Segoe UI Emoji"/>
              </w:rPr>
              <w:t>✅</w:t>
            </w:r>
            <w:r w:rsidRPr="004C6AB2">
              <w:rPr>
                <w:rFonts w:ascii="Arial" w:hAnsi="Arial" w:cs="Arial"/>
              </w:rPr>
              <w:t xml:space="preserve"> (Spotlight + </w:t>
            </w:r>
            <w:r w:rsidR="000761B2" w:rsidRPr="004C6AB2">
              <w:rPr>
                <w:rFonts w:ascii="Arial" w:hAnsi="Arial" w:cs="Arial"/>
              </w:rPr>
              <w:t>features</w:t>
            </w:r>
            <w:r w:rsidRPr="004C6AB2">
              <w:rPr>
                <w:rFonts w:ascii="Arial" w:hAnsi="Arial" w:cs="Arial"/>
              </w:rPr>
              <w:t>)</w:t>
            </w:r>
          </w:p>
        </w:tc>
        <w:tc>
          <w:tcPr>
            <w:tcW w:w="0" w:type="auto"/>
            <w:hideMark/>
          </w:tcPr>
          <w:p w14:paraId="73EA1ED8" w14:textId="77777777" w:rsidR="006F2AA3" w:rsidRPr="004C6AB2" w:rsidRDefault="006F2AA3" w:rsidP="006F2AA3">
            <w:pPr>
              <w:spacing w:line="278" w:lineRule="auto"/>
              <w:rPr>
                <w:rFonts w:ascii="Arial" w:hAnsi="Arial" w:cs="Arial"/>
              </w:rPr>
            </w:pPr>
            <w:r w:rsidRPr="004C6AB2">
              <w:rPr>
                <w:rFonts w:ascii="Arial" w:hAnsi="Arial" w:cs="Arial"/>
              </w:rPr>
              <w:t>Boost brand exposure through club’s marketing channels.</w:t>
            </w:r>
          </w:p>
        </w:tc>
      </w:tr>
      <w:tr w:rsidR="006A2CED" w:rsidRPr="004C6AB2" w14:paraId="4FF5BEA3" w14:textId="77777777" w:rsidTr="006A2CED">
        <w:trPr>
          <w:jc w:val="center"/>
        </w:trPr>
        <w:tc>
          <w:tcPr>
            <w:tcW w:w="0" w:type="auto"/>
            <w:hideMark/>
          </w:tcPr>
          <w:p w14:paraId="700F5460" w14:textId="77777777" w:rsidR="006F2AA3" w:rsidRPr="004C6AB2" w:rsidRDefault="006F2AA3" w:rsidP="006F2AA3">
            <w:pPr>
              <w:spacing w:line="278" w:lineRule="auto"/>
              <w:rPr>
                <w:rFonts w:ascii="Arial" w:hAnsi="Arial" w:cs="Arial"/>
                <w:b/>
                <w:bCs/>
              </w:rPr>
            </w:pPr>
            <w:r w:rsidRPr="004C6AB2">
              <w:rPr>
                <w:rFonts w:ascii="Arial" w:hAnsi="Arial" w:cs="Arial"/>
                <w:b/>
                <w:bCs/>
              </w:rPr>
              <w:t>B2B Introduction Support</w:t>
            </w:r>
          </w:p>
        </w:tc>
        <w:tc>
          <w:tcPr>
            <w:tcW w:w="0" w:type="auto"/>
            <w:hideMark/>
          </w:tcPr>
          <w:p w14:paraId="1724D001" w14:textId="77777777" w:rsidR="006F2AA3" w:rsidRPr="004C6AB2" w:rsidRDefault="006F2AA3" w:rsidP="006F2AA3">
            <w:pPr>
              <w:spacing w:line="278" w:lineRule="auto"/>
              <w:rPr>
                <w:rFonts w:ascii="Arial" w:hAnsi="Arial" w:cs="Arial"/>
              </w:rPr>
            </w:pPr>
            <w:r w:rsidRPr="004C6AB2">
              <w:rPr>
                <w:rFonts w:ascii="Arial" w:hAnsi="Arial" w:cs="Arial"/>
              </w:rPr>
              <w:t>Facilitation of direct connections by Knights commercial team.</w:t>
            </w:r>
          </w:p>
        </w:tc>
        <w:tc>
          <w:tcPr>
            <w:tcW w:w="0" w:type="auto"/>
            <w:hideMark/>
          </w:tcPr>
          <w:p w14:paraId="7A4C63D7" w14:textId="4C1DEACD" w:rsidR="006F2AA3" w:rsidRPr="004C6AB2" w:rsidRDefault="006F2AA3" w:rsidP="006F2AA3">
            <w:pPr>
              <w:spacing w:line="278" w:lineRule="auto"/>
              <w:rPr>
                <w:rFonts w:ascii="Arial" w:hAnsi="Arial" w:cs="Arial"/>
              </w:rPr>
            </w:pPr>
            <w:r w:rsidRPr="004C6AB2">
              <w:rPr>
                <w:rFonts w:ascii="Arial" w:hAnsi="Arial" w:cs="Arial"/>
              </w:rPr>
              <w:t>On</w:t>
            </w:r>
            <w:r w:rsidR="00A446FB">
              <w:rPr>
                <w:rFonts w:ascii="Arial" w:hAnsi="Arial" w:cs="Arial"/>
              </w:rPr>
              <w:t xml:space="preserve"> Demand</w:t>
            </w:r>
          </w:p>
        </w:tc>
        <w:tc>
          <w:tcPr>
            <w:tcW w:w="1507" w:type="dxa"/>
            <w:hideMark/>
          </w:tcPr>
          <w:p w14:paraId="5F9F391F" w14:textId="67AD7CA6" w:rsidR="006F2AA3" w:rsidRPr="004C6AB2" w:rsidRDefault="009B2634"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7A5F4A93" w14:textId="020FF9DC"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0" w:type="auto"/>
            <w:hideMark/>
          </w:tcPr>
          <w:p w14:paraId="34BCF452" w14:textId="77777777" w:rsidR="006F2AA3" w:rsidRPr="004C6AB2" w:rsidRDefault="006F2AA3" w:rsidP="006F2AA3">
            <w:pPr>
              <w:spacing w:line="278" w:lineRule="auto"/>
              <w:rPr>
                <w:rFonts w:ascii="Arial" w:hAnsi="Arial" w:cs="Arial"/>
              </w:rPr>
            </w:pPr>
            <w:r w:rsidRPr="004C6AB2">
              <w:rPr>
                <w:rFonts w:ascii="Arial" w:hAnsi="Arial" w:cs="Arial"/>
              </w:rPr>
              <w:t>Help members form strategic partnerships.</w:t>
            </w:r>
          </w:p>
        </w:tc>
      </w:tr>
      <w:tr w:rsidR="006A2CED" w:rsidRPr="004C6AB2" w14:paraId="1A2197BC" w14:textId="77777777" w:rsidTr="006A2CED">
        <w:trPr>
          <w:jc w:val="center"/>
        </w:trPr>
        <w:tc>
          <w:tcPr>
            <w:tcW w:w="0" w:type="auto"/>
            <w:hideMark/>
          </w:tcPr>
          <w:p w14:paraId="219F4CAE" w14:textId="77777777" w:rsidR="006F2AA3" w:rsidRPr="004C6AB2" w:rsidRDefault="006F2AA3" w:rsidP="006F2AA3">
            <w:pPr>
              <w:spacing w:line="278" w:lineRule="auto"/>
              <w:rPr>
                <w:rFonts w:ascii="Arial" w:hAnsi="Arial" w:cs="Arial"/>
                <w:b/>
                <w:bCs/>
              </w:rPr>
            </w:pPr>
            <w:r w:rsidRPr="004C6AB2">
              <w:rPr>
                <w:rFonts w:ascii="Arial" w:hAnsi="Arial" w:cs="Arial"/>
                <w:b/>
                <w:bCs/>
              </w:rPr>
              <w:t xml:space="preserve">Monthly </w:t>
            </w:r>
            <w:proofErr w:type="spellStart"/>
            <w:r w:rsidRPr="004C6AB2">
              <w:rPr>
                <w:rFonts w:ascii="Arial" w:hAnsi="Arial" w:cs="Arial"/>
                <w:b/>
                <w:bCs/>
              </w:rPr>
              <w:t>eNewsletter</w:t>
            </w:r>
            <w:proofErr w:type="spellEnd"/>
          </w:p>
        </w:tc>
        <w:tc>
          <w:tcPr>
            <w:tcW w:w="0" w:type="auto"/>
            <w:hideMark/>
          </w:tcPr>
          <w:p w14:paraId="774D8467" w14:textId="77777777" w:rsidR="006F2AA3" w:rsidRPr="004C6AB2" w:rsidRDefault="006F2AA3" w:rsidP="006F2AA3">
            <w:pPr>
              <w:spacing w:line="278" w:lineRule="auto"/>
              <w:rPr>
                <w:rFonts w:ascii="Arial" w:hAnsi="Arial" w:cs="Arial"/>
              </w:rPr>
            </w:pPr>
            <w:r w:rsidRPr="004C6AB2">
              <w:rPr>
                <w:rFonts w:ascii="Arial" w:hAnsi="Arial" w:cs="Arial"/>
              </w:rPr>
              <w:t>Updates, success stories, upcoming events, and member features.</w:t>
            </w:r>
          </w:p>
        </w:tc>
        <w:tc>
          <w:tcPr>
            <w:tcW w:w="0" w:type="auto"/>
            <w:hideMark/>
          </w:tcPr>
          <w:p w14:paraId="73DD5169" w14:textId="77777777" w:rsidR="006F2AA3" w:rsidRPr="004C6AB2" w:rsidRDefault="006F2AA3" w:rsidP="006F2AA3">
            <w:pPr>
              <w:spacing w:line="278" w:lineRule="auto"/>
              <w:rPr>
                <w:rFonts w:ascii="Arial" w:hAnsi="Arial" w:cs="Arial"/>
              </w:rPr>
            </w:pPr>
            <w:r w:rsidRPr="004C6AB2">
              <w:rPr>
                <w:rFonts w:ascii="Arial" w:hAnsi="Arial" w:cs="Arial"/>
              </w:rPr>
              <w:t>Monthly</w:t>
            </w:r>
          </w:p>
        </w:tc>
        <w:tc>
          <w:tcPr>
            <w:tcW w:w="1507" w:type="dxa"/>
            <w:hideMark/>
          </w:tcPr>
          <w:p w14:paraId="0C891BDD"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02FEA45D" w14:textId="2DAB412B"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0" w:type="auto"/>
            <w:hideMark/>
          </w:tcPr>
          <w:p w14:paraId="7DF4244D" w14:textId="77777777" w:rsidR="006F2AA3" w:rsidRPr="004C6AB2" w:rsidRDefault="006F2AA3" w:rsidP="006F2AA3">
            <w:pPr>
              <w:spacing w:line="278" w:lineRule="auto"/>
              <w:rPr>
                <w:rFonts w:ascii="Arial" w:hAnsi="Arial" w:cs="Arial"/>
              </w:rPr>
            </w:pPr>
            <w:r w:rsidRPr="004C6AB2">
              <w:rPr>
                <w:rFonts w:ascii="Arial" w:hAnsi="Arial" w:cs="Arial"/>
              </w:rPr>
              <w:t>Keep members informed and consistently engaged.</w:t>
            </w:r>
          </w:p>
        </w:tc>
      </w:tr>
      <w:tr w:rsidR="006A2CED" w:rsidRPr="004C6AB2" w14:paraId="0CA06222" w14:textId="77777777" w:rsidTr="006A2CED">
        <w:trPr>
          <w:jc w:val="center"/>
        </w:trPr>
        <w:tc>
          <w:tcPr>
            <w:tcW w:w="0" w:type="auto"/>
            <w:hideMark/>
          </w:tcPr>
          <w:p w14:paraId="15C6D826" w14:textId="77777777" w:rsidR="006F2AA3" w:rsidRPr="004C6AB2" w:rsidRDefault="006F2AA3" w:rsidP="006F2AA3">
            <w:pPr>
              <w:spacing w:line="278" w:lineRule="auto"/>
              <w:rPr>
                <w:rFonts w:ascii="Arial" w:hAnsi="Arial" w:cs="Arial"/>
                <w:b/>
                <w:bCs/>
              </w:rPr>
            </w:pPr>
            <w:r w:rsidRPr="004C6AB2">
              <w:rPr>
                <w:rFonts w:ascii="Arial" w:hAnsi="Arial" w:cs="Arial"/>
                <w:b/>
                <w:bCs/>
              </w:rPr>
              <w:t>LinkedIn Business Club Group</w:t>
            </w:r>
          </w:p>
        </w:tc>
        <w:tc>
          <w:tcPr>
            <w:tcW w:w="0" w:type="auto"/>
            <w:hideMark/>
          </w:tcPr>
          <w:p w14:paraId="085EDCE9" w14:textId="77777777" w:rsidR="006F2AA3" w:rsidRPr="004C6AB2" w:rsidRDefault="006F2AA3" w:rsidP="006F2AA3">
            <w:pPr>
              <w:spacing w:line="278" w:lineRule="auto"/>
              <w:rPr>
                <w:rFonts w:ascii="Arial" w:hAnsi="Arial" w:cs="Arial"/>
              </w:rPr>
            </w:pPr>
            <w:r w:rsidRPr="004C6AB2">
              <w:rPr>
                <w:rFonts w:ascii="Arial" w:hAnsi="Arial" w:cs="Arial"/>
              </w:rPr>
              <w:t>Private group for informal connections and content sharing.</w:t>
            </w:r>
          </w:p>
        </w:tc>
        <w:tc>
          <w:tcPr>
            <w:tcW w:w="0" w:type="auto"/>
            <w:hideMark/>
          </w:tcPr>
          <w:p w14:paraId="3A4D857A" w14:textId="77777777" w:rsidR="006F2AA3" w:rsidRPr="004C6AB2" w:rsidRDefault="006F2AA3" w:rsidP="006F2AA3">
            <w:pPr>
              <w:spacing w:line="278" w:lineRule="auto"/>
              <w:rPr>
                <w:rFonts w:ascii="Arial" w:hAnsi="Arial" w:cs="Arial"/>
              </w:rPr>
            </w:pPr>
            <w:r w:rsidRPr="004C6AB2">
              <w:rPr>
                <w:rFonts w:ascii="Arial" w:hAnsi="Arial" w:cs="Arial"/>
              </w:rPr>
              <w:t>Ongoing</w:t>
            </w:r>
          </w:p>
        </w:tc>
        <w:tc>
          <w:tcPr>
            <w:tcW w:w="1507" w:type="dxa"/>
            <w:hideMark/>
          </w:tcPr>
          <w:p w14:paraId="4B0660F4" w14:textId="0C6950FD" w:rsidR="006F2AA3" w:rsidRPr="004C6AB2" w:rsidRDefault="001E6323" w:rsidP="006F2AA3">
            <w:pPr>
              <w:spacing w:line="278" w:lineRule="auto"/>
              <w:rPr>
                <w:rFonts w:ascii="Arial" w:hAnsi="Arial" w:cs="Arial"/>
              </w:rPr>
            </w:pPr>
            <w:r w:rsidRPr="004C6AB2">
              <w:rPr>
                <w:rFonts w:ascii="Segoe UI Emoji" w:hAnsi="Segoe UI Emoji" w:cs="Segoe UI Emoji"/>
              </w:rPr>
              <w:t>✅</w:t>
            </w:r>
          </w:p>
        </w:tc>
        <w:tc>
          <w:tcPr>
            <w:tcW w:w="1563" w:type="dxa"/>
            <w:hideMark/>
          </w:tcPr>
          <w:p w14:paraId="4EC23CFE" w14:textId="77777777" w:rsidR="006F2AA3" w:rsidRPr="004C6AB2" w:rsidRDefault="006F2AA3" w:rsidP="006F2AA3">
            <w:pPr>
              <w:spacing w:line="278" w:lineRule="auto"/>
              <w:rPr>
                <w:rFonts w:ascii="Arial" w:hAnsi="Arial" w:cs="Arial"/>
              </w:rPr>
            </w:pPr>
            <w:r w:rsidRPr="004C6AB2">
              <w:rPr>
                <w:rFonts w:ascii="Segoe UI Emoji" w:hAnsi="Segoe UI Emoji" w:cs="Segoe UI Emoji"/>
              </w:rPr>
              <w:t>✅</w:t>
            </w:r>
          </w:p>
        </w:tc>
        <w:tc>
          <w:tcPr>
            <w:tcW w:w="0" w:type="auto"/>
            <w:hideMark/>
          </w:tcPr>
          <w:p w14:paraId="0CAAB9A3" w14:textId="77777777" w:rsidR="006F2AA3" w:rsidRPr="004C6AB2" w:rsidRDefault="006F2AA3" w:rsidP="006F2AA3">
            <w:pPr>
              <w:spacing w:line="278" w:lineRule="auto"/>
              <w:rPr>
                <w:rFonts w:ascii="Arial" w:hAnsi="Arial" w:cs="Arial"/>
              </w:rPr>
            </w:pPr>
            <w:r w:rsidRPr="004C6AB2">
              <w:rPr>
                <w:rFonts w:ascii="Arial" w:hAnsi="Arial" w:cs="Arial"/>
              </w:rPr>
              <w:t>Extend engagement digitally and between events.</w:t>
            </w:r>
          </w:p>
        </w:tc>
      </w:tr>
      <w:tr w:rsidR="007450BB" w:rsidRPr="004C6AB2" w14:paraId="22AAD170" w14:textId="77777777" w:rsidTr="006A2CED">
        <w:trPr>
          <w:jc w:val="center"/>
        </w:trPr>
        <w:tc>
          <w:tcPr>
            <w:tcW w:w="0" w:type="auto"/>
          </w:tcPr>
          <w:p w14:paraId="7EFB554F" w14:textId="77137AD4" w:rsidR="007450BB" w:rsidRPr="004C6AB2" w:rsidRDefault="007450BB" w:rsidP="006F2AA3">
            <w:pPr>
              <w:rPr>
                <w:rFonts w:ascii="Arial" w:hAnsi="Arial" w:cs="Arial"/>
                <w:b/>
                <w:bCs/>
              </w:rPr>
            </w:pPr>
            <w:r>
              <w:rPr>
                <w:rFonts w:ascii="Arial" w:hAnsi="Arial" w:cs="Arial"/>
                <w:b/>
                <w:bCs/>
              </w:rPr>
              <w:t>Gift pack</w:t>
            </w:r>
          </w:p>
        </w:tc>
        <w:tc>
          <w:tcPr>
            <w:tcW w:w="0" w:type="auto"/>
          </w:tcPr>
          <w:p w14:paraId="0B04B4D5" w14:textId="77777777" w:rsidR="007450BB" w:rsidRPr="004C6AB2" w:rsidRDefault="007450BB" w:rsidP="006F2AA3">
            <w:pPr>
              <w:rPr>
                <w:rFonts w:ascii="Arial" w:hAnsi="Arial" w:cs="Arial"/>
              </w:rPr>
            </w:pPr>
          </w:p>
        </w:tc>
        <w:tc>
          <w:tcPr>
            <w:tcW w:w="0" w:type="auto"/>
          </w:tcPr>
          <w:p w14:paraId="4E9A100B" w14:textId="3CBA13DE" w:rsidR="007450BB" w:rsidRPr="004C6AB2" w:rsidRDefault="001E6323" w:rsidP="006F2AA3">
            <w:pPr>
              <w:rPr>
                <w:rFonts w:ascii="Arial" w:hAnsi="Arial" w:cs="Arial"/>
              </w:rPr>
            </w:pPr>
            <w:r>
              <w:rPr>
                <w:rFonts w:ascii="Arial" w:hAnsi="Arial" w:cs="Arial"/>
              </w:rPr>
              <w:t>Ongoing</w:t>
            </w:r>
          </w:p>
        </w:tc>
        <w:tc>
          <w:tcPr>
            <w:tcW w:w="1507" w:type="dxa"/>
          </w:tcPr>
          <w:p w14:paraId="07664679" w14:textId="3F54B04F" w:rsidR="007450BB" w:rsidRPr="004C6AB2" w:rsidRDefault="001E6323" w:rsidP="006F2AA3">
            <w:pPr>
              <w:rPr>
                <w:rFonts w:ascii="Segoe UI Emoji" w:hAnsi="Segoe UI Emoji" w:cs="Segoe UI Emoji"/>
              </w:rPr>
            </w:pPr>
            <w:r w:rsidRPr="004C6AB2">
              <w:rPr>
                <w:rFonts w:ascii="Segoe UI Emoji" w:hAnsi="Segoe UI Emoji" w:cs="Segoe UI Emoji"/>
              </w:rPr>
              <w:t>✅</w:t>
            </w:r>
          </w:p>
        </w:tc>
        <w:tc>
          <w:tcPr>
            <w:tcW w:w="1563" w:type="dxa"/>
          </w:tcPr>
          <w:p w14:paraId="79AA4694" w14:textId="066AB1FA" w:rsidR="007450BB" w:rsidRPr="004C6AB2" w:rsidRDefault="001E6323" w:rsidP="006F2AA3">
            <w:pPr>
              <w:rPr>
                <w:rFonts w:ascii="Segoe UI Emoji" w:hAnsi="Segoe UI Emoji" w:cs="Segoe UI Emoji"/>
              </w:rPr>
            </w:pPr>
            <w:r w:rsidRPr="004C6AB2">
              <w:rPr>
                <w:rFonts w:ascii="Segoe UI Emoji" w:hAnsi="Segoe UI Emoji" w:cs="Segoe UI Emoji"/>
              </w:rPr>
              <w:t>✅</w:t>
            </w:r>
          </w:p>
        </w:tc>
        <w:tc>
          <w:tcPr>
            <w:tcW w:w="0" w:type="auto"/>
          </w:tcPr>
          <w:p w14:paraId="14628591" w14:textId="77777777" w:rsidR="007450BB" w:rsidRPr="004C6AB2" w:rsidRDefault="007450BB" w:rsidP="006F2AA3">
            <w:pPr>
              <w:rPr>
                <w:rFonts w:ascii="Arial" w:hAnsi="Arial" w:cs="Arial"/>
              </w:rPr>
            </w:pPr>
          </w:p>
        </w:tc>
      </w:tr>
    </w:tbl>
    <w:p w14:paraId="0732B3D9" w14:textId="2311C785" w:rsidR="001F6B13" w:rsidRPr="004C6AB2" w:rsidRDefault="001F6B13" w:rsidP="00B6637A">
      <w:pPr>
        <w:spacing w:after="0"/>
        <w:rPr>
          <w:rFonts w:ascii="Arial" w:hAnsi="Arial" w:cs="Arial"/>
        </w:rPr>
      </w:pPr>
    </w:p>
    <w:p w14:paraId="4E52D170" w14:textId="297F9CE6" w:rsidR="00A557A8" w:rsidRPr="004C6AB2" w:rsidRDefault="005D07DA" w:rsidP="000F4698">
      <w:pPr>
        <w:pStyle w:val="Heading2"/>
        <w:numPr>
          <w:ilvl w:val="0"/>
          <w:numId w:val="11"/>
        </w:numPr>
        <w:spacing w:before="0" w:after="0"/>
        <w:ind w:left="360"/>
        <w:rPr>
          <w:rFonts w:ascii="Arial" w:hAnsi="Arial" w:cs="Arial"/>
          <w:sz w:val="28"/>
          <w:szCs w:val="28"/>
        </w:rPr>
      </w:pPr>
      <w:bookmarkStart w:id="23" w:name="_Toc200547388"/>
      <w:r w:rsidRPr="004C6AB2">
        <w:rPr>
          <w:rFonts w:ascii="Arial" w:hAnsi="Arial" w:cs="Arial"/>
          <w:sz w:val="28"/>
          <w:szCs w:val="28"/>
        </w:rPr>
        <w:t xml:space="preserve">Measurement </w:t>
      </w:r>
      <w:r w:rsidR="006F24E2" w:rsidRPr="004C6AB2">
        <w:rPr>
          <w:rFonts w:ascii="Arial" w:hAnsi="Arial" w:cs="Arial"/>
          <w:sz w:val="28"/>
          <w:szCs w:val="28"/>
        </w:rPr>
        <w:t>of</w:t>
      </w:r>
      <w:r w:rsidRPr="004C6AB2">
        <w:rPr>
          <w:rFonts w:ascii="Arial" w:hAnsi="Arial" w:cs="Arial"/>
          <w:sz w:val="28"/>
          <w:szCs w:val="28"/>
        </w:rPr>
        <w:t xml:space="preserve"> </w:t>
      </w:r>
      <w:r w:rsidR="00EC0C8D" w:rsidRPr="004C6AB2">
        <w:rPr>
          <w:rFonts w:ascii="Arial" w:hAnsi="Arial" w:cs="Arial"/>
          <w:sz w:val="28"/>
          <w:szCs w:val="28"/>
        </w:rPr>
        <w:t>s</w:t>
      </w:r>
      <w:r w:rsidRPr="004C6AB2">
        <w:rPr>
          <w:rFonts w:ascii="Arial" w:hAnsi="Arial" w:cs="Arial"/>
          <w:sz w:val="28"/>
          <w:szCs w:val="28"/>
        </w:rPr>
        <w:t>uccess</w:t>
      </w:r>
      <w:bookmarkEnd w:id="23"/>
    </w:p>
    <w:p w14:paraId="3F0278C3" w14:textId="39D8A199" w:rsidR="00275D53" w:rsidRPr="004C6AB2" w:rsidRDefault="00831DFC" w:rsidP="008C4F84">
      <w:pPr>
        <w:pStyle w:val="Heading3"/>
        <w:spacing w:before="0"/>
        <w:rPr>
          <w:rFonts w:ascii="Arial" w:hAnsi="Arial" w:cs="Arial"/>
          <w:sz w:val="24"/>
          <w:szCs w:val="24"/>
        </w:rPr>
      </w:pPr>
      <w:bookmarkStart w:id="24" w:name="_Toc200547389"/>
      <w:r w:rsidRPr="004C6AB2">
        <w:rPr>
          <w:rFonts w:ascii="Arial" w:hAnsi="Arial" w:cs="Arial"/>
          <w:sz w:val="24"/>
          <w:szCs w:val="24"/>
        </w:rPr>
        <w:t>Customer success metrics</w:t>
      </w:r>
      <w:r w:rsidR="00F13035">
        <w:rPr>
          <w:rFonts w:ascii="Arial" w:hAnsi="Arial" w:cs="Arial"/>
          <w:sz w:val="24"/>
          <w:szCs w:val="24"/>
        </w:rPr>
        <w:t>:</w:t>
      </w:r>
      <w:bookmarkEnd w:id="24"/>
      <w:r w:rsidR="00F13035">
        <w:rPr>
          <w:rFonts w:ascii="Arial" w:hAnsi="Arial" w:cs="Arial"/>
          <w:sz w:val="24"/>
          <w:szCs w:val="24"/>
        </w:rPr>
        <w:t xml:space="preserve"> </w:t>
      </w:r>
    </w:p>
    <w:tbl>
      <w:tblPr>
        <w:tblStyle w:val="TableGrid"/>
        <w:tblW w:w="0" w:type="auto"/>
        <w:tblLook w:val="04A0" w:firstRow="1" w:lastRow="0" w:firstColumn="1" w:lastColumn="0" w:noHBand="0" w:noVBand="1"/>
      </w:tblPr>
      <w:tblGrid>
        <w:gridCol w:w="2405"/>
        <w:gridCol w:w="5420"/>
        <w:gridCol w:w="2631"/>
      </w:tblGrid>
      <w:tr w:rsidR="00C13753" w:rsidRPr="004C6AB2" w14:paraId="3C50A242" w14:textId="77777777" w:rsidTr="008C4F84">
        <w:tc>
          <w:tcPr>
            <w:tcW w:w="2405" w:type="dxa"/>
          </w:tcPr>
          <w:p w14:paraId="5641E6DE" w14:textId="19595132" w:rsidR="00C13753" w:rsidRPr="004C6AB2" w:rsidRDefault="00C13753" w:rsidP="00C13753">
            <w:pPr>
              <w:jc w:val="center"/>
              <w:rPr>
                <w:rFonts w:ascii="Arial" w:hAnsi="Arial" w:cs="Arial"/>
                <w:b/>
                <w:bCs/>
              </w:rPr>
            </w:pPr>
            <w:r w:rsidRPr="004C6AB2">
              <w:rPr>
                <w:rFonts w:ascii="Arial" w:hAnsi="Arial" w:cs="Arial"/>
                <w:b/>
                <w:bCs/>
              </w:rPr>
              <w:t>Metric</w:t>
            </w:r>
          </w:p>
        </w:tc>
        <w:tc>
          <w:tcPr>
            <w:tcW w:w="5420" w:type="dxa"/>
          </w:tcPr>
          <w:p w14:paraId="3942B1CF" w14:textId="66986A12" w:rsidR="00C13753" w:rsidRPr="004C6AB2" w:rsidRDefault="00C13753" w:rsidP="00F718F5">
            <w:pPr>
              <w:jc w:val="center"/>
              <w:rPr>
                <w:rFonts w:ascii="Arial" w:hAnsi="Arial" w:cs="Arial"/>
                <w:b/>
                <w:bCs/>
              </w:rPr>
            </w:pPr>
            <w:r w:rsidRPr="004C6AB2">
              <w:rPr>
                <w:rFonts w:ascii="Arial" w:hAnsi="Arial" w:cs="Arial"/>
                <w:b/>
                <w:bCs/>
              </w:rPr>
              <w:t>Purpose</w:t>
            </w:r>
          </w:p>
        </w:tc>
        <w:tc>
          <w:tcPr>
            <w:tcW w:w="2631" w:type="dxa"/>
          </w:tcPr>
          <w:p w14:paraId="4EAC1FE6" w14:textId="0297E019" w:rsidR="00C13753" w:rsidRPr="004C6AB2" w:rsidRDefault="006D4EA5" w:rsidP="00C13753">
            <w:pPr>
              <w:jc w:val="center"/>
              <w:rPr>
                <w:rFonts w:ascii="Arial" w:hAnsi="Arial" w:cs="Arial"/>
                <w:b/>
                <w:bCs/>
              </w:rPr>
            </w:pPr>
            <w:r>
              <w:rPr>
                <w:rFonts w:ascii="Arial" w:hAnsi="Arial" w:cs="Arial"/>
                <w:b/>
                <w:bCs/>
                <w:lang w:val="vi-VN"/>
              </w:rPr>
              <w:t>Estimated</w:t>
            </w:r>
            <w:r w:rsidR="003008F1" w:rsidRPr="004C6AB2">
              <w:rPr>
                <w:rFonts w:ascii="Arial" w:hAnsi="Arial" w:cs="Arial"/>
                <w:b/>
                <w:bCs/>
                <w:lang w:val="vi-VN"/>
              </w:rPr>
              <w:t xml:space="preserve"> </w:t>
            </w:r>
            <w:r w:rsidR="00C13753" w:rsidRPr="004C6AB2">
              <w:rPr>
                <w:rFonts w:ascii="Arial" w:hAnsi="Arial" w:cs="Arial"/>
                <w:b/>
                <w:bCs/>
              </w:rPr>
              <w:t>Target</w:t>
            </w:r>
          </w:p>
        </w:tc>
      </w:tr>
      <w:tr w:rsidR="00162EA7" w:rsidRPr="004C6AB2" w14:paraId="35B67C27" w14:textId="77777777" w:rsidTr="008C4F84">
        <w:tc>
          <w:tcPr>
            <w:tcW w:w="2405" w:type="dxa"/>
          </w:tcPr>
          <w:p w14:paraId="1D32161D" w14:textId="07A34072" w:rsidR="00162EA7" w:rsidRPr="004C6AB2" w:rsidRDefault="00047B4A" w:rsidP="00C12EB8">
            <w:pPr>
              <w:jc w:val="center"/>
              <w:rPr>
                <w:rFonts w:ascii="Arial" w:hAnsi="Arial" w:cs="Arial"/>
              </w:rPr>
            </w:pPr>
            <w:r w:rsidRPr="004C6AB2">
              <w:rPr>
                <w:rFonts w:ascii="Arial" w:hAnsi="Arial" w:cs="Arial"/>
              </w:rPr>
              <w:t>Net Promoter Score (NPS)</w:t>
            </w:r>
          </w:p>
        </w:tc>
        <w:tc>
          <w:tcPr>
            <w:tcW w:w="5420" w:type="dxa"/>
          </w:tcPr>
          <w:p w14:paraId="25870B70" w14:textId="50604FFB" w:rsidR="00162EA7" w:rsidRPr="004C6AB2" w:rsidRDefault="00C13753" w:rsidP="00F718F5">
            <w:pPr>
              <w:jc w:val="center"/>
              <w:rPr>
                <w:rFonts w:ascii="Arial" w:hAnsi="Arial" w:cs="Arial"/>
              </w:rPr>
            </w:pPr>
            <w:r w:rsidRPr="004C6AB2">
              <w:rPr>
                <w:rFonts w:ascii="Arial" w:hAnsi="Arial" w:cs="Arial"/>
              </w:rPr>
              <w:t>Gauge member</w:t>
            </w:r>
            <w:r w:rsidR="002953AB" w:rsidRPr="004C6AB2">
              <w:rPr>
                <w:rFonts w:ascii="Arial" w:hAnsi="Arial" w:cs="Arial"/>
              </w:rPr>
              <w:t xml:space="preserve">s satisfaction and likelihood </w:t>
            </w:r>
            <w:r w:rsidR="002032BD" w:rsidRPr="004C6AB2">
              <w:rPr>
                <w:rFonts w:ascii="Arial" w:hAnsi="Arial" w:cs="Arial"/>
              </w:rPr>
              <w:t>to recommend</w:t>
            </w:r>
          </w:p>
        </w:tc>
        <w:tc>
          <w:tcPr>
            <w:tcW w:w="2631" w:type="dxa"/>
          </w:tcPr>
          <w:p w14:paraId="48CE844E" w14:textId="77777777" w:rsidR="00162EA7" w:rsidRPr="004C6AB2" w:rsidRDefault="00162EA7" w:rsidP="00162EA7">
            <w:pPr>
              <w:rPr>
                <w:rFonts w:ascii="Arial" w:hAnsi="Arial" w:cs="Arial"/>
              </w:rPr>
            </w:pPr>
          </w:p>
        </w:tc>
      </w:tr>
      <w:tr w:rsidR="00162EA7" w:rsidRPr="004C6AB2" w14:paraId="483EB579" w14:textId="77777777" w:rsidTr="008C4F84">
        <w:tc>
          <w:tcPr>
            <w:tcW w:w="2405" w:type="dxa"/>
          </w:tcPr>
          <w:p w14:paraId="34C5B983" w14:textId="78839D6E" w:rsidR="00162EA7" w:rsidRPr="004C6AB2" w:rsidRDefault="00F13035" w:rsidP="00C12EB8">
            <w:pPr>
              <w:jc w:val="center"/>
              <w:rPr>
                <w:rFonts w:ascii="Arial" w:hAnsi="Arial" w:cs="Arial"/>
              </w:rPr>
            </w:pPr>
            <w:r w:rsidRPr="004C6AB2">
              <w:rPr>
                <w:rFonts w:ascii="Arial" w:hAnsi="Arial" w:cs="Arial"/>
              </w:rPr>
              <w:t>R</w:t>
            </w:r>
            <w:r w:rsidR="000B69DA" w:rsidRPr="004C6AB2">
              <w:rPr>
                <w:rFonts w:ascii="Arial" w:hAnsi="Arial" w:cs="Arial"/>
              </w:rPr>
              <w:t>etention rate</w:t>
            </w:r>
            <w:r w:rsidR="00D16627">
              <w:rPr>
                <w:rFonts w:ascii="Arial" w:hAnsi="Arial" w:cs="Arial"/>
              </w:rPr>
              <w:t xml:space="preserve"> and churn rate</w:t>
            </w:r>
          </w:p>
        </w:tc>
        <w:tc>
          <w:tcPr>
            <w:tcW w:w="5420" w:type="dxa"/>
          </w:tcPr>
          <w:p w14:paraId="206AAC29" w14:textId="0B4887A2" w:rsidR="00162EA7" w:rsidRPr="004C6AB2" w:rsidRDefault="00D16627" w:rsidP="00F718F5">
            <w:pPr>
              <w:jc w:val="center"/>
              <w:rPr>
                <w:rFonts w:ascii="Arial" w:hAnsi="Arial" w:cs="Arial"/>
              </w:rPr>
            </w:pPr>
            <w:r w:rsidRPr="00D16627">
              <w:rPr>
                <w:rFonts w:ascii="Arial" w:hAnsi="Arial" w:cs="Arial"/>
              </w:rPr>
              <w:t>how well the program meets expectations over time.</w:t>
            </w:r>
          </w:p>
        </w:tc>
        <w:tc>
          <w:tcPr>
            <w:tcW w:w="2631" w:type="dxa"/>
          </w:tcPr>
          <w:p w14:paraId="375B6501" w14:textId="77777777" w:rsidR="00162EA7" w:rsidRPr="004C6AB2" w:rsidRDefault="00162EA7" w:rsidP="00162EA7">
            <w:pPr>
              <w:rPr>
                <w:rFonts w:ascii="Arial" w:hAnsi="Arial" w:cs="Arial"/>
              </w:rPr>
            </w:pPr>
          </w:p>
        </w:tc>
      </w:tr>
      <w:tr w:rsidR="000B69DA" w:rsidRPr="004C6AB2" w14:paraId="6F1EDA2E" w14:textId="77777777" w:rsidTr="008C4F84">
        <w:tc>
          <w:tcPr>
            <w:tcW w:w="2405" w:type="dxa"/>
          </w:tcPr>
          <w:p w14:paraId="28C4C231" w14:textId="5F6BD9B4" w:rsidR="000B69DA" w:rsidRPr="004C6AB2" w:rsidRDefault="000B69DA" w:rsidP="00C12EB8">
            <w:pPr>
              <w:jc w:val="center"/>
              <w:rPr>
                <w:rFonts w:ascii="Arial" w:hAnsi="Arial" w:cs="Arial"/>
              </w:rPr>
            </w:pPr>
            <w:r w:rsidRPr="004C6AB2">
              <w:rPr>
                <w:rFonts w:ascii="Arial" w:hAnsi="Arial" w:cs="Arial"/>
              </w:rPr>
              <w:t>Average customer lifetime</w:t>
            </w:r>
          </w:p>
        </w:tc>
        <w:tc>
          <w:tcPr>
            <w:tcW w:w="5420" w:type="dxa"/>
          </w:tcPr>
          <w:p w14:paraId="1F5AA679" w14:textId="035AD4EF" w:rsidR="000B69DA" w:rsidRPr="004C6AB2" w:rsidRDefault="00770051" w:rsidP="00F718F5">
            <w:pPr>
              <w:jc w:val="center"/>
              <w:rPr>
                <w:rFonts w:ascii="Arial" w:hAnsi="Arial" w:cs="Arial"/>
              </w:rPr>
            </w:pPr>
            <w:r w:rsidRPr="004C6AB2">
              <w:rPr>
                <w:rFonts w:ascii="Arial" w:hAnsi="Arial" w:cs="Arial"/>
              </w:rPr>
              <w:t xml:space="preserve">Average length in which customer </w:t>
            </w:r>
            <w:r w:rsidR="00E44274" w:rsidRPr="004C6AB2">
              <w:rPr>
                <w:rFonts w:ascii="Arial" w:hAnsi="Arial" w:cs="Arial"/>
              </w:rPr>
              <w:t>stay</w:t>
            </w:r>
          </w:p>
        </w:tc>
        <w:tc>
          <w:tcPr>
            <w:tcW w:w="2631" w:type="dxa"/>
          </w:tcPr>
          <w:p w14:paraId="73B12D2C" w14:textId="77777777" w:rsidR="000B69DA" w:rsidRPr="004C6AB2" w:rsidRDefault="000B69DA" w:rsidP="000B69DA">
            <w:pPr>
              <w:rPr>
                <w:rFonts w:ascii="Arial" w:hAnsi="Arial" w:cs="Arial"/>
              </w:rPr>
            </w:pPr>
          </w:p>
        </w:tc>
      </w:tr>
      <w:tr w:rsidR="003E313A" w:rsidRPr="004C6AB2" w14:paraId="301DA8AF" w14:textId="77777777" w:rsidTr="008C4F84">
        <w:tc>
          <w:tcPr>
            <w:tcW w:w="2405" w:type="dxa"/>
          </w:tcPr>
          <w:p w14:paraId="0C1B5337" w14:textId="638C03B0" w:rsidR="003E313A" w:rsidRPr="004C6AB2" w:rsidRDefault="003E313A" w:rsidP="00C12EB8">
            <w:pPr>
              <w:jc w:val="center"/>
              <w:rPr>
                <w:rFonts w:ascii="Arial" w:hAnsi="Arial" w:cs="Arial"/>
              </w:rPr>
            </w:pPr>
            <w:r w:rsidRPr="004C6AB2">
              <w:rPr>
                <w:rFonts w:ascii="Arial" w:hAnsi="Arial" w:cs="Arial"/>
              </w:rPr>
              <w:t>Engagement rate</w:t>
            </w:r>
          </w:p>
        </w:tc>
        <w:tc>
          <w:tcPr>
            <w:tcW w:w="5420" w:type="dxa"/>
          </w:tcPr>
          <w:p w14:paraId="0F542426" w14:textId="25F5D425" w:rsidR="003E313A" w:rsidRPr="004C6AB2" w:rsidRDefault="0043345D" w:rsidP="00F718F5">
            <w:pPr>
              <w:jc w:val="center"/>
              <w:rPr>
                <w:rFonts w:ascii="Arial" w:hAnsi="Arial" w:cs="Arial"/>
              </w:rPr>
            </w:pPr>
            <w:r w:rsidRPr="0043345D">
              <w:rPr>
                <w:rFonts w:ascii="Arial" w:hAnsi="Arial" w:cs="Arial"/>
              </w:rPr>
              <w:t>how actively members participate in events and use benefits.</w:t>
            </w:r>
          </w:p>
        </w:tc>
        <w:tc>
          <w:tcPr>
            <w:tcW w:w="2631" w:type="dxa"/>
          </w:tcPr>
          <w:p w14:paraId="29FB7E01" w14:textId="77777777" w:rsidR="003E313A" w:rsidRPr="004C6AB2" w:rsidRDefault="003E313A" w:rsidP="000B69DA">
            <w:pPr>
              <w:rPr>
                <w:rFonts w:ascii="Arial" w:hAnsi="Arial" w:cs="Arial"/>
              </w:rPr>
            </w:pPr>
          </w:p>
        </w:tc>
      </w:tr>
    </w:tbl>
    <w:p w14:paraId="331F3250" w14:textId="5FCD6CC8" w:rsidR="00196CCE" w:rsidRPr="004C6AB2" w:rsidRDefault="000B71BC" w:rsidP="00573082">
      <w:pPr>
        <w:pStyle w:val="Heading3"/>
        <w:rPr>
          <w:rFonts w:ascii="Arial" w:hAnsi="Arial" w:cs="Arial"/>
          <w:sz w:val="24"/>
          <w:szCs w:val="24"/>
        </w:rPr>
      </w:pPr>
      <w:bookmarkStart w:id="25" w:name="_Toc200547390"/>
      <w:r w:rsidRPr="004C6AB2">
        <w:rPr>
          <w:rFonts w:ascii="Arial" w:hAnsi="Arial" w:cs="Arial"/>
          <w:sz w:val="24"/>
          <w:szCs w:val="24"/>
        </w:rPr>
        <w:t>Sales metric</w:t>
      </w:r>
      <w:bookmarkEnd w:id="25"/>
    </w:p>
    <w:tbl>
      <w:tblPr>
        <w:tblStyle w:val="TableGrid"/>
        <w:tblW w:w="0" w:type="auto"/>
        <w:tblLook w:val="04A0" w:firstRow="1" w:lastRow="0" w:firstColumn="1" w:lastColumn="0" w:noHBand="0" w:noVBand="1"/>
      </w:tblPr>
      <w:tblGrid>
        <w:gridCol w:w="2405"/>
        <w:gridCol w:w="5420"/>
        <w:gridCol w:w="2631"/>
      </w:tblGrid>
      <w:tr w:rsidR="006D4EA5" w:rsidRPr="004C6AB2" w14:paraId="00A0B3CF" w14:textId="77777777" w:rsidTr="008C4F84">
        <w:tc>
          <w:tcPr>
            <w:tcW w:w="2405" w:type="dxa"/>
          </w:tcPr>
          <w:p w14:paraId="4AB8CA5E" w14:textId="41E2B88D" w:rsidR="006D4EA5" w:rsidRPr="004C6AB2" w:rsidRDefault="006D4EA5" w:rsidP="006D4EA5">
            <w:pPr>
              <w:jc w:val="center"/>
              <w:rPr>
                <w:rFonts w:ascii="Arial" w:hAnsi="Arial" w:cs="Arial"/>
              </w:rPr>
            </w:pPr>
            <w:r w:rsidRPr="004C6AB2">
              <w:rPr>
                <w:rFonts w:ascii="Arial" w:hAnsi="Arial" w:cs="Arial"/>
                <w:b/>
                <w:bCs/>
              </w:rPr>
              <w:t>Metric</w:t>
            </w:r>
          </w:p>
        </w:tc>
        <w:tc>
          <w:tcPr>
            <w:tcW w:w="5420" w:type="dxa"/>
          </w:tcPr>
          <w:p w14:paraId="2E3846FA" w14:textId="31CEDA7B" w:rsidR="006D4EA5" w:rsidRPr="004C6AB2" w:rsidRDefault="006D4EA5" w:rsidP="006D4EA5">
            <w:pPr>
              <w:jc w:val="center"/>
              <w:rPr>
                <w:rFonts w:ascii="Arial" w:hAnsi="Arial" w:cs="Arial"/>
              </w:rPr>
            </w:pPr>
            <w:r w:rsidRPr="004C6AB2">
              <w:rPr>
                <w:rFonts w:ascii="Arial" w:hAnsi="Arial" w:cs="Arial"/>
                <w:b/>
                <w:bCs/>
              </w:rPr>
              <w:t>Purpose</w:t>
            </w:r>
          </w:p>
        </w:tc>
        <w:tc>
          <w:tcPr>
            <w:tcW w:w="2631" w:type="dxa"/>
          </w:tcPr>
          <w:p w14:paraId="4007A70F" w14:textId="48CC0D32" w:rsidR="006D4EA5" w:rsidRPr="004C6AB2" w:rsidRDefault="006D4EA5" w:rsidP="006D4EA5">
            <w:pPr>
              <w:jc w:val="center"/>
              <w:rPr>
                <w:rFonts w:ascii="Arial" w:hAnsi="Arial" w:cs="Arial"/>
              </w:rPr>
            </w:pPr>
            <w:r>
              <w:rPr>
                <w:rFonts w:ascii="Arial" w:hAnsi="Arial" w:cs="Arial"/>
                <w:b/>
                <w:bCs/>
                <w:lang w:val="vi-VN"/>
              </w:rPr>
              <w:t>Estimated</w:t>
            </w:r>
            <w:r w:rsidRPr="004C6AB2">
              <w:rPr>
                <w:rFonts w:ascii="Arial" w:hAnsi="Arial" w:cs="Arial"/>
                <w:b/>
                <w:bCs/>
                <w:lang w:val="vi-VN"/>
              </w:rPr>
              <w:t xml:space="preserve"> </w:t>
            </w:r>
            <w:r w:rsidRPr="004C6AB2">
              <w:rPr>
                <w:rFonts w:ascii="Arial" w:hAnsi="Arial" w:cs="Arial"/>
                <w:b/>
                <w:bCs/>
              </w:rPr>
              <w:t>Target</w:t>
            </w:r>
          </w:p>
        </w:tc>
      </w:tr>
      <w:tr w:rsidR="006D4EA5" w:rsidRPr="004C6AB2" w14:paraId="275AC4FF" w14:textId="77777777" w:rsidTr="008C4F84">
        <w:tc>
          <w:tcPr>
            <w:tcW w:w="2405" w:type="dxa"/>
          </w:tcPr>
          <w:p w14:paraId="18A2D0F7" w14:textId="5E2F84F5" w:rsidR="006D4EA5" w:rsidRPr="004C6AB2" w:rsidRDefault="006D4EA5" w:rsidP="006D4EA5">
            <w:pPr>
              <w:jc w:val="center"/>
              <w:rPr>
                <w:rFonts w:ascii="Arial" w:hAnsi="Arial" w:cs="Arial"/>
              </w:rPr>
            </w:pPr>
            <w:r w:rsidRPr="004C6AB2">
              <w:rPr>
                <w:rFonts w:ascii="Arial" w:hAnsi="Arial" w:cs="Arial"/>
              </w:rPr>
              <w:t>Lead to customer conversion rate</w:t>
            </w:r>
          </w:p>
        </w:tc>
        <w:tc>
          <w:tcPr>
            <w:tcW w:w="5420" w:type="dxa"/>
          </w:tcPr>
          <w:p w14:paraId="39375332" w14:textId="4D10D425" w:rsidR="006D4EA5" w:rsidRPr="004C6AB2" w:rsidRDefault="006D4EA5" w:rsidP="006D4EA5">
            <w:pPr>
              <w:jc w:val="center"/>
              <w:rPr>
                <w:rFonts w:ascii="Arial" w:hAnsi="Arial" w:cs="Arial"/>
              </w:rPr>
            </w:pPr>
            <w:proofErr w:type="gramStart"/>
            <w:r>
              <w:rPr>
                <w:rFonts w:ascii="Arial" w:hAnsi="Arial" w:cs="Arial"/>
              </w:rPr>
              <w:t>How</w:t>
            </w:r>
            <w:proofErr w:type="gramEnd"/>
            <w:r>
              <w:rPr>
                <w:rFonts w:ascii="Arial" w:hAnsi="Arial" w:cs="Arial"/>
              </w:rPr>
              <w:t xml:space="preserve"> </w:t>
            </w:r>
            <w:r w:rsidRPr="00AB22C8">
              <w:rPr>
                <w:rFonts w:ascii="Arial" w:hAnsi="Arial" w:cs="Arial"/>
              </w:rPr>
              <w:t>successful sales and marketing efforts are in turning interest into memberships.</w:t>
            </w:r>
          </w:p>
        </w:tc>
        <w:tc>
          <w:tcPr>
            <w:tcW w:w="2631" w:type="dxa"/>
          </w:tcPr>
          <w:p w14:paraId="1A7F793C" w14:textId="77777777" w:rsidR="006D4EA5" w:rsidRPr="004C6AB2" w:rsidRDefault="006D4EA5" w:rsidP="006D4EA5">
            <w:pPr>
              <w:rPr>
                <w:rFonts w:ascii="Arial" w:hAnsi="Arial" w:cs="Arial"/>
              </w:rPr>
            </w:pPr>
          </w:p>
        </w:tc>
      </w:tr>
      <w:tr w:rsidR="006D4EA5" w:rsidRPr="004C6AB2" w14:paraId="53952522" w14:textId="77777777" w:rsidTr="008C4F84">
        <w:tc>
          <w:tcPr>
            <w:tcW w:w="2405" w:type="dxa"/>
          </w:tcPr>
          <w:p w14:paraId="60442814" w14:textId="23E78B2F" w:rsidR="006D4EA5" w:rsidRPr="004C6AB2" w:rsidRDefault="006D4EA5" w:rsidP="006D4EA5">
            <w:pPr>
              <w:jc w:val="center"/>
              <w:rPr>
                <w:rFonts w:ascii="Arial" w:hAnsi="Arial" w:cs="Arial"/>
              </w:rPr>
            </w:pPr>
            <w:r w:rsidRPr="004C6AB2">
              <w:rPr>
                <w:rFonts w:ascii="Arial" w:hAnsi="Arial" w:cs="Arial"/>
              </w:rPr>
              <w:t>Customer Acquisition cost</w:t>
            </w:r>
          </w:p>
        </w:tc>
        <w:tc>
          <w:tcPr>
            <w:tcW w:w="5420" w:type="dxa"/>
          </w:tcPr>
          <w:p w14:paraId="31C25F02" w14:textId="1BAF92AD" w:rsidR="006D4EA5" w:rsidRPr="004C6AB2" w:rsidRDefault="006D4EA5" w:rsidP="006D4EA5">
            <w:pPr>
              <w:jc w:val="center"/>
              <w:rPr>
                <w:rFonts w:ascii="Arial" w:hAnsi="Arial" w:cs="Arial"/>
              </w:rPr>
            </w:pPr>
            <w:r w:rsidRPr="004C6AB2">
              <w:rPr>
                <w:rFonts w:ascii="Arial" w:hAnsi="Arial" w:cs="Arial"/>
              </w:rPr>
              <w:t>How much sales team spends on marketing and sales strategies to convert a lead into a customer</w:t>
            </w:r>
          </w:p>
        </w:tc>
        <w:tc>
          <w:tcPr>
            <w:tcW w:w="2631" w:type="dxa"/>
          </w:tcPr>
          <w:p w14:paraId="08C39E1B" w14:textId="77777777" w:rsidR="006D4EA5" w:rsidRPr="004C6AB2" w:rsidRDefault="006D4EA5" w:rsidP="006D4EA5">
            <w:pPr>
              <w:rPr>
                <w:rFonts w:ascii="Arial" w:hAnsi="Arial" w:cs="Arial"/>
              </w:rPr>
            </w:pPr>
          </w:p>
        </w:tc>
      </w:tr>
      <w:tr w:rsidR="006D4EA5" w:rsidRPr="004C6AB2" w14:paraId="77766FB4" w14:textId="77777777" w:rsidTr="008C4F84">
        <w:tc>
          <w:tcPr>
            <w:tcW w:w="2405" w:type="dxa"/>
          </w:tcPr>
          <w:p w14:paraId="1BBE7374" w14:textId="5387D97C" w:rsidR="006D4EA5" w:rsidRPr="004C6AB2" w:rsidRDefault="006D4EA5" w:rsidP="006D4EA5">
            <w:pPr>
              <w:rPr>
                <w:rFonts w:ascii="Arial" w:hAnsi="Arial" w:cs="Arial"/>
              </w:rPr>
            </w:pPr>
            <w:r w:rsidRPr="004C6AB2">
              <w:rPr>
                <w:rFonts w:ascii="Arial" w:hAnsi="Arial" w:cs="Arial"/>
              </w:rPr>
              <w:t>Total new customers</w:t>
            </w:r>
          </w:p>
        </w:tc>
        <w:tc>
          <w:tcPr>
            <w:tcW w:w="5420" w:type="dxa"/>
          </w:tcPr>
          <w:p w14:paraId="745FE468" w14:textId="2662A45A" w:rsidR="006D4EA5" w:rsidRPr="004C6AB2" w:rsidRDefault="006D4EA5" w:rsidP="006D4EA5">
            <w:pPr>
              <w:jc w:val="center"/>
              <w:rPr>
                <w:rFonts w:ascii="Arial" w:hAnsi="Arial" w:cs="Arial"/>
              </w:rPr>
            </w:pPr>
            <w:r w:rsidRPr="004C6AB2">
              <w:rPr>
                <w:rFonts w:ascii="Arial" w:hAnsi="Arial" w:cs="Arial"/>
              </w:rPr>
              <w:t xml:space="preserve">Indicate </w:t>
            </w:r>
            <w:r w:rsidRPr="00614F2D">
              <w:rPr>
                <w:rFonts w:ascii="Arial" w:hAnsi="Arial" w:cs="Arial"/>
              </w:rPr>
              <w:t>growth and adoption of the program</w:t>
            </w:r>
          </w:p>
        </w:tc>
        <w:tc>
          <w:tcPr>
            <w:tcW w:w="2631" w:type="dxa"/>
          </w:tcPr>
          <w:p w14:paraId="1DCA5D9F" w14:textId="77777777" w:rsidR="006D4EA5" w:rsidRPr="004C6AB2" w:rsidRDefault="006D4EA5" w:rsidP="006D4EA5">
            <w:pPr>
              <w:rPr>
                <w:rFonts w:ascii="Arial" w:hAnsi="Arial" w:cs="Arial"/>
              </w:rPr>
            </w:pPr>
          </w:p>
        </w:tc>
      </w:tr>
    </w:tbl>
    <w:p w14:paraId="5CE5E3BF" w14:textId="378645ED" w:rsidR="000B71BC" w:rsidRPr="004C6AB2" w:rsidRDefault="000B71BC" w:rsidP="00573082">
      <w:pPr>
        <w:pStyle w:val="Heading3"/>
        <w:rPr>
          <w:rFonts w:ascii="Arial" w:hAnsi="Arial" w:cs="Arial"/>
          <w:sz w:val="24"/>
          <w:szCs w:val="24"/>
        </w:rPr>
      </w:pPr>
      <w:bookmarkStart w:id="26" w:name="_Toc200547391"/>
      <w:r w:rsidRPr="004C6AB2">
        <w:rPr>
          <w:rFonts w:ascii="Arial" w:hAnsi="Arial" w:cs="Arial"/>
          <w:sz w:val="24"/>
          <w:szCs w:val="24"/>
        </w:rPr>
        <w:t>Marketing metrics</w:t>
      </w:r>
      <w:bookmarkEnd w:id="26"/>
    </w:p>
    <w:tbl>
      <w:tblPr>
        <w:tblStyle w:val="TableGrid"/>
        <w:tblW w:w="0" w:type="auto"/>
        <w:tblLook w:val="04A0" w:firstRow="1" w:lastRow="0" w:firstColumn="1" w:lastColumn="0" w:noHBand="0" w:noVBand="1"/>
      </w:tblPr>
      <w:tblGrid>
        <w:gridCol w:w="2405"/>
        <w:gridCol w:w="5420"/>
        <w:gridCol w:w="2631"/>
      </w:tblGrid>
      <w:tr w:rsidR="006D4EA5" w:rsidRPr="004C6AB2" w14:paraId="1B1D4899" w14:textId="77777777" w:rsidTr="008C4F84">
        <w:tc>
          <w:tcPr>
            <w:tcW w:w="2405" w:type="dxa"/>
          </w:tcPr>
          <w:p w14:paraId="01ACC9B3" w14:textId="29E29F58" w:rsidR="006D4EA5" w:rsidRPr="004C6AB2" w:rsidRDefault="006D4EA5" w:rsidP="006D4EA5">
            <w:pPr>
              <w:jc w:val="center"/>
              <w:rPr>
                <w:rFonts w:ascii="Arial" w:hAnsi="Arial" w:cs="Arial"/>
              </w:rPr>
            </w:pPr>
            <w:r w:rsidRPr="004C6AB2">
              <w:rPr>
                <w:rFonts w:ascii="Arial" w:hAnsi="Arial" w:cs="Arial"/>
                <w:b/>
                <w:bCs/>
              </w:rPr>
              <w:t>Metric</w:t>
            </w:r>
          </w:p>
        </w:tc>
        <w:tc>
          <w:tcPr>
            <w:tcW w:w="5420" w:type="dxa"/>
          </w:tcPr>
          <w:p w14:paraId="5CC28668" w14:textId="7607C563" w:rsidR="006D4EA5" w:rsidRPr="004C6AB2" w:rsidRDefault="006D4EA5" w:rsidP="006D4EA5">
            <w:pPr>
              <w:jc w:val="center"/>
              <w:rPr>
                <w:rFonts w:ascii="Arial" w:hAnsi="Arial" w:cs="Arial"/>
              </w:rPr>
            </w:pPr>
            <w:r w:rsidRPr="004C6AB2">
              <w:rPr>
                <w:rFonts w:ascii="Arial" w:hAnsi="Arial" w:cs="Arial"/>
                <w:b/>
                <w:bCs/>
              </w:rPr>
              <w:t>Purpose</w:t>
            </w:r>
          </w:p>
        </w:tc>
        <w:tc>
          <w:tcPr>
            <w:tcW w:w="2631" w:type="dxa"/>
          </w:tcPr>
          <w:p w14:paraId="2DAB2E55" w14:textId="64FED24D" w:rsidR="006D4EA5" w:rsidRPr="004C6AB2" w:rsidRDefault="006D4EA5" w:rsidP="006D4EA5">
            <w:pPr>
              <w:jc w:val="center"/>
              <w:rPr>
                <w:rFonts w:ascii="Arial" w:hAnsi="Arial" w:cs="Arial"/>
              </w:rPr>
            </w:pPr>
            <w:r>
              <w:rPr>
                <w:rFonts w:ascii="Arial" w:hAnsi="Arial" w:cs="Arial"/>
                <w:b/>
                <w:bCs/>
                <w:lang w:val="vi-VN"/>
              </w:rPr>
              <w:t>Estimated</w:t>
            </w:r>
            <w:r w:rsidRPr="004C6AB2">
              <w:rPr>
                <w:rFonts w:ascii="Arial" w:hAnsi="Arial" w:cs="Arial"/>
                <w:b/>
                <w:bCs/>
                <w:lang w:val="vi-VN"/>
              </w:rPr>
              <w:t xml:space="preserve"> </w:t>
            </w:r>
            <w:r w:rsidRPr="004C6AB2">
              <w:rPr>
                <w:rFonts w:ascii="Arial" w:hAnsi="Arial" w:cs="Arial"/>
                <w:b/>
                <w:bCs/>
              </w:rPr>
              <w:t>Target</w:t>
            </w:r>
          </w:p>
        </w:tc>
      </w:tr>
      <w:tr w:rsidR="006D4EA5" w:rsidRPr="004C6AB2" w14:paraId="538FB39F" w14:textId="77777777" w:rsidTr="008C4F84">
        <w:tc>
          <w:tcPr>
            <w:tcW w:w="2405" w:type="dxa"/>
          </w:tcPr>
          <w:p w14:paraId="4D76E7A1" w14:textId="7C1CFCDD" w:rsidR="006D4EA5" w:rsidRPr="004C6AB2" w:rsidRDefault="006D4EA5" w:rsidP="006D4EA5">
            <w:pPr>
              <w:jc w:val="center"/>
              <w:rPr>
                <w:rFonts w:ascii="Arial" w:hAnsi="Arial" w:cs="Arial"/>
              </w:rPr>
            </w:pPr>
            <w:r w:rsidRPr="004C6AB2">
              <w:rPr>
                <w:rFonts w:ascii="Arial" w:hAnsi="Arial" w:cs="Arial"/>
              </w:rPr>
              <w:lastRenderedPageBreak/>
              <w:t>Social media engagement</w:t>
            </w:r>
          </w:p>
        </w:tc>
        <w:tc>
          <w:tcPr>
            <w:tcW w:w="5420" w:type="dxa"/>
          </w:tcPr>
          <w:p w14:paraId="65A0E15B" w14:textId="362E7076" w:rsidR="006D4EA5" w:rsidRPr="004C6AB2" w:rsidRDefault="006D4EA5" w:rsidP="006D4EA5">
            <w:pPr>
              <w:jc w:val="center"/>
              <w:rPr>
                <w:rFonts w:ascii="Arial" w:hAnsi="Arial" w:cs="Arial"/>
              </w:rPr>
            </w:pPr>
            <w:r w:rsidRPr="004C6AB2">
              <w:rPr>
                <w:rFonts w:ascii="Arial" w:hAnsi="Arial" w:cs="Arial"/>
              </w:rPr>
              <w:t>Track reach, reactions, and shares on digital spotlights and events</w:t>
            </w:r>
          </w:p>
        </w:tc>
        <w:tc>
          <w:tcPr>
            <w:tcW w:w="2631" w:type="dxa"/>
          </w:tcPr>
          <w:p w14:paraId="67F2400A" w14:textId="77777777" w:rsidR="006D4EA5" w:rsidRPr="004C6AB2" w:rsidRDefault="006D4EA5" w:rsidP="006D4EA5">
            <w:pPr>
              <w:jc w:val="center"/>
              <w:rPr>
                <w:rFonts w:ascii="Arial" w:hAnsi="Arial" w:cs="Arial"/>
              </w:rPr>
            </w:pPr>
          </w:p>
        </w:tc>
      </w:tr>
      <w:tr w:rsidR="006D4EA5" w:rsidRPr="004C6AB2" w14:paraId="6C35E543" w14:textId="77777777" w:rsidTr="008C4F84">
        <w:tc>
          <w:tcPr>
            <w:tcW w:w="2405" w:type="dxa"/>
          </w:tcPr>
          <w:p w14:paraId="4AEABB7E" w14:textId="750135E4" w:rsidR="006D4EA5" w:rsidRPr="004C6AB2" w:rsidRDefault="006D4EA5" w:rsidP="006D4EA5">
            <w:pPr>
              <w:jc w:val="center"/>
              <w:rPr>
                <w:rFonts w:ascii="Arial" w:hAnsi="Arial" w:cs="Arial"/>
              </w:rPr>
            </w:pPr>
            <w:r w:rsidRPr="004C6AB2">
              <w:rPr>
                <w:rFonts w:ascii="Arial" w:hAnsi="Arial" w:cs="Arial"/>
              </w:rPr>
              <w:t>Event RSVP vs Attendance</w:t>
            </w:r>
          </w:p>
        </w:tc>
        <w:tc>
          <w:tcPr>
            <w:tcW w:w="5420" w:type="dxa"/>
          </w:tcPr>
          <w:p w14:paraId="2A27BDB9" w14:textId="504091A2" w:rsidR="006D4EA5" w:rsidRPr="004C6AB2" w:rsidRDefault="006D4EA5" w:rsidP="006D4EA5">
            <w:pPr>
              <w:jc w:val="center"/>
              <w:rPr>
                <w:rFonts w:ascii="Arial" w:hAnsi="Arial" w:cs="Arial"/>
              </w:rPr>
            </w:pPr>
            <w:r w:rsidRPr="0091297A">
              <w:rPr>
                <w:rFonts w:ascii="Arial" w:hAnsi="Arial" w:cs="Arial"/>
              </w:rPr>
              <w:t>Helps assess trust and excitement around event offerings.</w:t>
            </w:r>
          </w:p>
        </w:tc>
        <w:tc>
          <w:tcPr>
            <w:tcW w:w="2631" w:type="dxa"/>
          </w:tcPr>
          <w:p w14:paraId="51A619BA" w14:textId="77777777" w:rsidR="006D4EA5" w:rsidRPr="004C6AB2" w:rsidRDefault="006D4EA5" w:rsidP="006D4EA5">
            <w:pPr>
              <w:jc w:val="center"/>
              <w:rPr>
                <w:rFonts w:ascii="Arial" w:hAnsi="Arial" w:cs="Arial"/>
              </w:rPr>
            </w:pPr>
          </w:p>
        </w:tc>
      </w:tr>
      <w:tr w:rsidR="006D4EA5" w:rsidRPr="004C6AB2" w14:paraId="30D02DB0" w14:textId="77777777" w:rsidTr="008C4F84">
        <w:tc>
          <w:tcPr>
            <w:tcW w:w="2405" w:type="dxa"/>
          </w:tcPr>
          <w:p w14:paraId="59879DDD" w14:textId="4736603D" w:rsidR="006D4EA5" w:rsidRPr="004C6AB2" w:rsidRDefault="006D4EA5" w:rsidP="006D4EA5">
            <w:pPr>
              <w:jc w:val="center"/>
              <w:rPr>
                <w:rFonts w:ascii="Arial" w:hAnsi="Arial" w:cs="Arial"/>
              </w:rPr>
            </w:pPr>
            <w:r w:rsidRPr="004C6AB2">
              <w:rPr>
                <w:rFonts w:ascii="Arial" w:hAnsi="Arial" w:cs="Arial"/>
              </w:rPr>
              <w:t>Daily web traffic users</w:t>
            </w:r>
          </w:p>
        </w:tc>
        <w:tc>
          <w:tcPr>
            <w:tcW w:w="5420" w:type="dxa"/>
          </w:tcPr>
          <w:p w14:paraId="42C00399" w14:textId="69E42F47" w:rsidR="006D4EA5" w:rsidRPr="004C6AB2" w:rsidRDefault="006D4EA5" w:rsidP="006D4EA5">
            <w:pPr>
              <w:jc w:val="center"/>
              <w:rPr>
                <w:rFonts w:ascii="Arial" w:hAnsi="Arial" w:cs="Arial"/>
              </w:rPr>
            </w:pPr>
            <w:r w:rsidRPr="004C6AB2">
              <w:rPr>
                <w:rFonts w:ascii="Arial" w:hAnsi="Arial" w:cs="Arial"/>
              </w:rPr>
              <w:t>Measure visibility and online interest in the program in the daily basis</w:t>
            </w:r>
          </w:p>
        </w:tc>
        <w:tc>
          <w:tcPr>
            <w:tcW w:w="2631" w:type="dxa"/>
          </w:tcPr>
          <w:p w14:paraId="5B56ED08" w14:textId="77777777" w:rsidR="006D4EA5" w:rsidRPr="004C6AB2" w:rsidRDefault="006D4EA5" w:rsidP="006D4EA5">
            <w:pPr>
              <w:jc w:val="center"/>
              <w:rPr>
                <w:rFonts w:ascii="Arial" w:hAnsi="Arial" w:cs="Arial"/>
              </w:rPr>
            </w:pPr>
          </w:p>
        </w:tc>
      </w:tr>
    </w:tbl>
    <w:p w14:paraId="2714850C" w14:textId="1E44E235" w:rsidR="00BA5B26" w:rsidRPr="004C6AB2" w:rsidRDefault="00BA5B26" w:rsidP="000F4698">
      <w:pPr>
        <w:pStyle w:val="Heading2"/>
        <w:numPr>
          <w:ilvl w:val="0"/>
          <w:numId w:val="11"/>
        </w:numPr>
        <w:ind w:left="360"/>
        <w:rPr>
          <w:rFonts w:ascii="Arial" w:hAnsi="Arial" w:cs="Arial"/>
          <w:sz w:val="28"/>
          <w:szCs w:val="28"/>
        </w:rPr>
      </w:pPr>
      <w:bookmarkStart w:id="27" w:name="_Toc200547392"/>
      <w:r w:rsidRPr="004C6AB2">
        <w:rPr>
          <w:rFonts w:ascii="Arial" w:hAnsi="Arial" w:cs="Arial"/>
          <w:sz w:val="28"/>
          <w:szCs w:val="28"/>
        </w:rPr>
        <w:t xml:space="preserve">Financial </w:t>
      </w:r>
      <w:r w:rsidR="00296E36" w:rsidRPr="004C6AB2">
        <w:rPr>
          <w:rFonts w:ascii="Arial" w:hAnsi="Arial" w:cs="Arial"/>
          <w:sz w:val="28"/>
          <w:szCs w:val="28"/>
        </w:rPr>
        <w:t xml:space="preserve">forecasts </w:t>
      </w:r>
      <w:r w:rsidR="00EC0C8D" w:rsidRPr="004C6AB2">
        <w:rPr>
          <w:rFonts w:ascii="Arial" w:hAnsi="Arial" w:cs="Arial"/>
          <w:sz w:val="28"/>
          <w:szCs w:val="28"/>
        </w:rPr>
        <w:t>in the next 3 years</w:t>
      </w:r>
      <w:bookmarkEnd w:id="27"/>
    </w:p>
    <w:p w14:paraId="7E966305" w14:textId="23163C90" w:rsidR="008A53EC" w:rsidRPr="004C6AB2" w:rsidRDefault="003B7AB3" w:rsidP="008A53EC">
      <w:pPr>
        <w:rPr>
          <w:rFonts w:ascii="Arial" w:hAnsi="Arial" w:cs="Arial"/>
        </w:rPr>
      </w:pPr>
      <w:r w:rsidRPr="004C6AB2">
        <w:rPr>
          <w:rFonts w:ascii="Arial" w:hAnsi="Arial" w:cs="Arial"/>
        </w:rPr>
        <w:t>To ensure financial sustainability and scalability of the Newcastle Knights Business Club, a structured framework has been developed to support the financial forecast. This includes detailed consideration of revenue generation, cost structure, and projected growth over a 3-year period.</w:t>
      </w:r>
    </w:p>
    <w:p w14:paraId="6A94D481" w14:textId="4CEC7403" w:rsidR="00F83363" w:rsidRPr="004C6AB2" w:rsidRDefault="00F83363" w:rsidP="00F83363">
      <w:pPr>
        <w:pStyle w:val="ListParagraph"/>
        <w:numPr>
          <w:ilvl w:val="1"/>
          <w:numId w:val="11"/>
        </w:numPr>
        <w:rPr>
          <w:rFonts w:ascii="Arial" w:hAnsi="Arial" w:cs="Arial"/>
          <w:b/>
          <w:bCs/>
        </w:rPr>
      </w:pPr>
      <w:r w:rsidRPr="004C6AB2">
        <w:rPr>
          <w:rFonts w:ascii="Arial" w:hAnsi="Arial" w:cs="Arial"/>
          <w:b/>
          <w:bCs/>
        </w:rPr>
        <w:t>Financial Forecast Development Framework</w:t>
      </w:r>
    </w:p>
    <w:tbl>
      <w:tblPr>
        <w:tblStyle w:val="TableGrid"/>
        <w:tblW w:w="0" w:type="auto"/>
        <w:tblLook w:val="04A0" w:firstRow="1" w:lastRow="0" w:firstColumn="1" w:lastColumn="0" w:noHBand="0" w:noVBand="1"/>
      </w:tblPr>
      <w:tblGrid>
        <w:gridCol w:w="2615"/>
        <w:gridCol w:w="7841"/>
      </w:tblGrid>
      <w:tr w:rsidR="00F83363" w:rsidRPr="004C6AB2" w14:paraId="1C297A5D" w14:textId="77777777" w:rsidTr="00F83363">
        <w:tc>
          <w:tcPr>
            <w:tcW w:w="0" w:type="auto"/>
            <w:hideMark/>
          </w:tcPr>
          <w:p w14:paraId="6AA93972" w14:textId="77777777" w:rsidR="00F83363" w:rsidRPr="004C6AB2" w:rsidRDefault="00F83363" w:rsidP="00F83363">
            <w:pPr>
              <w:spacing w:after="160" w:line="278" w:lineRule="auto"/>
              <w:rPr>
                <w:rFonts w:ascii="Arial" w:hAnsi="Arial" w:cs="Arial"/>
                <w:b/>
                <w:bCs/>
              </w:rPr>
            </w:pPr>
            <w:r w:rsidRPr="004C6AB2">
              <w:rPr>
                <w:rFonts w:ascii="Arial" w:hAnsi="Arial" w:cs="Arial"/>
                <w:b/>
                <w:bCs/>
              </w:rPr>
              <w:t>Component</w:t>
            </w:r>
          </w:p>
        </w:tc>
        <w:tc>
          <w:tcPr>
            <w:tcW w:w="0" w:type="auto"/>
            <w:hideMark/>
          </w:tcPr>
          <w:p w14:paraId="790DA96C" w14:textId="77777777" w:rsidR="00F83363" w:rsidRPr="004C6AB2" w:rsidRDefault="00F83363" w:rsidP="00F83363">
            <w:pPr>
              <w:spacing w:after="160" w:line="278" w:lineRule="auto"/>
              <w:rPr>
                <w:rFonts w:ascii="Arial" w:hAnsi="Arial" w:cs="Arial"/>
                <w:b/>
                <w:bCs/>
              </w:rPr>
            </w:pPr>
            <w:r w:rsidRPr="004C6AB2">
              <w:rPr>
                <w:rFonts w:ascii="Arial" w:hAnsi="Arial" w:cs="Arial"/>
                <w:b/>
                <w:bCs/>
              </w:rPr>
              <w:t>Description</w:t>
            </w:r>
          </w:p>
        </w:tc>
      </w:tr>
      <w:tr w:rsidR="00F83363" w:rsidRPr="004C6AB2" w14:paraId="69CE0543" w14:textId="77777777" w:rsidTr="00F83363">
        <w:tc>
          <w:tcPr>
            <w:tcW w:w="0" w:type="auto"/>
            <w:hideMark/>
          </w:tcPr>
          <w:p w14:paraId="7E480B70" w14:textId="77777777" w:rsidR="00F83363" w:rsidRPr="004C6AB2" w:rsidRDefault="00F83363" w:rsidP="00F83363">
            <w:pPr>
              <w:spacing w:after="160" w:line="278" w:lineRule="auto"/>
              <w:rPr>
                <w:rFonts w:ascii="Arial" w:hAnsi="Arial" w:cs="Arial"/>
              </w:rPr>
            </w:pPr>
            <w:r w:rsidRPr="004C6AB2">
              <w:rPr>
                <w:rFonts w:ascii="Arial" w:hAnsi="Arial" w:cs="Arial"/>
                <w:b/>
                <w:bCs/>
              </w:rPr>
              <w:t>Tier-Based Revenue Projection</w:t>
            </w:r>
          </w:p>
        </w:tc>
        <w:tc>
          <w:tcPr>
            <w:tcW w:w="0" w:type="auto"/>
            <w:hideMark/>
          </w:tcPr>
          <w:p w14:paraId="2CEBB6BC" w14:textId="77777777" w:rsidR="00F83363" w:rsidRPr="004C6AB2" w:rsidRDefault="00F83363" w:rsidP="00F83363">
            <w:pPr>
              <w:spacing w:after="160" w:line="278" w:lineRule="auto"/>
              <w:rPr>
                <w:rFonts w:ascii="Arial" w:hAnsi="Arial" w:cs="Arial"/>
              </w:rPr>
            </w:pPr>
            <w:r w:rsidRPr="004C6AB2">
              <w:rPr>
                <w:rFonts w:ascii="Arial" w:hAnsi="Arial" w:cs="Arial"/>
              </w:rPr>
              <w:t>Revenue is estimated based on the number of memberships sold per tier (Core and Partnership), priced according to value offerings.</w:t>
            </w:r>
          </w:p>
        </w:tc>
      </w:tr>
      <w:tr w:rsidR="00F83363" w:rsidRPr="004C6AB2" w14:paraId="7A3EADE5" w14:textId="77777777" w:rsidTr="00F83363">
        <w:tc>
          <w:tcPr>
            <w:tcW w:w="0" w:type="auto"/>
            <w:hideMark/>
          </w:tcPr>
          <w:p w14:paraId="0445A4F6" w14:textId="77777777" w:rsidR="00F83363" w:rsidRPr="004C6AB2" w:rsidRDefault="00F83363" w:rsidP="00F83363">
            <w:pPr>
              <w:spacing w:after="160" w:line="278" w:lineRule="auto"/>
              <w:rPr>
                <w:rFonts w:ascii="Arial" w:hAnsi="Arial" w:cs="Arial"/>
              </w:rPr>
            </w:pPr>
            <w:r w:rsidRPr="004C6AB2">
              <w:rPr>
                <w:rFonts w:ascii="Arial" w:hAnsi="Arial" w:cs="Arial"/>
                <w:b/>
                <w:bCs/>
              </w:rPr>
              <w:t>Operational Overheads</w:t>
            </w:r>
          </w:p>
        </w:tc>
        <w:tc>
          <w:tcPr>
            <w:tcW w:w="0" w:type="auto"/>
            <w:hideMark/>
          </w:tcPr>
          <w:p w14:paraId="7ED631BA" w14:textId="381C3FA7" w:rsidR="00F83363" w:rsidRPr="004C6AB2" w:rsidRDefault="00E070E7" w:rsidP="00F83363">
            <w:pPr>
              <w:spacing w:after="160" w:line="278" w:lineRule="auto"/>
              <w:rPr>
                <w:rFonts w:ascii="Arial" w:hAnsi="Arial" w:cs="Arial"/>
              </w:rPr>
            </w:pPr>
            <w:r w:rsidRPr="004C6AB2">
              <w:rPr>
                <w:rFonts w:ascii="Arial" w:hAnsi="Arial" w:cs="Arial"/>
              </w:rPr>
              <w:t xml:space="preserve">Event coordinated, </w:t>
            </w:r>
            <w:r w:rsidR="00C005DC" w:rsidRPr="004C6AB2">
              <w:rPr>
                <w:rFonts w:ascii="Arial" w:hAnsi="Arial" w:cs="Arial"/>
              </w:rPr>
              <w:t xml:space="preserve">hospitality </w:t>
            </w:r>
            <w:r w:rsidR="00C859DF" w:rsidRPr="004C6AB2">
              <w:rPr>
                <w:rFonts w:ascii="Arial" w:hAnsi="Arial" w:cs="Arial"/>
              </w:rPr>
              <w:t>offering, mercha</w:t>
            </w:r>
            <w:r w:rsidR="003429BF" w:rsidRPr="004C6AB2">
              <w:rPr>
                <w:rFonts w:ascii="Arial" w:hAnsi="Arial" w:cs="Arial"/>
              </w:rPr>
              <w:t xml:space="preserve">ndise, </w:t>
            </w:r>
            <w:r w:rsidR="009348F5" w:rsidRPr="004C6AB2">
              <w:rPr>
                <w:rFonts w:ascii="Arial" w:hAnsi="Arial" w:cs="Arial"/>
              </w:rPr>
              <w:t>staffing cost</w:t>
            </w:r>
            <w:r w:rsidR="0078536F" w:rsidRPr="004C6AB2">
              <w:rPr>
                <w:rFonts w:ascii="Arial" w:hAnsi="Arial" w:cs="Arial"/>
              </w:rPr>
              <w:t xml:space="preserve"> to coordinated</w:t>
            </w:r>
            <w:r w:rsidR="00F83363" w:rsidRPr="004C6AB2">
              <w:rPr>
                <w:rFonts w:ascii="Arial" w:hAnsi="Arial" w:cs="Arial"/>
              </w:rPr>
              <w:t xml:space="preserve"> are included to reflect realistic coordination expenses.</w:t>
            </w:r>
          </w:p>
        </w:tc>
      </w:tr>
      <w:tr w:rsidR="00F83363" w:rsidRPr="004C6AB2" w14:paraId="6D9BB229" w14:textId="77777777" w:rsidTr="00F83363">
        <w:tc>
          <w:tcPr>
            <w:tcW w:w="0" w:type="auto"/>
            <w:hideMark/>
          </w:tcPr>
          <w:p w14:paraId="51A217D0" w14:textId="77777777" w:rsidR="00F83363" w:rsidRPr="004C6AB2" w:rsidRDefault="00F83363" w:rsidP="00F83363">
            <w:pPr>
              <w:spacing w:after="160" w:line="278" w:lineRule="auto"/>
              <w:rPr>
                <w:rFonts w:ascii="Arial" w:hAnsi="Arial" w:cs="Arial"/>
              </w:rPr>
            </w:pPr>
            <w:r w:rsidRPr="004C6AB2">
              <w:rPr>
                <w:rFonts w:ascii="Arial" w:hAnsi="Arial" w:cs="Arial"/>
                <w:b/>
                <w:bCs/>
              </w:rPr>
              <w:t>Growth and Retention Rates</w:t>
            </w:r>
          </w:p>
        </w:tc>
        <w:tc>
          <w:tcPr>
            <w:tcW w:w="0" w:type="auto"/>
            <w:hideMark/>
          </w:tcPr>
          <w:p w14:paraId="52785683" w14:textId="77777777" w:rsidR="00F83363" w:rsidRPr="004C6AB2" w:rsidRDefault="00F83363" w:rsidP="00F83363">
            <w:pPr>
              <w:spacing w:after="160" w:line="278" w:lineRule="auto"/>
              <w:rPr>
                <w:rFonts w:ascii="Arial" w:hAnsi="Arial" w:cs="Arial"/>
              </w:rPr>
            </w:pPr>
            <w:r w:rsidRPr="004C6AB2">
              <w:rPr>
                <w:rFonts w:ascii="Arial" w:hAnsi="Arial" w:cs="Arial"/>
              </w:rPr>
              <w:t>Forecast incorporates expected annual growth in new memberships and a baseline renewal rate.</w:t>
            </w:r>
          </w:p>
        </w:tc>
      </w:tr>
    </w:tbl>
    <w:p w14:paraId="6D3E8E20" w14:textId="131A16BF" w:rsidR="00F83363" w:rsidRPr="004C6AB2" w:rsidRDefault="00F83363" w:rsidP="00F83363">
      <w:pPr>
        <w:spacing w:after="0"/>
        <w:rPr>
          <w:rFonts w:ascii="Arial" w:hAnsi="Arial" w:cs="Arial"/>
        </w:rPr>
      </w:pPr>
    </w:p>
    <w:p w14:paraId="3CDD2774" w14:textId="443551E0" w:rsidR="00F83363" w:rsidRPr="004C6AB2" w:rsidRDefault="008E0944" w:rsidP="00F83363">
      <w:pPr>
        <w:pStyle w:val="ListParagraph"/>
        <w:numPr>
          <w:ilvl w:val="1"/>
          <w:numId w:val="11"/>
        </w:numPr>
        <w:spacing w:after="0"/>
        <w:rPr>
          <w:rFonts w:ascii="Arial" w:hAnsi="Arial" w:cs="Arial"/>
          <w:b/>
          <w:bCs/>
        </w:rPr>
      </w:pPr>
      <w:r w:rsidRPr="004C6AB2">
        <w:rPr>
          <w:rFonts w:ascii="Arial" w:hAnsi="Arial" w:cs="Arial"/>
          <w:b/>
          <w:bCs/>
        </w:rPr>
        <w:t>Key Revenue Assumptions</w:t>
      </w:r>
    </w:p>
    <w:p w14:paraId="2096D523" w14:textId="4DD2EC69" w:rsidR="005D07B9" w:rsidRPr="004C6AB2" w:rsidRDefault="00BA0037" w:rsidP="005D07B9">
      <w:pPr>
        <w:pStyle w:val="ListParagraph"/>
        <w:spacing w:after="0"/>
        <w:ind w:left="360"/>
        <w:rPr>
          <w:rFonts w:ascii="Arial" w:hAnsi="Arial" w:cs="Arial"/>
        </w:rPr>
      </w:pPr>
      <w:r w:rsidRPr="004C6AB2">
        <w:rPr>
          <w:rFonts w:ascii="Arial" w:hAnsi="Arial" w:cs="Arial"/>
        </w:rPr>
        <w:t>In the table below, t</w:t>
      </w:r>
      <w:r w:rsidR="005D1975" w:rsidRPr="004C6AB2">
        <w:rPr>
          <w:rFonts w:ascii="Arial" w:hAnsi="Arial" w:cs="Arial"/>
        </w:rPr>
        <w:t xml:space="preserve">here are several factors that </w:t>
      </w:r>
      <w:r w:rsidRPr="004C6AB2">
        <w:rPr>
          <w:rFonts w:ascii="Arial" w:hAnsi="Arial" w:cs="Arial"/>
        </w:rPr>
        <w:t>need to be covered when making the revenue forecasts.</w:t>
      </w:r>
    </w:p>
    <w:tbl>
      <w:tblPr>
        <w:tblStyle w:val="TableGrid"/>
        <w:tblW w:w="10064" w:type="dxa"/>
        <w:tblInd w:w="421" w:type="dxa"/>
        <w:tblLook w:val="04A0" w:firstRow="1" w:lastRow="0" w:firstColumn="1" w:lastColumn="0" w:noHBand="0" w:noVBand="1"/>
      </w:tblPr>
      <w:tblGrid>
        <w:gridCol w:w="3543"/>
        <w:gridCol w:w="6521"/>
      </w:tblGrid>
      <w:tr w:rsidR="00BA0037" w:rsidRPr="004C6AB2" w14:paraId="04C08018" w14:textId="77777777" w:rsidTr="004F63D4">
        <w:tc>
          <w:tcPr>
            <w:tcW w:w="3543" w:type="dxa"/>
          </w:tcPr>
          <w:p w14:paraId="1F6F66D0" w14:textId="12C7CF45" w:rsidR="00BA0037" w:rsidRPr="004C6AB2" w:rsidRDefault="00BA0037" w:rsidP="00D828C6">
            <w:pPr>
              <w:pStyle w:val="ListParagraph"/>
              <w:ind w:left="0"/>
              <w:jc w:val="center"/>
              <w:rPr>
                <w:rFonts w:ascii="Arial" w:hAnsi="Arial" w:cs="Arial"/>
                <w:b/>
                <w:bCs/>
              </w:rPr>
            </w:pPr>
            <w:r w:rsidRPr="004C6AB2">
              <w:rPr>
                <w:rFonts w:ascii="Arial" w:hAnsi="Arial" w:cs="Arial"/>
                <w:b/>
                <w:bCs/>
              </w:rPr>
              <w:t>Assumption</w:t>
            </w:r>
            <w:r w:rsidR="00AF01D2" w:rsidRPr="004C6AB2">
              <w:rPr>
                <w:rFonts w:ascii="Arial" w:hAnsi="Arial" w:cs="Arial"/>
                <w:b/>
                <w:bCs/>
              </w:rPr>
              <w:t>s</w:t>
            </w:r>
          </w:p>
        </w:tc>
        <w:tc>
          <w:tcPr>
            <w:tcW w:w="6521" w:type="dxa"/>
          </w:tcPr>
          <w:p w14:paraId="0FC7F2F6" w14:textId="4BBA9057" w:rsidR="00BA0037" w:rsidRPr="004C6AB2" w:rsidRDefault="000F39EC" w:rsidP="00D828C6">
            <w:pPr>
              <w:pStyle w:val="ListParagraph"/>
              <w:ind w:left="0"/>
              <w:jc w:val="center"/>
              <w:rPr>
                <w:rFonts w:ascii="Arial" w:hAnsi="Arial" w:cs="Arial"/>
                <w:b/>
                <w:bCs/>
              </w:rPr>
            </w:pPr>
            <w:r w:rsidRPr="004C6AB2">
              <w:rPr>
                <w:rFonts w:ascii="Arial" w:hAnsi="Arial" w:cs="Arial"/>
                <w:b/>
                <w:bCs/>
              </w:rPr>
              <w:t xml:space="preserve">Description </w:t>
            </w:r>
          </w:p>
        </w:tc>
      </w:tr>
      <w:tr w:rsidR="00BA0037" w:rsidRPr="004C6AB2" w14:paraId="14CE5004" w14:textId="77777777" w:rsidTr="004F63D4">
        <w:tc>
          <w:tcPr>
            <w:tcW w:w="3543" w:type="dxa"/>
          </w:tcPr>
          <w:p w14:paraId="67FEB916" w14:textId="27785AC4" w:rsidR="00BA0037" w:rsidRPr="004C6AB2" w:rsidRDefault="00BA0037" w:rsidP="005D07B9">
            <w:pPr>
              <w:pStyle w:val="ListParagraph"/>
              <w:ind w:left="0"/>
              <w:rPr>
                <w:rFonts w:ascii="Arial" w:hAnsi="Arial" w:cs="Arial"/>
              </w:rPr>
            </w:pPr>
            <w:r w:rsidRPr="004C6AB2">
              <w:rPr>
                <w:rFonts w:ascii="Arial" w:hAnsi="Arial" w:cs="Arial"/>
              </w:rPr>
              <w:t>Core Tier Price</w:t>
            </w:r>
          </w:p>
        </w:tc>
        <w:tc>
          <w:tcPr>
            <w:tcW w:w="6521" w:type="dxa"/>
          </w:tcPr>
          <w:p w14:paraId="320F6CD1" w14:textId="6F89C362" w:rsidR="00BA0037" w:rsidRPr="004C6AB2" w:rsidRDefault="005F5A3C" w:rsidP="005D07B9">
            <w:pPr>
              <w:pStyle w:val="ListParagraph"/>
              <w:ind w:left="0"/>
              <w:rPr>
                <w:rFonts w:ascii="Arial" w:hAnsi="Arial" w:cs="Arial"/>
              </w:rPr>
            </w:pPr>
            <w:r w:rsidRPr="004C6AB2">
              <w:rPr>
                <w:rFonts w:ascii="Arial" w:hAnsi="Arial" w:cs="Arial"/>
              </w:rPr>
              <w:t>$6000</w:t>
            </w:r>
            <w:r w:rsidR="00D86380" w:rsidRPr="004C6AB2">
              <w:rPr>
                <w:rFonts w:ascii="Arial" w:hAnsi="Arial" w:cs="Arial"/>
              </w:rPr>
              <w:t xml:space="preserve"> + GST</w:t>
            </w:r>
            <w:r w:rsidRPr="004C6AB2">
              <w:rPr>
                <w:rFonts w:ascii="Arial" w:hAnsi="Arial" w:cs="Arial"/>
              </w:rPr>
              <w:t xml:space="preserve"> per member per year</w:t>
            </w:r>
          </w:p>
        </w:tc>
      </w:tr>
      <w:tr w:rsidR="00BA0037" w:rsidRPr="004C6AB2" w14:paraId="20531227" w14:textId="77777777" w:rsidTr="004F63D4">
        <w:tc>
          <w:tcPr>
            <w:tcW w:w="3543" w:type="dxa"/>
          </w:tcPr>
          <w:p w14:paraId="49E064DF" w14:textId="3C37199C" w:rsidR="00BA0037" w:rsidRPr="004C6AB2" w:rsidRDefault="00BA0037" w:rsidP="005D07B9">
            <w:pPr>
              <w:pStyle w:val="ListParagraph"/>
              <w:ind w:left="0"/>
              <w:rPr>
                <w:rFonts w:ascii="Arial" w:hAnsi="Arial" w:cs="Arial"/>
              </w:rPr>
            </w:pPr>
            <w:r w:rsidRPr="004C6AB2">
              <w:rPr>
                <w:rFonts w:ascii="Arial" w:hAnsi="Arial" w:cs="Arial"/>
              </w:rPr>
              <w:t>Partnership Tier Price</w:t>
            </w:r>
          </w:p>
        </w:tc>
        <w:tc>
          <w:tcPr>
            <w:tcW w:w="6521" w:type="dxa"/>
          </w:tcPr>
          <w:p w14:paraId="408A9A6D" w14:textId="3D0A47B4" w:rsidR="00BA0037" w:rsidRPr="004C6AB2" w:rsidRDefault="00C35BF6" w:rsidP="005D07B9">
            <w:pPr>
              <w:pStyle w:val="ListParagraph"/>
              <w:ind w:left="0"/>
              <w:rPr>
                <w:rFonts w:ascii="Arial" w:hAnsi="Arial" w:cs="Arial"/>
              </w:rPr>
            </w:pPr>
            <w:r w:rsidRPr="004C6AB2">
              <w:rPr>
                <w:rFonts w:ascii="Arial" w:hAnsi="Arial" w:cs="Arial"/>
              </w:rPr>
              <w:t>$11500</w:t>
            </w:r>
            <w:r w:rsidR="00D86380" w:rsidRPr="004C6AB2">
              <w:rPr>
                <w:rFonts w:ascii="Arial" w:hAnsi="Arial" w:cs="Arial"/>
              </w:rPr>
              <w:t xml:space="preserve"> + GST</w:t>
            </w:r>
            <w:r w:rsidRPr="004C6AB2">
              <w:rPr>
                <w:rFonts w:ascii="Arial" w:hAnsi="Arial" w:cs="Arial"/>
              </w:rPr>
              <w:t xml:space="preserve"> per member per year</w:t>
            </w:r>
          </w:p>
        </w:tc>
      </w:tr>
      <w:tr w:rsidR="00BA0037" w:rsidRPr="004C6AB2" w14:paraId="186C796D" w14:textId="77777777" w:rsidTr="004F63D4">
        <w:tc>
          <w:tcPr>
            <w:tcW w:w="3543" w:type="dxa"/>
          </w:tcPr>
          <w:p w14:paraId="2DEC31BE" w14:textId="7A222CAF" w:rsidR="00BA0037" w:rsidRPr="004C6AB2" w:rsidRDefault="00762F99" w:rsidP="005D07B9">
            <w:pPr>
              <w:pStyle w:val="ListParagraph"/>
              <w:ind w:left="0"/>
              <w:rPr>
                <w:rFonts w:ascii="Arial" w:hAnsi="Arial" w:cs="Arial"/>
              </w:rPr>
            </w:pPr>
            <w:r w:rsidRPr="004C6AB2">
              <w:rPr>
                <w:rFonts w:ascii="Arial" w:hAnsi="Arial" w:cs="Arial"/>
              </w:rPr>
              <w:t>Membership Growth Rat</w:t>
            </w:r>
            <w:r w:rsidR="00566870" w:rsidRPr="004C6AB2">
              <w:rPr>
                <w:rFonts w:ascii="Arial" w:hAnsi="Arial" w:cs="Arial"/>
              </w:rPr>
              <w:t>es</w:t>
            </w:r>
          </w:p>
        </w:tc>
        <w:tc>
          <w:tcPr>
            <w:tcW w:w="6521" w:type="dxa"/>
          </w:tcPr>
          <w:p w14:paraId="2C00E4A3" w14:textId="77777777" w:rsidR="00BA0037" w:rsidRPr="004C6AB2" w:rsidRDefault="00CA5279" w:rsidP="005D07B9">
            <w:pPr>
              <w:pStyle w:val="ListParagraph"/>
              <w:ind w:left="0"/>
              <w:rPr>
                <w:rFonts w:ascii="Arial" w:hAnsi="Arial" w:cs="Arial"/>
              </w:rPr>
            </w:pPr>
            <w:r w:rsidRPr="004C6AB2">
              <w:rPr>
                <w:rFonts w:ascii="Arial" w:hAnsi="Arial" w:cs="Arial"/>
              </w:rPr>
              <w:t xml:space="preserve">Core </w:t>
            </w:r>
            <w:r w:rsidR="00BD0ECC" w:rsidRPr="004C6AB2">
              <w:rPr>
                <w:rFonts w:ascii="Arial" w:hAnsi="Arial" w:cs="Arial"/>
              </w:rPr>
              <w:t>grows by +8 members / year</w:t>
            </w:r>
          </w:p>
          <w:p w14:paraId="593D1C1D" w14:textId="08BBC1ED" w:rsidR="008B13C1" w:rsidRPr="004C6AB2" w:rsidRDefault="008B13C1" w:rsidP="005D07B9">
            <w:pPr>
              <w:pStyle w:val="ListParagraph"/>
              <w:ind w:left="0"/>
              <w:rPr>
                <w:rFonts w:ascii="Arial" w:hAnsi="Arial" w:cs="Arial"/>
              </w:rPr>
            </w:pPr>
            <w:r w:rsidRPr="004C6AB2">
              <w:rPr>
                <w:rFonts w:ascii="Arial" w:hAnsi="Arial" w:cs="Arial"/>
              </w:rPr>
              <w:t>Partnership grows by + 4 – 5 / year</w:t>
            </w:r>
          </w:p>
        </w:tc>
      </w:tr>
      <w:tr w:rsidR="00D66DB0" w:rsidRPr="004C6AB2" w14:paraId="4D6E4841" w14:textId="77777777" w:rsidTr="004F63D4">
        <w:tc>
          <w:tcPr>
            <w:tcW w:w="3543" w:type="dxa"/>
          </w:tcPr>
          <w:p w14:paraId="1323A87C" w14:textId="509F345B" w:rsidR="00D66DB0" w:rsidRPr="004C6AB2" w:rsidRDefault="00D66DB0" w:rsidP="005D07B9">
            <w:pPr>
              <w:pStyle w:val="ListParagraph"/>
              <w:ind w:left="0"/>
              <w:rPr>
                <w:rFonts w:ascii="Arial" w:hAnsi="Arial" w:cs="Arial"/>
              </w:rPr>
            </w:pPr>
            <w:r w:rsidRPr="004C6AB2">
              <w:rPr>
                <w:rFonts w:ascii="Arial" w:hAnsi="Arial" w:cs="Arial"/>
              </w:rPr>
              <w:t>Add</w:t>
            </w:r>
            <w:r w:rsidR="007E358F" w:rsidRPr="004C6AB2">
              <w:rPr>
                <w:rFonts w:ascii="Arial" w:hAnsi="Arial" w:cs="Arial"/>
              </w:rPr>
              <w:t xml:space="preserve"> O</w:t>
            </w:r>
            <w:r w:rsidRPr="004C6AB2">
              <w:rPr>
                <w:rFonts w:ascii="Arial" w:hAnsi="Arial" w:cs="Arial"/>
              </w:rPr>
              <w:t>n</w:t>
            </w:r>
            <w:r w:rsidR="00130CC8" w:rsidRPr="004C6AB2">
              <w:rPr>
                <w:rFonts w:ascii="Arial" w:hAnsi="Arial" w:cs="Arial"/>
              </w:rPr>
              <w:t>’s</w:t>
            </w:r>
            <w:r w:rsidRPr="004C6AB2">
              <w:rPr>
                <w:rFonts w:ascii="Arial" w:hAnsi="Arial" w:cs="Arial"/>
              </w:rPr>
              <w:t xml:space="preserve"> services</w:t>
            </w:r>
          </w:p>
        </w:tc>
        <w:tc>
          <w:tcPr>
            <w:tcW w:w="6521" w:type="dxa"/>
          </w:tcPr>
          <w:p w14:paraId="5A0358B0" w14:textId="4D9C1A7B" w:rsidR="00D66DB0" w:rsidRPr="004C6AB2" w:rsidRDefault="00D66DB0" w:rsidP="005D07B9">
            <w:pPr>
              <w:pStyle w:val="ListParagraph"/>
              <w:ind w:left="0"/>
              <w:rPr>
                <w:rFonts w:ascii="Arial" w:hAnsi="Arial" w:cs="Arial"/>
              </w:rPr>
            </w:pPr>
            <w:r w:rsidRPr="004C6AB2">
              <w:rPr>
                <w:rFonts w:ascii="Arial" w:hAnsi="Arial" w:cs="Arial"/>
              </w:rPr>
              <w:t xml:space="preserve">The events </w:t>
            </w:r>
            <w:r w:rsidR="005C4A7B" w:rsidRPr="004C6AB2">
              <w:rPr>
                <w:rFonts w:ascii="Arial" w:hAnsi="Arial" w:cs="Arial"/>
              </w:rPr>
              <w:t>aren’t included in the</w:t>
            </w:r>
            <w:r w:rsidR="00130CC8" w:rsidRPr="004C6AB2">
              <w:rPr>
                <w:rFonts w:ascii="Arial" w:hAnsi="Arial" w:cs="Arial"/>
              </w:rPr>
              <w:t xml:space="preserve"> core or partnership </w:t>
            </w:r>
            <w:r w:rsidR="00EB56B9" w:rsidRPr="004C6AB2">
              <w:rPr>
                <w:rFonts w:ascii="Arial" w:hAnsi="Arial" w:cs="Arial"/>
              </w:rPr>
              <w:t>tier</w:t>
            </w:r>
            <w:r w:rsidR="0094070F" w:rsidRPr="004C6AB2">
              <w:rPr>
                <w:rFonts w:ascii="Arial" w:hAnsi="Arial" w:cs="Arial"/>
              </w:rPr>
              <w:t xml:space="preserve"> </w:t>
            </w:r>
            <w:r w:rsidR="00D86380" w:rsidRPr="004C6AB2">
              <w:rPr>
                <w:rFonts w:ascii="Arial" w:hAnsi="Arial" w:cs="Arial"/>
              </w:rPr>
              <w:t>level;</w:t>
            </w:r>
            <w:r w:rsidR="0094070F" w:rsidRPr="004C6AB2">
              <w:rPr>
                <w:rFonts w:ascii="Arial" w:hAnsi="Arial" w:cs="Arial"/>
              </w:rPr>
              <w:t xml:space="preserve"> </w:t>
            </w:r>
            <w:r w:rsidR="002E62BE" w:rsidRPr="004C6AB2">
              <w:rPr>
                <w:rFonts w:ascii="Arial" w:hAnsi="Arial" w:cs="Arial"/>
              </w:rPr>
              <w:t xml:space="preserve">the extra </w:t>
            </w:r>
            <w:r w:rsidR="00374305">
              <w:rPr>
                <w:rFonts w:ascii="Arial" w:hAnsi="Arial" w:cs="Arial"/>
              </w:rPr>
              <w:t>charges are</w:t>
            </w:r>
            <w:r w:rsidR="002E62BE" w:rsidRPr="004C6AB2">
              <w:rPr>
                <w:rFonts w:ascii="Arial" w:hAnsi="Arial" w:cs="Arial"/>
              </w:rPr>
              <w:t xml:space="preserve"> calculated by p</w:t>
            </w:r>
            <w:r w:rsidR="004C3F83">
              <w:rPr>
                <w:rFonts w:ascii="Arial" w:hAnsi="Arial" w:cs="Arial"/>
              </w:rPr>
              <w:t>p</w:t>
            </w:r>
            <w:r w:rsidR="002E62BE" w:rsidRPr="004C6AB2">
              <w:rPr>
                <w:rFonts w:ascii="Arial" w:hAnsi="Arial" w:cs="Arial"/>
              </w:rPr>
              <w:t xml:space="preserve"> per event</w:t>
            </w:r>
            <w:r w:rsidR="00EB56B9" w:rsidRPr="004C6AB2">
              <w:rPr>
                <w:rFonts w:ascii="Arial" w:hAnsi="Arial" w:cs="Arial"/>
              </w:rPr>
              <w:t xml:space="preserve"> </w:t>
            </w:r>
            <w:r w:rsidR="005C4A7B" w:rsidRPr="004C6AB2">
              <w:rPr>
                <w:rFonts w:ascii="Arial" w:hAnsi="Arial" w:cs="Arial"/>
              </w:rPr>
              <w:t xml:space="preserve"> </w:t>
            </w:r>
          </w:p>
        </w:tc>
      </w:tr>
      <w:tr w:rsidR="00BA0037" w:rsidRPr="004C6AB2" w14:paraId="69C32CAC" w14:textId="77777777" w:rsidTr="004F63D4">
        <w:tc>
          <w:tcPr>
            <w:tcW w:w="3543" w:type="dxa"/>
          </w:tcPr>
          <w:p w14:paraId="147B0BDD" w14:textId="7970762A" w:rsidR="00BA0037" w:rsidRPr="004C6AB2" w:rsidRDefault="00510828" w:rsidP="005D07B9">
            <w:pPr>
              <w:pStyle w:val="ListParagraph"/>
              <w:ind w:left="0"/>
              <w:rPr>
                <w:rFonts w:ascii="Arial" w:hAnsi="Arial" w:cs="Arial"/>
              </w:rPr>
            </w:pPr>
            <w:r w:rsidRPr="004C6AB2">
              <w:rPr>
                <w:rFonts w:ascii="Arial" w:hAnsi="Arial" w:cs="Arial"/>
              </w:rPr>
              <w:t>Revenue Streams</w:t>
            </w:r>
          </w:p>
        </w:tc>
        <w:tc>
          <w:tcPr>
            <w:tcW w:w="6521" w:type="dxa"/>
          </w:tcPr>
          <w:p w14:paraId="4F82D8C7" w14:textId="4D7D6333" w:rsidR="00BA0037" w:rsidRPr="004C6AB2" w:rsidRDefault="000B4CB4" w:rsidP="005D07B9">
            <w:pPr>
              <w:pStyle w:val="ListParagraph"/>
              <w:ind w:left="0"/>
              <w:rPr>
                <w:rFonts w:ascii="Arial" w:hAnsi="Arial" w:cs="Arial"/>
              </w:rPr>
            </w:pPr>
            <w:r w:rsidRPr="004C6AB2">
              <w:rPr>
                <w:rFonts w:ascii="Arial" w:hAnsi="Arial" w:cs="Arial"/>
              </w:rPr>
              <w:t xml:space="preserve">Approximately </w:t>
            </w:r>
            <w:r w:rsidR="00DE6E3B" w:rsidRPr="004C6AB2">
              <w:rPr>
                <w:rFonts w:ascii="Arial" w:hAnsi="Arial" w:cs="Arial"/>
              </w:rPr>
              <w:t xml:space="preserve">80 – 90% revenue comes from </w:t>
            </w:r>
            <w:r w:rsidR="004C3531" w:rsidRPr="004C6AB2">
              <w:rPr>
                <w:rFonts w:ascii="Arial" w:hAnsi="Arial" w:cs="Arial"/>
              </w:rPr>
              <w:t>membership fees (Core + Partnership)</w:t>
            </w:r>
            <w:r w:rsidR="00545300" w:rsidRPr="004C6AB2">
              <w:rPr>
                <w:rFonts w:ascii="Arial" w:hAnsi="Arial" w:cs="Arial"/>
              </w:rPr>
              <w:t xml:space="preserve"> and </w:t>
            </w:r>
            <w:r w:rsidR="00BB3167" w:rsidRPr="004C6AB2">
              <w:rPr>
                <w:rFonts w:ascii="Arial" w:hAnsi="Arial" w:cs="Arial"/>
              </w:rPr>
              <w:t>the remaining</w:t>
            </w:r>
            <w:r w:rsidR="00401A03" w:rsidRPr="004C6AB2">
              <w:rPr>
                <w:rFonts w:ascii="Arial" w:hAnsi="Arial" w:cs="Arial"/>
              </w:rPr>
              <w:t xml:space="preserve"> roughly</w:t>
            </w:r>
            <w:r w:rsidR="00BB3167" w:rsidRPr="004C6AB2">
              <w:rPr>
                <w:rFonts w:ascii="Arial" w:hAnsi="Arial" w:cs="Arial"/>
              </w:rPr>
              <w:t xml:space="preserve"> </w:t>
            </w:r>
            <w:r w:rsidR="00EE3B33" w:rsidRPr="004C6AB2">
              <w:rPr>
                <w:rFonts w:ascii="Arial" w:hAnsi="Arial" w:cs="Arial"/>
              </w:rPr>
              <w:t xml:space="preserve">10 – 20% </w:t>
            </w:r>
            <w:r w:rsidR="00DB54E2" w:rsidRPr="004C6AB2">
              <w:rPr>
                <w:rFonts w:ascii="Arial" w:hAnsi="Arial" w:cs="Arial"/>
              </w:rPr>
              <w:t xml:space="preserve">revenue comes from the </w:t>
            </w:r>
            <w:r w:rsidR="007E358F" w:rsidRPr="004C6AB2">
              <w:rPr>
                <w:rFonts w:ascii="Arial" w:hAnsi="Arial" w:cs="Arial"/>
              </w:rPr>
              <w:t>A</w:t>
            </w:r>
            <w:r w:rsidR="00130CC8" w:rsidRPr="004C6AB2">
              <w:rPr>
                <w:rFonts w:ascii="Arial" w:hAnsi="Arial" w:cs="Arial"/>
              </w:rPr>
              <w:t>dd</w:t>
            </w:r>
            <w:r w:rsidR="007E358F" w:rsidRPr="004C6AB2">
              <w:rPr>
                <w:rFonts w:ascii="Arial" w:hAnsi="Arial" w:cs="Arial"/>
              </w:rPr>
              <w:t xml:space="preserve"> On’s</w:t>
            </w:r>
            <w:r w:rsidR="00DB54E2" w:rsidRPr="004C6AB2">
              <w:rPr>
                <w:rFonts w:ascii="Arial" w:hAnsi="Arial" w:cs="Arial"/>
              </w:rPr>
              <w:t xml:space="preserve"> services</w:t>
            </w:r>
          </w:p>
        </w:tc>
      </w:tr>
      <w:tr w:rsidR="00EB2B18" w:rsidRPr="004C6AB2" w14:paraId="2FBE6971" w14:textId="77777777" w:rsidTr="004F63D4">
        <w:tc>
          <w:tcPr>
            <w:tcW w:w="3543" w:type="dxa"/>
          </w:tcPr>
          <w:p w14:paraId="16D18D2E" w14:textId="517C27C3" w:rsidR="00EB2B18" w:rsidRPr="004C6AB2" w:rsidRDefault="00EB2B18" w:rsidP="005D07B9">
            <w:pPr>
              <w:pStyle w:val="ListParagraph"/>
              <w:ind w:left="0"/>
              <w:rPr>
                <w:rFonts w:ascii="Arial" w:hAnsi="Arial" w:cs="Arial"/>
              </w:rPr>
            </w:pPr>
            <w:r w:rsidRPr="004C6AB2">
              <w:rPr>
                <w:rFonts w:ascii="Arial" w:hAnsi="Arial" w:cs="Arial"/>
              </w:rPr>
              <w:t>Tier Price Growth</w:t>
            </w:r>
            <w:r w:rsidR="00936210" w:rsidRPr="004C6AB2">
              <w:rPr>
                <w:rFonts w:ascii="Arial" w:hAnsi="Arial" w:cs="Arial"/>
              </w:rPr>
              <w:t xml:space="preserve"> Rates</w:t>
            </w:r>
          </w:p>
        </w:tc>
        <w:tc>
          <w:tcPr>
            <w:tcW w:w="6521" w:type="dxa"/>
          </w:tcPr>
          <w:p w14:paraId="0021E798" w14:textId="7AC8DCFB" w:rsidR="00EB2B18" w:rsidRPr="004C6AB2" w:rsidRDefault="00AA5B70" w:rsidP="005D07B9">
            <w:pPr>
              <w:pStyle w:val="ListParagraph"/>
              <w:ind w:left="0"/>
              <w:rPr>
                <w:rFonts w:ascii="Arial" w:hAnsi="Arial" w:cs="Arial"/>
              </w:rPr>
            </w:pPr>
            <w:r w:rsidRPr="004C6AB2">
              <w:rPr>
                <w:rFonts w:ascii="Arial" w:hAnsi="Arial" w:cs="Arial"/>
              </w:rPr>
              <w:t>5</w:t>
            </w:r>
            <w:r w:rsidR="00C00AB3" w:rsidRPr="004C6AB2">
              <w:rPr>
                <w:rFonts w:ascii="Arial" w:hAnsi="Arial" w:cs="Arial"/>
              </w:rPr>
              <w:t xml:space="preserve"> – 10% (depend</w:t>
            </w:r>
            <w:r w:rsidR="00DF105E" w:rsidRPr="004C6AB2">
              <w:rPr>
                <w:rFonts w:ascii="Arial" w:hAnsi="Arial" w:cs="Arial"/>
              </w:rPr>
              <w:t>ing on the</w:t>
            </w:r>
            <w:r w:rsidR="00775702">
              <w:rPr>
                <w:rFonts w:ascii="Arial" w:hAnsi="Arial" w:cs="Arial"/>
              </w:rPr>
              <w:t xml:space="preserve"> operational</w:t>
            </w:r>
            <w:r w:rsidR="00DF105E" w:rsidRPr="004C6AB2">
              <w:rPr>
                <w:rFonts w:ascii="Arial" w:hAnsi="Arial" w:cs="Arial"/>
              </w:rPr>
              <w:t xml:space="preserve"> expenses</w:t>
            </w:r>
            <w:r w:rsidR="00C00AB3" w:rsidRPr="004C6AB2">
              <w:rPr>
                <w:rFonts w:ascii="Arial" w:hAnsi="Arial" w:cs="Arial"/>
              </w:rPr>
              <w:t>)</w:t>
            </w:r>
          </w:p>
        </w:tc>
      </w:tr>
    </w:tbl>
    <w:p w14:paraId="7ABC6983" w14:textId="750E7AF8" w:rsidR="004329D0" w:rsidRPr="004C6AB2" w:rsidRDefault="004329D0" w:rsidP="009027F7">
      <w:pPr>
        <w:spacing w:after="0"/>
        <w:rPr>
          <w:rFonts w:ascii="Arial" w:hAnsi="Arial" w:cs="Arial"/>
          <w:b/>
          <w:bCs/>
        </w:rPr>
      </w:pPr>
    </w:p>
    <w:p w14:paraId="0676D5FB" w14:textId="681DEC35" w:rsidR="00945101" w:rsidRPr="00F348B1" w:rsidRDefault="00945101" w:rsidP="00F83363">
      <w:pPr>
        <w:pStyle w:val="ListParagraph"/>
        <w:numPr>
          <w:ilvl w:val="1"/>
          <w:numId w:val="11"/>
        </w:numPr>
        <w:spacing w:after="0"/>
        <w:rPr>
          <w:rFonts w:ascii="Arial" w:hAnsi="Arial" w:cs="Arial"/>
          <w:b/>
          <w:bCs/>
        </w:rPr>
      </w:pPr>
      <w:r w:rsidRPr="004C6AB2">
        <w:rPr>
          <w:rFonts w:ascii="Arial" w:hAnsi="Arial" w:cs="Arial"/>
          <w:b/>
          <w:bCs/>
        </w:rPr>
        <w:t>Key Expenses Assumptions</w:t>
      </w:r>
    </w:p>
    <w:p w14:paraId="3BCA0E89" w14:textId="0291E9E9" w:rsidR="00F348B1" w:rsidRPr="004C6AB2" w:rsidRDefault="00F348B1" w:rsidP="00F348B1">
      <w:pPr>
        <w:pStyle w:val="ListParagraph"/>
        <w:spacing w:after="0"/>
        <w:ind w:left="360"/>
        <w:rPr>
          <w:rFonts w:ascii="Arial" w:hAnsi="Arial" w:cs="Arial"/>
        </w:rPr>
      </w:pPr>
      <w:r w:rsidRPr="004C6AB2">
        <w:rPr>
          <w:rFonts w:ascii="Arial" w:hAnsi="Arial" w:cs="Arial"/>
        </w:rPr>
        <w:t xml:space="preserve">In the table below, there are several factors that need to be covered when making the </w:t>
      </w:r>
      <w:r>
        <w:rPr>
          <w:rFonts w:ascii="Arial" w:hAnsi="Arial" w:cs="Arial"/>
        </w:rPr>
        <w:t>expenses</w:t>
      </w:r>
      <w:r w:rsidRPr="004C6AB2">
        <w:rPr>
          <w:rFonts w:ascii="Arial" w:hAnsi="Arial" w:cs="Arial"/>
        </w:rPr>
        <w:t xml:space="preserve"> forecasts.</w:t>
      </w:r>
    </w:p>
    <w:p w14:paraId="6B692555" w14:textId="77777777" w:rsidR="00F348B1" w:rsidRPr="004C6AB2" w:rsidRDefault="00F348B1" w:rsidP="00F348B1">
      <w:pPr>
        <w:pStyle w:val="ListParagraph"/>
        <w:spacing w:after="0"/>
        <w:ind w:left="360"/>
        <w:rPr>
          <w:rFonts w:ascii="Arial" w:hAnsi="Arial" w:cs="Arial"/>
          <w:b/>
          <w:bCs/>
        </w:rPr>
      </w:pPr>
    </w:p>
    <w:tbl>
      <w:tblPr>
        <w:tblStyle w:val="TableGrid"/>
        <w:tblW w:w="10125" w:type="dxa"/>
        <w:tblInd w:w="360" w:type="dxa"/>
        <w:tblLook w:val="04A0" w:firstRow="1" w:lastRow="0" w:firstColumn="1" w:lastColumn="0" w:noHBand="0" w:noVBand="1"/>
      </w:tblPr>
      <w:tblGrid>
        <w:gridCol w:w="3254"/>
        <w:gridCol w:w="6871"/>
      </w:tblGrid>
      <w:tr w:rsidR="000F39EC" w:rsidRPr="004C6AB2" w14:paraId="2746BEA3" w14:textId="77777777" w:rsidTr="007230EF">
        <w:tc>
          <w:tcPr>
            <w:tcW w:w="3254" w:type="dxa"/>
          </w:tcPr>
          <w:p w14:paraId="0D26F035" w14:textId="2A2E9A9C" w:rsidR="000F39EC" w:rsidRPr="004C6AB2" w:rsidRDefault="000F39EC" w:rsidP="000F39EC">
            <w:pPr>
              <w:pStyle w:val="ListParagraph"/>
              <w:ind w:left="0"/>
              <w:jc w:val="center"/>
              <w:rPr>
                <w:rFonts w:ascii="Arial" w:hAnsi="Arial" w:cs="Arial"/>
                <w:b/>
                <w:bCs/>
              </w:rPr>
            </w:pPr>
            <w:r w:rsidRPr="004C6AB2">
              <w:rPr>
                <w:rFonts w:ascii="Arial" w:hAnsi="Arial" w:cs="Arial"/>
                <w:b/>
                <w:bCs/>
              </w:rPr>
              <w:t>Assumption</w:t>
            </w:r>
          </w:p>
        </w:tc>
        <w:tc>
          <w:tcPr>
            <w:tcW w:w="6871" w:type="dxa"/>
          </w:tcPr>
          <w:p w14:paraId="29D9E584" w14:textId="5E8F76A0" w:rsidR="000F39EC" w:rsidRPr="004C6AB2" w:rsidRDefault="000F39EC" w:rsidP="000F39EC">
            <w:pPr>
              <w:pStyle w:val="ListParagraph"/>
              <w:ind w:left="0"/>
              <w:jc w:val="center"/>
              <w:rPr>
                <w:rFonts w:ascii="Arial" w:hAnsi="Arial" w:cs="Arial"/>
                <w:b/>
                <w:bCs/>
              </w:rPr>
            </w:pPr>
            <w:r w:rsidRPr="004C6AB2">
              <w:rPr>
                <w:rFonts w:ascii="Arial" w:hAnsi="Arial" w:cs="Arial"/>
                <w:b/>
                <w:bCs/>
              </w:rPr>
              <w:t>Description</w:t>
            </w:r>
          </w:p>
        </w:tc>
      </w:tr>
      <w:tr w:rsidR="000F39EC" w:rsidRPr="004C6AB2" w14:paraId="395EAB06" w14:textId="77777777" w:rsidTr="007230EF">
        <w:tc>
          <w:tcPr>
            <w:tcW w:w="3254" w:type="dxa"/>
          </w:tcPr>
          <w:p w14:paraId="600C4A34" w14:textId="7C599FAA" w:rsidR="000F39EC" w:rsidRPr="004C6AB2" w:rsidRDefault="00644505" w:rsidP="00420E23">
            <w:pPr>
              <w:pStyle w:val="ListParagraph"/>
              <w:ind w:left="0"/>
              <w:rPr>
                <w:rFonts w:ascii="Arial" w:hAnsi="Arial" w:cs="Arial"/>
              </w:rPr>
            </w:pPr>
            <w:r w:rsidRPr="004C6AB2">
              <w:rPr>
                <w:rFonts w:ascii="Arial" w:hAnsi="Arial" w:cs="Arial"/>
              </w:rPr>
              <w:t xml:space="preserve">Event </w:t>
            </w:r>
            <w:r w:rsidR="001161A1" w:rsidRPr="004C6AB2">
              <w:rPr>
                <w:rFonts w:ascii="Arial" w:hAnsi="Arial" w:cs="Arial"/>
              </w:rPr>
              <w:t>Coordinator</w:t>
            </w:r>
          </w:p>
        </w:tc>
        <w:tc>
          <w:tcPr>
            <w:tcW w:w="6871" w:type="dxa"/>
          </w:tcPr>
          <w:p w14:paraId="5287A8AC" w14:textId="31316198" w:rsidR="000F39EC" w:rsidRPr="004C6AB2" w:rsidRDefault="00D518A7" w:rsidP="00420E23">
            <w:pPr>
              <w:pStyle w:val="ListParagraph"/>
              <w:ind w:left="0"/>
              <w:rPr>
                <w:rFonts w:ascii="Arial" w:hAnsi="Arial" w:cs="Arial"/>
              </w:rPr>
            </w:pPr>
            <w:r w:rsidRPr="004C6AB2">
              <w:rPr>
                <w:rFonts w:ascii="Arial" w:hAnsi="Arial" w:cs="Arial"/>
              </w:rPr>
              <w:t>V</w:t>
            </w:r>
            <w:r w:rsidR="00DB7545" w:rsidRPr="004C6AB2">
              <w:rPr>
                <w:rFonts w:ascii="Arial" w:hAnsi="Arial" w:cs="Arial"/>
              </w:rPr>
              <w:t>enue rental, catering</w:t>
            </w:r>
            <w:r>
              <w:rPr>
                <w:rFonts w:ascii="Arial" w:hAnsi="Arial" w:cs="Arial"/>
              </w:rPr>
              <w:t>, event logistics</w:t>
            </w:r>
          </w:p>
        </w:tc>
      </w:tr>
      <w:tr w:rsidR="000F39EC" w:rsidRPr="004C6AB2" w14:paraId="7FABA498" w14:textId="77777777" w:rsidTr="007230EF">
        <w:tc>
          <w:tcPr>
            <w:tcW w:w="3254" w:type="dxa"/>
          </w:tcPr>
          <w:p w14:paraId="7FD3C52A" w14:textId="0EF3141B" w:rsidR="000F39EC" w:rsidRPr="004C6AB2" w:rsidRDefault="001161A1" w:rsidP="00420E23">
            <w:pPr>
              <w:pStyle w:val="ListParagraph"/>
              <w:ind w:left="0"/>
              <w:rPr>
                <w:rFonts w:ascii="Arial" w:hAnsi="Arial" w:cs="Arial"/>
              </w:rPr>
            </w:pPr>
            <w:r w:rsidRPr="004C6AB2">
              <w:rPr>
                <w:rFonts w:ascii="Arial" w:hAnsi="Arial" w:cs="Arial"/>
              </w:rPr>
              <w:t>Hospitality Offering</w:t>
            </w:r>
          </w:p>
        </w:tc>
        <w:tc>
          <w:tcPr>
            <w:tcW w:w="6871" w:type="dxa"/>
          </w:tcPr>
          <w:p w14:paraId="7A3FE11A" w14:textId="5A97EB0E" w:rsidR="000F39EC" w:rsidRPr="004C6AB2" w:rsidRDefault="0003570A" w:rsidP="00420E23">
            <w:pPr>
              <w:pStyle w:val="ListParagraph"/>
              <w:ind w:left="0"/>
              <w:rPr>
                <w:rFonts w:ascii="Arial" w:hAnsi="Arial" w:cs="Arial"/>
              </w:rPr>
            </w:pPr>
            <w:r w:rsidRPr="004C6AB2">
              <w:rPr>
                <w:rFonts w:ascii="Arial" w:hAnsi="Arial" w:cs="Arial"/>
              </w:rPr>
              <w:t xml:space="preserve">Food </w:t>
            </w:r>
            <w:r w:rsidR="001E649A" w:rsidRPr="004C6AB2">
              <w:rPr>
                <w:rFonts w:ascii="Arial" w:hAnsi="Arial" w:cs="Arial"/>
              </w:rPr>
              <w:t>&amp; Beverages</w:t>
            </w:r>
            <w:r w:rsidR="00400834" w:rsidRPr="004C6AB2">
              <w:rPr>
                <w:rFonts w:ascii="Arial" w:hAnsi="Arial" w:cs="Arial"/>
              </w:rPr>
              <w:t>, guest hos</w:t>
            </w:r>
            <w:r w:rsidR="00110C33" w:rsidRPr="004C6AB2">
              <w:rPr>
                <w:rFonts w:ascii="Arial" w:hAnsi="Arial" w:cs="Arial"/>
              </w:rPr>
              <w:t>ting</w:t>
            </w:r>
            <w:r w:rsidR="00D518A7">
              <w:rPr>
                <w:rFonts w:ascii="Arial" w:hAnsi="Arial" w:cs="Arial"/>
              </w:rPr>
              <w:t xml:space="preserve"> for matchdays &amp; B2B events</w:t>
            </w:r>
          </w:p>
        </w:tc>
      </w:tr>
      <w:tr w:rsidR="000F39EC" w:rsidRPr="004C6AB2" w14:paraId="067487F4" w14:textId="77777777" w:rsidTr="007230EF">
        <w:tc>
          <w:tcPr>
            <w:tcW w:w="3254" w:type="dxa"/>
          </w:tcPr>
          <w:p w14:paraId="76D648B0" w14:textId="5521C87B" w:rsidR="000F39EC" w:rsidRPr="004C6AB2" w:rsidRDefault="00DD0A6D" w:rsidP="00420E23">
            <w:pPr>
              <w:pStyle w:val="ListParagraph"/>
              <w:ind w:left="0"/>
              <w:rPr>
                <w:rFonts w:ascii="Arial" w:hAnsi="Arial" w:cs="Arial"/>
              </w:rPr>
            </w:pPr>
            <w:r w:rsidRPr="004C6AB2">
              <w:rPr>
                <w:rFonts w:ascii="Arial" w:hAnsi="Arial" w:cs="Arial"/>
              </w:rPr>
              <w:t>Merchandise and Gifts</w:t>
            </w:r>
          </w:p>
        </w:tc>
        <w:tc>
          <w:tcPr>
            <w:tcW w:w="6871" w:type="dxa"/>
          </w:tcPr>
          <w:p w14:paraId="15AF7051" w14:textId="4F10B35F" w:rsidR="000F39EC" w:rsidRPr="004C6AB2" w:rsidRDefault="007230EF" w:rsidP="00420E23">
            <w:pPr>
              <w:pStyle w:val="ListParagraph"/>
              <w:ind w:left="0"/>
              <w:rPr>
                <w:rFonts w:ascii="Arial" w:hAnsi="Arial" w:cs="Arial"/>
              </w:rPr>
            </w:pPr>
            <w:r w:rsidRPr="004C6AB2">
              <w:rPr>
                <w:rFonts w:ascii="Arial" w:hAnsi="Arial" w:cs="Arial"/>
              </w:rPr>
              <w:t>Gift packs, branded materials for all members</w:t>
            </w:r>
          </w:p>
        </w:tc>
      </w:tr>
      <w:tr w:rsidR="00DD0A6D" w:rsidRPr="004C6AB2" w14:paraId="637454F0" w14:textId="77777777" w:rsidTr="007230EF">
        <w:tc>
          <w:tcPr>
            <w:tcW w:w="3254" w:type="dxa"/>
          </w:tcPr>
          <w:p w14:paraId="7977B82C" w14:textId="70A08D05" w:rsidR="00DD0A6D" w:rsidRPr="004C6AB2" w:rsidRDefault="00DD0A6D" w:rsidP="00420E23">
            <w:pPr>
              <w:pStyle w:val="ListParagraph"/>
              <w:ind w:left="0"/>
              <w:rPr>
                <w:rFonts w:ascii="Arial" w:hAnsi="Arial" w:cs="Arial"/>
              </w:rPr>
            </w:pPr>
            <w:r w:rsidRPr="004C6AB2">
              <w:rPr>
                <w:rFonts w:ascii="Arial" w:hAnsi="Arial" w:cs="Arial"/>
              </w:rPr>
              <w:t xml:space="preserve">Staffing </w:t>
            </w:r>
            <w:r w:rsidR="00C748A3" w:rsidRPr="004C6AB2">
              <w:rPr>
                <w:rFonts w:ascii="Arial" w:hAnsi="Arial" w:cs="Arial"/>
              </w:rPr>
              <w:t>cost to coordinated</w:t>
            </w:r>
          </w:p>
        </w:tc>
        <w:tc>
          <w:tcPr>
            <w:tcW w:w="6871" w:type="dxa"/>
          </w:tcPr>
          <w:p w14:paraId="00E16F38" w14:textId="3FAF57D7" w:rsidR="00DD0A6D" w:rsidRPr="004C6AB2" w:rsidRDefault="00AA15AE" w:rsidP="00420E23">
            <w:pPr>
              <w:pStyle w:val="ListParagraph"/>
              <w:ind w:left="0"/>
              <w:rPr>
                <w:rFonts w:ascii="Arial" w:hAnsi="Arial" w:cs="Arial"/>
              </w:rPr>
            </w:pPr>
            <w:r w:rsidRPr="004C6AB2">
              <w:rPr>
                <w:rFonts w:ascii="Arial" w:hAnsi="Arial" w:cs="Arial"/>
              </w:rPr>
              <w:t xml:space="preserve">Full-time coordinator and casual </w:t>
            </w:r>
            <w:r w:rsidR="00EE7293" w:rsidRPr="004C6AB2">
              <w:rPr>
                <w:rFonts w:ascii="Arial" w:hAnsi="Arial" w:cs="Arial"/>
              </w:rPr>
              <w:t>event staff</w:t>
            </w:r>
          </w:p>
        </w:tc>
      </w:tr>
      <w:tr w:rsidR="001305A6" w:rsidRPr="004C6AB2" w14:paraId="3167674E" w14:textId="77777777" w:rsidTr="007230EF">
        <w:tc>
          <w:tcPr>
            <w:tcW w:w="3254" w:type="dxa"/>
          </w:tcPr>
          <w:p w14:paraId="3D00ABF0" w14:textId="1F699092" w:rsidR="001305A6" w:rsidRPr="004C6AB2" w:rsidRDefault="000E45B6" w:rsidP="00420E23">
            <w:pPr>
              <w:pStyle w:val="ListParagraph"/>
              <w:ind w:left="0"/>
              <w:rPr>
                <w:rFonts w:ascii="Arial" w:hAnsi="Arial" w:cs="Arial"/>
              </w:rPr>
            </w:pPr>
            <w:r w:rsidRPr="004C6AB2">
              <w:rPr>
                <w:rFonts w:ascii="Arial" w:hAnsi="Arial" w:cs="Arial"/>
              </w:rPr>
              <w:lastRenderedPageBreak/>
              <w:t>Cost Growth Rates</w:t>
            </w:r>
          </w:p>
        </w:tc>
        <w:tc>
          <w:tcPr>
            <w:tcW w:w="6871" w:type="dxa"/>
          </w:tcPr>
          <w:p w14:paraId="5DD0E17D" w14:textId="748891E1" w:rsidR="001305A6" w:rsidRPr="004C6AB2" w:rsidRDefault="001C77E1" w:rsidP="00420E23">
            <w:pPr>
              <w:pStyle w:val="ListParagraph"/>
              <w:ind w:left="0"/>
              <w:rPr>
                <w:rFonts w:ascii="Arial" w:hAnsi="Arial" w:cs="Arial"/>
              </w:rPr>
            </w:pPr>
            <w:r w:rsidRPr="004C6AB2">
              <w:rPr>
                <w:rFonts w:ascii="Arial" w:hAnsi="Arial" w:cs="Arial"/>
              </w:rPr>
              <w:t>5</w:t>
            </w:r>
            <w:r w:rsidR="00C00AB3" w:rsidRPr="004C6AB2">
              <w:rPr>
                <w:rFonts w:ascii="Arial" w:hAnsi="Arial" w:cs="Arial"/>
              </w:rPr>
              <w:t xml:space="preserve"> – 1</w:t>
            </w:r>
            <w:r w:rsidR="00784210" w:rsidRPr="004C6AB2">
              <w:rPr>
                <w:rFonts w:ascii="Arial" w:hAnsi="Arial" w:cs="Arial"/>
              </w:rPr>
              <w:t>0% (inflation</w:t>
            </w:r>
            <w:r w:rsidR="00AE7AE7" w:rsidRPr="004C6AB2">
              <w:rPr>
                <w:rFonts w:ascii="Arial" w:hAnsi="Arial" w:cs="Arial"/>
              </w:rPr>
              <w:t xml:space="preserve"> buffer, </w:t>
            </w:r>
            <w:r w:rsidR="00F9203B" w:rsidRPr="004C6AB2">
              <w:rPr>
                <w:rFonts w:ascii="Arial" w:hAnsi="Arial" w:cs="Arial"/>
              </w:rPr>
              <w:t>further scaling</w:t>
            </w:r>
            <w:r w:rsidR="00292006" w:rsidRPr="004C6AB2">
              <w:rPr>
                <w:rFonts w:ascii="Arial" w:hAnsi="Arial" w:cs="Arial"/>
              </w:rPr>
              <w:t>, etc</w:t>
            </w:r>
            <w:r w:rsidR="00784210" w:rsidRPr="004C6AB2">
              <w:rPr>
                <w:rFonts w:ascii="Arial" w:hAnsi="Arial" w:cs="Arial"/>
              </w:rPr>
              <w:t>)</w:t>
            </w:r>
          </w:p>
        </w:tc>
      </w:tr>
    </w:tbl>
    <w:p w14:paraId="36E599ED" w14:textId="77777777" w:rsidR="00E420B5" w:rsidRPr="006D4EA5" w:rsidRDefault="00E420B5" w:rsidP="006D4EA5">
      <w:pPr>
        <w:spacing w:after="0"/>
        <w:rPr>
          <w:rFonts w:ascii="Arial" w:hAnsi="Arial" w:cs="Arial"/>
          <w:b/>
          <w:bCs/>
        </w:rPr>
      </w:pPr>
    </w:p>
    <w:p w14:paraId="35D6668C" w14:textId="188AEA83" w:rsidR="00937A28" w:rsidRPr="006D4EA5" w:rsidRDefault="009D6AD2" w:rsidP="006D4EA5">
      <w:pPr>
        <w:pStyle w:val="ListParagraph"/>
        <w:numPr>
          <w:ilvl w:val="1"/>
          <w:numId w:val="11"/>
        </w:numPr>
        <w:rPr>
          <w:rFonts w:ascii="Arial" w:hAnsi="Arial" w:cs="Arial"/>
          <w:b/>
          <w:bCs/>
        </w:rPr>
      </w:pPr>
      <w:r w:rsidRPr="004C6AB2">
        <w:rPr>
          <w:rFonts w:ascii="Arial" w:hAnsi="Arial" w:cs="Arial"/>
          <w:b/>
          <w:bCs/>
        </w:rPr>
        <w:t>Revenues and Operational Expenses Forecasts</w:t>
      </w:r>
    </w:p>
    <w:p w14:paraId="6A695FDE" w14:textId="4748B0ED" w:rsidR="00C62815" w:rsidRPr="004C6AB2" w:rsidRDefault="006B5067" w:rsidP="00C62815">
      <w:pPr>
        <w:pStyle w:val="ListParagraph"/>
        <w:spacing w:after="0"/>
        <w:ind w:left="360"/>
        <w:rPr>
          <w:rFonts w:ascii="Arial" w:hAnsi="Arial" w:cs="Arial"/>
          <w:b/>
          <w:bCs/>
        </w:rPr>
      </w:pPr>
      <w:r w:rsidRPr="004C6AB2">
        <w:rPr>
          <w:rFonts w:ascii="Arial" w:hAnsi="Arial" w:cs="Arial"/>
          <w:b/>
          <w:bCs/>
        </w:rPr>
        <w:t>Revenue Forecasts:</w:t>
      </w:r>
    </w:p>
    <w:tbl>
      <w:tblPr>
        <w:tblStyle w:val="TableGrid"/>
        <w:tblW w:w="9209" w:type="dxa"/>
        <w:jc w:val="center"/>
        <w:tblLook w:val="04A0" w:firstRow="1" w:lastRow="0" w:firstColumn="1" w:lastColumn="0" w:noHBand="0" w:noVBand="1"/>
      </w:tblPr>
      <w:tblGrid>
        <w:gridCol w:w="2146"/>
        <w:gridCol w:w="1257"/>
        <w:gridCol w:w="1751"/>
        <w:gridCol w:w="1792"/>
        <w:gridCol w:w="2263"/>
      </w:tblGrid>
      <w:tr w:rsidR="00D23BD3" w:rsidRPr="004C6AB2" w14:paraId="75ADB738" w14:textId="1DD5F83F" w:rsidTr="00FB6921">
        <w:trPr>
          <w:jc w:val="center"/>
        </w:trPr>
        <w:tc>
          <w:tcPr>
            <w:tcW w:w="2146" w:type="dxa"/>
          </w:tcPr>
          <w:p w14:paraId="0D1C300A" w14:textId="30A7B21B" w:rsidR="00D23BD3" w:rsidRPr="004C6AB2" w:rsidRDefault="00D23BD3" w:rsidP="0057430D">
            <w:pPr>
              <w:pStyle w:val="ListParagraph"/>
              <w:ind w:left="0"/>
              <w:jc w:val="center"/>
              <w:rPr>
                <w:rFonts w:ascii="Arial" w:hAnsi="Arial" w:cs="Arial"/>
                <w:b/>
                <w:bCs/>
              </w:rPr>
            </w:pPr>
            <w:r w:rsidRPr="004C6AB2">
              <w:rPr>
                <w:rFonts w:ascii="Arial" w:hAnsi="Arial" w:cs="Arial"/>
                <w:b/>
                <w:bCs/>
              </w:rPr>
              <w:t>Year</w:t>
            </w:r>
          </w:p>
        </w:tc>
        <w:tc>
          <w:tcPr>
            <w:tcW w:w="1257" w:type="dxa"/>
          </w:tcPr>
          <w:p w14:paraId="0D6BA536" w14:textId="33726120" w:rsidR="00D23BD3" w:rsidRPr="004C6AB2" w:rsidRDefault="00D23BD3" w:rsidP="0057430D">
            <w:pPr>
              <w:pStyle w:val="ListParagraph"/>
              <w:ind w:left="0"/>
              <w:jc w:val="center"/>
              <w:rPr>
                <w:rFonts w:ascii="Arial" w:hAnsi="Arial" w:cs="Arial"/>
                <w:b/>
                <w:bCs/>
              </w:rPr>
            </w:pPr>
            <w:r w:rsidRPr="004C6AB2">
              <w:rPr>
                <w:rFonts w:ascii="Arial" w:hAnsi="Arial" w:cs="Arial"/>
                <w:b/>
                <w:bCs/>
              </w:rPr>
              <w:t>Core Tier</w:t>
            </w:r>
          </w:p>
        </w:tc>
        <w:tc>
          <w:tcPr>
            <w:tcW w:w="1751" w:type="dxa"/>
          </w:tcPr>
          <w:p w14:paraId="40721E58" w14:textId="7ED90BA8" w:rsidR="00D23BD3" w:rsidRPr="004C6AB2" w:rsidRDefault="00D23BD3" w:rsidP="0057430D">
            <w:pPr>
              <w:pStyle w:val="ListParagraph"/>
              <w:ind w:left="0"/>
              <w:jc w:val="center"/>
              <w:rPr>
                <w:rFonts w:ascii="Arial" w:hAnsi="Arial" w:cs="Arial"/>
                <w:b/>
                <w:bCs/>
              </w:rPr>
            </w:pPr>
            <w:r w:rsidRPr="004C6AB2">
              <w:rPr>
                <w:rFonts w:ascii="Arial" w:hAnsi="Arial" w:cs="Arial"/>
                <w:b/>
                <w:bCs/>
              </w:rPr>
              <w:t>Partnership Tier</w:t>
            </w:r>
          </w:p>
        </w:tc>
        <w:tc>
          <w:tcPr>
            <w:tcW w:w="1792" w:type="dxa"/>
          </w:tcPr>
          <w:p w14:paraId="447D6390" w14:textId="4773FC00" w:rsidR="00D23BD3" w:rsidRPr="004C6AB2" w:rsidRDefault="009D557B" w:rsidP="0057430D">
            <w:pPr>
              <w:pStyle w:val="ListParagraph"/>
              <w:ind w:left="0"/>
              <w:jc w:val="center"/>
              <w:rPr>
                <w:rFonts w:ascii="Arial" w:hAnsi="Arial" w:cs="Arial"/>
                <w:b/>
                <w:bCs/>
              </w:rPr>
            </w:pPr>
            <w:r w:rsidRPr="004C6AB2">
              <w:rPr>
                <w:rFonts w:ascii="Arial" w:hAnsi="Arial" w:cs="Arial"/>
                <w:b/>
                <w:bCs/>
              </w:rPr>
              <w:t>Total Revenue</w:t>
            </w:r>
          </w:p>
        </w:tc>
        <w:tc>
          <w:tcPr>
            <w:tcW w:w="2263" w:type="dxa"/>
          </w:tcPr>
          <w:p w14:paraId="34A1432F" w14:textId="740EA5B9" w:rsidR="00D23BD3" w:rsidRPr="004C6AB2" w:rsidRDefault="00FB6921" w:rsidP="00936210">
            <w:pPr>
              <w:pStyle w:val="ListParagraph"/>
              <w:ind w:left="0"/>
              <w:jc w:val="center"/>
              <w:rPr>
                <w:rFonts w:ascii="Arial" w:hAnsi="Arial" w:cs="Arial"/>
                <w:b/>
                <w:bCs/>
              </w:rPr>
            </w:pPr>
            <w:r w:rsidRPr="004C6AB2">
              <w:rPr>
                <w:rFonts w:ascii="Arial" w:hAnsi="Arial" w:cs="Arial"/>
                <w:b/>
                <w:bCs/>
              </w:rPr>
              <w:t>Tier price growth</w:t>
            </w:r>
            <w:r w:rsidR="00936210" w:rsidRPr="004C6AB2">
              <w:rPr>
                <w:rFonts w:ascii="Arial" w:hAnsi="Arial" w:cs="Arial"/>
                <w:b/>
                <w:bCs/>
              </w:rPr>
              <w:t xml:space="preserve"> rate</w:t>
            </w:r>
          </w:p>
        </w:tc>
      </w:tr>
      <w:tr w:rsidR="00D23BD3" w:rsidRPr="004C6AB2" w14:paraId="497DABA9" w14:textId="1D4393DF" w:rsidTr="00FB6921">
        <w:trPr>
          <w:jc w:val="center"/>
        </w:trPr>
        <w:tc>
          <w:tcPr>
            <w:tcW w:w="2146" w:type="dxa"/>
          </w:tcPr>
          <w:p w14:paraId="1A4EA507" w14:textId="52A56E6B" w:rsidR="00D23BD3" w:rsidRPr="004C6AB2" w:rsidRDefault="00D23BD3" w:rsidP="0057430D">
            <w:pPr>
              <w:pStyle w:val="ListParagraph"/>
              <w:ind w:left="0"/>
              <w:jc w:val="center"/>
              <w:rPr>
                <w:rFonts w:ascii="Arial" w:hAnsi="Arial" w:cs="Arial"/>
                <w:b/>
                <w:bCs/>
              </w:rPr>
            </w:pPr>
            <w:r w:rsidRPr="004C6AB2">
              <w:rPr>
                <w:rFonts w:ascii="Arial" w:hAnsi="Arial" w:cs="Arial"/>
                <w:b/>
                <w:bCs/>
              </w:rPr>
              <w:t>2026</w:t>
            </w:r>
            <w:r w:rsidR="0092186A" w:rsidRPr="004C6AB2">
              <w:rPr>
                <w:rFonts w:ascii="Arial" w:hAnsi="Arial" w:cs="Arial"/>
                <w:b/>
                <w:bCs/>
              </w:rPr>
              <w:t xml:space="preserve"> (base year)</w:t>
            </w:r>
          </w:p>
        </w:tc>
        <w:tc>
          <w:tcPr>
            <w:tcW w:w="1257" w:type="dxa"/>
          </w:tcPr>
          <w:p w14:paraId="561DB48A" w14:textId="5E5B674F" w:rsidR="00D23BD3" w:rsidRPr="004C6AB2" w:rsidRDefault="00D23BD3" w:rsidP="0057430D">
            <w:pPr>
              <w:pStyle w:val="ListParagraph"/>
              <w:ind w:left="0"/>
              <w:jc w:val="center"/>
              <w:rPr>
                <w:rFonts w:ascii="Arial" w:hAnsi="Arial" w:cs="Arial"/>
              </w:rPr>
            </w:pPr>
            <w:r w:rsidRPr="004C6AB2">
              <w:rPr>
                <w:rFonts w:ascii="Arial" w:hAnsi="Arial" w:cs="Arial"/>
              </w:rPr>
              <w:t>2</w:t>
            </w:r>
            <w:r w:rsidR="00CF7128" w:rsidRPr="004C6AB2">
              <w:rPr>
                <w:rFonts w:ascii="Arial" w:hAnsi="Arial" w:cs="Arial"/>
              </w:rPr>
              <w:t>0</w:t>
            </w:r>
          </w:p>
        </w:tc>
        <w:tc>
          <w:tcPr>
            <w:tcW w:w="1751" w:type="dxa"/>
          </w:tcPr>
          <w:p w14:paraId="4429A220" w14:textId="2195FAEA" w:rsidR="00D23BD3" w:rsidRPr="004C6AB2" w:rsidRDefault="00B018F2" w:rsidP="0057430D">
            <w:pPr>
              <w:pStyle w:val="ListParagraph"/>
              <w:ind w:left="0"/>
              <w:jc w:val="center"/>
              <w:rPr>
                <w:rFonts w:ascii="Arial" w:hAnsi="Arial" w:cs="Arial"/>
              </w:rPr>
            </w:pPr>
            <w:r w:rsidRPr="004C6AB2">
              <w:rPr>
                <w:rFonts w:ascii="Arial" w:hAnsi="Arial" w:cs="Arial"/>
              </w:rPr>
              <w:t>1</w:t>
            </w:r>
            <w:r w:rsidR="002A460C" w:rsidRPr="004C6AB2">
              <w:rPr>
                <w:rFonts w:ascii="Arial" w:hAnsi="Arial" w:cs="Arial"/>
              </w:rPr>
              <w:t>2</w:t>
            </w:r>
          </w:p>
        </w:tc>
        <w:tc>
          <w:tcPr>
            <w:tcW w:w="1792" w:type="dxa"/>
          </w:tcPr>
          <w:p w14:paraId="4CA3F869" w14:textId="40D66949" w:rsidR="00D23BD3" w:rsidRPr="004C6AB2" w:rsidRDefault="009D557B" w:rsidP="0057430D">
            <w:pPr>
              <w:pStyle w:val="ListParagraph"/>
              <w:ind w:left="0"/>
              <w:jc w:val="center"/>
              <w:rPr>
                <w:rFonts w:ascii="Arial" w:hAnsi="Arial" w:cs="Arial"/>
              </w:rPr>
            </w:pPr>
            <w:r w:rsidRPr="004C6AB2">
              <w:rPr>
                <w:rFonts w:ascii="Arial" w:hAnsi="Arial" w:cs="Arial"/>
              </w:rPr>
              <w:t>$</w:t>
            </w:r>
            <w:r w:rsidR="00F30F1A" w:rsidRPr="004C6AB2">
              <w:rPr>
                <w:rFonts w:ascii="Arial" w:hAnsi="Arial" w:cs="Arial"/>
              </w:rPr>
              <w:t>258k</w:t>
            </w:r>
          </w:p>
        </w:tc>
        <w:tc>
          <w:tcPr>
            <w:tcW w:w="2263" w:type="dxa"/>
          </w:tcPr>
          <w:p w14:paraId="448C9034" w14:textId="270A6F3E" w:rsidR="00D23BD3" w:rsidRPr="004C6AB2" w:rsidRDefault="00486EFA" w:rsidP="004F47A9">
            <w:pPr>
              <w:pStyle w:val="ListParagraph"/>
              <w:ind w:left="0"/>
              <w:jc w:val="center"/>
              <w:rPr>
                <w:rFonts w:ascii="Arial" w:hAnsi="Arial" w:cs="Arial"/>
              </w:rPr>
            </w:pPr>
            <w:r w:rsidRPr="004C6AB2">
              <w:rPr>
                <w:rFonts w:ascii="Arial" w:hAnsi="Arial" w:cs="Arial"/>
              </w:rPr>
              <w:t>0%</w:t>
            </w:r>
          </w:p>
        </w:tc>
      </w:tr>
      <w:tr w:rsidR="00D23BD3" w:rsidRPr="004C6AB2" w14:paraId="2EEF2AC3" w14:textId="2EDD4C0A" w:rsidTr="00FB6921">
        <w:trPr>
          <w:jc w:val="center"/>
        </w:trPr>
        <w:tc>
          <w:tcPr>
            <w:tcW w:w="2146" w:type="dxa"/>
          </w:tcPr>
          <w:p w14:paraId="245ADECC" w14:textId="111A8C27" w:rsidR="00D23BD3" w:rsidRPr="004C6AB2" w:rsidRDefault="00D23BD3" w:rsidP="0057430D">
            <w:pPr>
              <w:pStyle w:val="ListParagraph"/>
              <w:ind w:left="0"/>
              <w:jc w:val="center"/>
              <w:rPr>
                <w:rFonts w:ascii="Arial" w:hAnsi="Arial" w:cs="Arial"/>
                <w:b/>
                <w:bCs/>
              </w:rPr>
            </w:pPr>
            <w:r w:rsidRPr="004C6AB2">
              <w:rPr>
                <w:rFonts w:ascii="Arial" w:hAnsi="Arial" w:cs="Arial"/>
                <w:b/>
                <w:bCs/>
              </w:rPr>
              <w:t>2027</w:t>
            </w:r>
          </w:p>
        </w:tc>
        <w:tc>
          <w:tcPr>
            <w:tcW w:w="1257" w:type="dxa"/>
          </w:tcPr>
          <w:p w14:paraId="4D2210E6" w14:textId="72A0F2F8" w:rsidR="00D23BD3" w:rsidRPr="004C6AB2" w:rsidRDefault="00906E05" w:rsidP="0057430D">
            <w:pPr>
              <w:pStyle w:val="ListParagraph"/>
              <w:ind w:left="0"/>
              <w:jc w:val="center"/>
              <w:rPr>
                <w:rFonts w:ascii="Arial" w:hAnsi="Arial" w:cs="Arial"/>
              </w:rPr>
            </w:pPr>
            <w:r w:rsidRPr="004C6AB2">
              <w:rPr>
                <w:rFonts w:ascii="Arial" w:hAnsi="Arial" w:cs="Arial"/>
              </w:rPr>
              <w:t>2</w:t>
            </w:r>
            <w:r w:rsidR="002A460C" w:rsidRPr="004C6AB2">
              <w:rPr>
                <w:rFonts w:ascii="Arial" w:hAnsi="Arial" w:cs="Arial"/>
              </w:rPr>
              <w:t>8</w:t>
            </w:r>
          </w:p>
        </w:tc>
        <w:tc>
          <w:tcPr>
            <w:tcW w:w="1751" w:type="dxa"/>
          </w:tcPr>
          <w:p w14:paraId="043CFCCF" w14:textId="5B7511E8" w:rsidR="00D23BD3" w:rsidRPr="004C6AB2" w:rsidRDefault="006C79FF" w:rsidP="0057430D">
            <w:pPr>
              <w:pStyle w:val="ListParagraph"/>
              <w:ind w:left="0"/>
              <w:jc w:val="center"/>
              <w:rPr>
                <w:rFonts w:ascii="Arial" w:hAnsi="Arial" w:cs="Arial"/>
              </w:rPr>
            </w:pPr>
            <w:r w:rsidRPr="004C6AB2">
              <w:rPr>
                <w:rFonts w:ascii="Arial" w:hAnsi="Arial" w:cs="Arial"/>
              </w:rPr>
              <w:t>1</w:t>
            </w:r>
            <w:r w:rsidR="00BF0A74" w:rsidRPr="004C6AB2">
              <w:rPr>
                <w:rFonts w:ascii="Arial" w:hAnsi="Arial" w:cs="Arial"/>
              </w:rPr>
              <w:t>7</w:t>
            </w:r>
          </w:p>
        </w:tc>
        <w:tc>
          <w:tcPr>
            <w:tcW w:w="1792" w:type="dxa"/>
          </w:tcPr>
          <w:p w14:paraId="45BE38A4" w14:textId="2099A594" w:rsidR="00D23BD3" w:rsidRPr="004C6AB2" w:rsidRDefault="00D135E2" w:rsidP="0057430D">
            <w:pPr>
              <w:pStyle w:val="ListParagraph"/>
              <w:ind w:left="0"/>
              <w:jc w:val="center"/>
              <w:rPr>
                <w:rFonts w:ascii="Arial" w:hAnsi="Arial" w:cs="Arial"/>
              </w:rPr>
            </w:pPr>
            <w:r w:rsidRPr="004C6AB2">
              <w:rPr>
                <w:rFonts w:ascii="Arial" w:hAnsi="Arial" w:cs="Arial"/>
              </w:rPr>
              <w:t>$</w:t>
            </w:r>
            <w:r w:rsidR="00E25184" w:rsidRPr="004C6AB2">
              <w:rPr>
                <w:rFonts w:ascii="Arial" w:hAnsi="Arial" w:cs="Arial"/>
              </w:rPr>
              <w:t>363k</w:t>
            </w:r>
          </w:p>
        </w:tc>
        <w:tc>
          <w:tcPr>
            <w:tcW w:w="2263" w:type="dxa"/>
          </w:tcPr>
          <w:p w14:paraId="7ABAE283" w14:textId="6FD87BCA" w:rsidR="004F47A9" w:rsidRPr="004C6AB2" w:rsidRDefault="00722661" w:rsidP="004F47A9">
            <w:pPr>
              <w:pStyle w:val="ListParagraph"/>
              <w:ind w:left="0"/>
              <w:jc w:val="center"/>
              <w:rPr>
                <w:rFonts w:ascii="Arial" w:hAnsi="Arial" w:cs="Arial"/>
              </w:rPr>
            </w:pPr>
            <w:r w:rsidRPr="004C6AB2">
              <w:rPr>
                <w:rFonts w:ascii="Arial" w:hAnsi="Arial" w:cs="Arial"/>
              </w:rPr>
              <w:t>5</w:t>
            </w:r>
            <w:r w:rsidR="004F47A9" w:rsidRPr="004C6AB2">
              <w:rPr>
                <w:rFonts w:ascii="Arial" w:hAnsi="Arial" w:cs="Arial"/>
              </w:rPr>
              <w:t xml:space="preserve">% </w:t>
            </w:r>
            <w:r w:rsidR="008926BC" w:rsidRPr="004C6AB2">
              <w:rPr>
                <w:rFonts w:ascii="Arial" w:hAnsi="Arial" w:cs="Arial"/>
              </w:rPr>
              <w:t>(</w:t>
            </w:r>
            <w:r w:rsidR="00020953" w:rsidRPr="004C6AB2">
              <w:rPr>
                <w:rFonts w:ascii="Arial" w:hAnsi="Arial" w:cs="Arial"/>
              </w:rPr>
              <w:t>3</w:t>
            </w:r>
            <w:r w:rsidR="00E521FA" w:rsidRPr="004C6AB2">
              <w:rPr>
                <w:rFonts w:ascii="Arial" w:hAnsi="Arial" w:cs="Arial"/>
              </w:rPr>
              <w:t>81</w:t>
            </w:r>
            <w:r w:rsidR="00020953" w:rsidRPr="004C6AB2">
              <w:rPr>
                <w:rFonts w:ascii="Arial" w:hAnsi="Arial" w:cs="Arial"/>
              </w:rPr>
              <w:t>k</w:t>
            </w:r>
            <w:r w:rsidR="008926BC" w:rsidRPr="004C6AB2">
              <w:rPr>
                <w:rFonts w:ascii="Arial" w:hAnsi="Arial" w:cs="Arial"/>
              </w:rPr>
              <w:t>)</w:t>
            </w:r>
          </w:p>
        </w:tc>
      </w:tr>
      <w:tr w:rsidR="00D23BD3" w:rsidRPr="004C6AB2" w14:paraId="7171F3EA" w14:textId="07ED2B9D" w:rsidTr="00FB6921">
        <w:trPr>
          <w:jc w:val="center"/>
        </w:trPr>
        <w:tc>
          <w:tcPr>
            <w:tcW w:w="2146" w:type="dxa"/>
          </w:tcPr>
          <w:p w14:paraId="28484133" w14:textId="321026A7" w:rsidR="00D23BD3" w:rsidRPr="004C6AB2" w:rsidRDefault="00D23BD3" w:rsidP="0057430D">
            <w:pPr>
              <w:pStyle w:val="ListParagraph"/>
              <w:ind w:left="0"/>
              <w:jc w:val="center"/>
              <w:rPr>
                <w:rFonts w:ascii="Arial" w:hAnsi="Arial" w:cs="Arial"/>
                <w:b/>
                <w:bCs/>
              </w:rPr>
            </w:pPr>
            <w:r w:rsidRPr="004C6AB2">
              <w:rPr>
                <w:rFonts w:ascii="Arial" w:hAnsi="Arial" w:cs="Arial"/>
                <w:b/>
                <w:bCs/>
              </w:rPr>
              <w:t>2028</w:t>
            </w:r>
          </w:p>
        </w:tc>
        <w:tc>
          <w:tcPr>
            <w:tcW w:w="1257" w:type="dxa"/>
          </w:tcPr>
          <w:p w14:paraId="76FA0A81" w14:textId="3A5EA063" w:rsidR="00D23BD3" w:rsidRPr="004C6AB2" w:rsidRDefault="006C79FF" w:rsidP="0057430D">
            <w:pPr>
              <w:pStyle w:val="ListParagraph"/>
              <w:ind w:left="0"/>
              <w:jc w:val="center"/>
              <w:rPr>
                <w:rFonts w:ascii="Arial" w:hAnsi="Arial" w:cs="Arial"/>
              </w:rPr>
            </w:pPr>
            <w:r w:rsidRPr="004C6AB2">
              <w:rPr>
                <w:rFonts w:ascii="Arial" w:hAnsi="Arial" w:cs="Arial"/>
              </w:rPr>
              <w:t>35</w:t>
            </w:r>
          </w:p>
        </w:tc>
        <w:tc>
          <w:tcPr>
            <w:tcW w:w="1751" w:type="dxa"/>
          </w:tcPr>
          <w:p w14:paraId="5607DA97" w14:textId="42AE29FE" w:rsidR="00D23BD3" w:rsidRPr="004C6AB2" w:rsidRDefault="006C79FF" w:rsidP="0057430D">
            <w:pPr>
              <w:pStyle w:val="ListParagraph"/>
              <w:ind w:left="0"/>
              <w:jc w:val="center"/>
              <w:rPr>
                <w:rFonts w:ascii="Arial" w:hAnsi="Arial" w:cs="Arial"/>
              </w:rPr>
            </w:pPr>
            <w:r w:rsidRPr="004C6AB2">
              <w:rPr>
                <w:rFonts w:ascii="Arial" w:hAnsi="Arial" w:cs="Arial"/>
              </w:rPr>
              <w:t>22</w:t>
            </w:r>
          </w:p>
        </w:tc>
        <w:tc>
          <w:tcPr>
            <w:tcW w:w="1792" w:type="dxa"/>
          </w:tcPr>
          <w:p w14:paraId="13B8E29B" w14:textId="402A1C41" w:rsidR="00D23BD3" w:rsidRPr="004C6AB2" w:rsidRDefault="000C4660" w:rsidP="0057430D">
            <w:pPr>
              <w:pStyle w:val="ListParagraph"/>
              <w:ind w:left="0"/>
              <w:jc w:val="center"/>
              <w:rPr>
                <w:rFonts w:ascii="Arial" w:hAnsi="Arial" w:cs="Arial"/>
              </w:rPr>
            </w:pPr>
            <w:r w:rsidRPr="004C6AB2">
              <w:rPr>
                <w:rFonts w:ascii="Arial" w:hAnsi="Arial" w:cs="Arial"/>
              </w:rPr>
              <w:t>$4</w:t>
            </w:r>
            <w:r w:rsidR="00C62815" w:rsidRPr="004C6AB2">
              <w:rPr>
                <w:rFonts w:ascii="Arial" w:hAnsi="Arial" w:cs="Arial"/>
              </w:rPr>
              <w:t>63</w:t>
            </w:r>
            <w:r w:rsidR="00B24379" w:rsidRPr="004C6AB2">
              <w:rPr>
                <w:rFonts w:ascii="Arial" w:hAnsi="Arial" w:cs="Arial"/>
              </w:rPr>
              <w:t>k</w:t>
            </w:r>
          </w:p>
        </w:tc>
        <w:tc>
          <w:tcPr>
            <w:tcW w:w="2263" w:type="dxa"/>
          </w:tcPr>
          <w:p w14:paraId="30AED6E4" w14:textId="638082F7" w:rsidR="00D23BD3" w:rsidRPr="004C6AB2" w:rsidRDefault="00722661" w:rsidP="0057430D">
            <w:pPr>
              <w:pStyle w:val="ListParagraph"/>
              <w:ind w:left="0"/>
              <w:jc w:val="center"/>
              <w:rPr>
                <w:rFonts w:ascii="Arial" w:hAnsi="Arial" w:cs="Arial"/>
              </w:rPr>
            </w:pPr>
            <w:r w:rsidRPr="004C6AB2">
              <w:rPr>
                <w:rFonts w:ascii="Arial" w:hAnsi="Arial" w:cs="Arial"/>
              </w:rPr>
              <w:t>5</w:t>
            </w:r>
            <w:r w:rsidR="004F47A9" w:rsidRPr="004C6AB2">
              <w:rPr>
                <w:rFonts w:ascii="Arial" w:hAnsi="Arial" w:cs="Arial"/>
              </w:rPr>
              <w:t>%</w:t>
            </w:r>
            <w:r w:rsidR="00190141" w:rsidRPr="004C6AB2">
              <w:rPr>
                <w:rFonts w:ascii="Arial" w:hAnsi="Arial" w:cs="Arial"/>
              </w:rPr>
              <w:t xml:space="preserve"> (</w:t>
            </w:r>
            <w:r w:rsidR="00A305F5" w:rsidRPr="004C6AB2">
              <w:rPr>
                <w:rFonts w:ascii="Arial" w:hAnsi="Arial" w:cs="Arial"/>
              </w:rPr>
              <w:t>486k</w:t>
            </w:r>
            <w:r w:rsidR="00190141" w:rsidRPr="004C6AB2">
              <w:rPr>
                <w:rFonts w:ascii="Arial" w:hAnsi="Arial" w:cs="Arial"/>
              </w:rPr>
              <w:t>)</w:t>
            </w:r>
          </w:p>
        </w:tc>
      </w:tr>
    </w:tbl>
    <w:p w14:paraId="35659244" w14:textId="77777777" w:rsidR="00937A28" w:rsidRPr="004C6AB2" w:rsidRDefault="00937A28" w:rsidP="00B71A61">
      <w:pPr>
        <w:pStyle w:val="ListParagraph"/>
        <w:spacing w:after="0"/>
        <w:ind w:left="360"/>
        <w:rPr>
          <w:rFonts w:ascii="Arial" w:hAnsi="Arial" w:cs="Arial"/>
          <w:b/>
          <w:bCs/>
        </w:rPr>
      </w:pPr>
    </w:p>
    <w:p w14:paraId="55A36879" w14:textId="6B339845" w:rsidR="00C8099E" w:rsidRPr="004C6AB2" w:rsidRDefault="00937A28" w:rsidP="00B71A61">
      <w:pPr>
        <w:pStyle w:val="ListParagraph"/>
        <w:spacing w:after="0"/>
        <w:ind w:left="360"/>
        <w:rPr>
          <w:rFonts w:ascii="Arial" w:hAnsi="Arial" w:cs="Arial"/>
          <w:b/>
          <w:bCs/>
        </w:rPr>
      </w:pPr>
      <w:r w:rsidRPr="004C6AB2">
        <w:rPr>
          <w:rFonts w:ascii="Arial" w:hAnsi="Arial" w:cs="Arial"/>
          <w:b/>
          <w:bCs/>
        </w:rPr>
        <w:t>Operational Expenses Forecasts:</w:t>
      </w:r>
    </w:p>
    <w:tbl>
      <w:tblPr>
        <w:tblStyle w:val="TableGrid"/>
        <w:tblW w:w="10606" w:type="dxa"/>
        <w:tblInd w:w="-113" w:type="dxa"/>
        <w:tblLook w:val="04A0" w:firstRow="1" w:lastRow="0" w:firstColumn="1" w:lastColumn="0" w:noHBand="0" w:noVBand="1"/>
      </w:tblPr>
      <w:tblGrid>
        <w:gridCol w:w="2577"/>
        <w:gridCol w:w="2351"/>
        <w:gridCol w:w="1663"/>
        <w:gridCol w:w="2007"/>
        <w:gridCol w:w="2008"/>
      </w:tblGrid>
      <w:tr w:rsidR="0092186A" w:rsidRPr="004C6AB2" w14:paraId="1B0801E2" w14:textId="77777777" w:rsidTr="0095570C">
        <w:tc>
          <w:tcPr>
            <w:tcW w:w="2577" w:type="dxa"/>
          </w:tcPr>
          <w:p w14:paraId="49BCF2DA" w14:textId="2D33BAC0" w:rsidR="0092186A" w:rsidRPr="004C6AB2" w:rsidRDefault="00541F96" w:rsidP="00937A28">
            <w:pPr>
              <w:pStyle w:val="ListParagraph"/>
              <w:ind w:left="0"/>
              <w:jc w:val="center"/>
              <w:rPr>
                <w:rFonts w:ascii="Arial" w:hAnsi="Arial" w:cs="Arial"/>
                <w:b/>
                <w:bCs/>
              </w:rPr>
            </w:pPr>
            <w:r w:rsidRPr="004C6AB2">
              <w:rPr>
                <w:rFonts w:ascii="Arial" w:hAnsi="Arial" w:cs="Arial"/>
                <w:b/>
                <w:bCs/>
              </w:rPr>
              <w:t>Category</w:t>
            </w:r>
          </w:p>
        </w:tc>
        <w:tc>
          <w:tcPr>
            <w:tcW w:w="2351" w:type="dxa"/>
          </w:tcPr>
          <w:p w14:paraId="70BD6823" w14:textId="14F0D370" w:rsidR="0092186A" w:rsidRPr="004C6AB2" w:rsidRDefault="00C34392" w:rsidP="00937A28">
            <w:pPr>
              <w:pStyle w:val="ListParagraph"/>
              <w:ind w:left="0"/>
              <w:jc w:val="center"/>
              <w:rPr>
                <w:rFonts w:ascii="Arial" w:hAnsi="Arial" w:cs="Arial"/>
                <w:b/>
                <w:bCs/>
              </w:rPr>
            </w:pPr>
            <w:r w:rsidRPr="004C6AB2">
              <w:rPr>
                <w:rFonts w:ascii="Arial" w:hAnsi="Arial" w:cs="Arial"/>
                <w:b/>
                <w:bCs/>
              </w:rPr>
              <w:t>2026</w:t>
            </w:r>
            <w:r w:rsidR="0095570C" w:rsidRPr="004C6AB2">
              <w:rPr>
                <w:rFonts w:ascii="Arial" w:hAnsi="Arial" w:cs="Arial"/>
                <w:b/>
                <w:bCs/>
              </w:rPr>
              <w:t xml:space="preserve"> (base year)</w:t>
            </w:r>
          </w:p>
        </w:tc>
        <w:tc>
          <w:tcPr>
            <w:tcW w:w="1663" w:type="dxa"/>
          </w:tcPr>
          <w:p w14:paraId="2D5109D7" w14:textId="4B6A47AA" w:rsidR="0092186A" w:rsidRPr="004C6AB2" w:rsidRDefault="00B93F8E" w:rsidP="00937A28">
            <w:pPr>
              <w:pStyle w:val="ListParagraph"/>
              <w:ind w:left="0"/>
              <w:jc w:val="center"/>
              <w:rPr>
                <w:rFonts w:ascii="Arial" w:hAnsi="Arial" w:cs="Arial"/>
                <w:b/>
                <w:bCs/>
              </w:rPr>
            </w:pPr>
            <w:r w:rsidRPr="004C6AB2">
              <w:rPr>
                <w:rFonts w:ascii="Arial" w:hAnsi="Arial" w:cs="Arial"/>
                <w:b/>
                <w:bCs/>
              </w:rPr>
              <w:t xml:space="preserve">Cost </w:t>
            </w:r>
            <w:r w:rsidR="009A7FEE" w:rsidRPr="004C6AB2">
              <w:rPr>
                <w:rFonts w:ascii="Arial" w:hAnsi="Arial" w:cs="Arial"/>
                <w:b/>
                <w:bCs/>
              </w:rPr>
              <w:t>Growth</w:t>
            </w:r>
          </w:p>
        </w:tc>
        <w:tc>
          <w:tcPr>
            <w:tcW w:w="2007" w:type="dxa"/>
          </w:tcPr>
          <w:p w14:paraId="18F35227" w14:textId="31D72A96" w:rsidR="0092186A" w:rsidRPr="004C6AB2" w:rsidRDefault="00B746A2" w:rsidP="00937A28">
            <w:pPr>
              <w:pStyle w:val="ListParagraph"/>
              <w:ind w:left="0"/>
              <w:jc w:val="center"/>
              <w:rPr>
                <w:rFonts w:ascii="Arial" w:hAnsi="Arial" w:cs="Arial"/>
                <w:b/>
                <w:bCs/>
              </w:rPr>
            </w:pPr>
            <w:r w:rsidRPr="004C6AB2">
              <w:rPr>
                <w:rFonts w:ascii="Arial" w:hAnsi="Arial" w:cs="Arial"/>
                <w:b/>
                <w:bCs/>
              </w:rPr>
              <w:t>2</w:t>
            </w:r>
            <w:r w:rsidR="00C34392" w:rsidRPr="004C6AB2">
              <w:rPr>
                <w:rFonts w:ascii="Arial" w:hAnsi="Arial" w:cs="Arial"/>
                <w:b/>
                <w:bCs/>
              </w:rPr>
              <w:t>027</w:t>
            </w:r>
          </w:p>
        </w:tc>
        <w:tc>
          <w:tcPr>
            <w:tcW w:w="2008" w:type="dxa"/>
          </w:tcPr>
          <w:p w14:paraId="49A35BDD" w14:textId="56B40975" w:rsidR="0092186A" w:rsidRPr="004C6AB2" w:rsidRDefault="00C34392" w:rsidP="00937A28">
            <w:pPr>
              <w:pStyle w:val="ListParagraph"/>
              <w:ind w:left="0"/>
              <w:jc w:val="center"/>
              <w:rPr>
                <w:rFonts w:ascii="Arial" w:hAnsi="Arial" w:cs="Arial"/>
                <w:b/>
                <w:bCs/>
              </w:rPr>
            </w:pPr>
            <w:r w:rsidRPr="004C6AB2">
              <w:rPr>
                <w:rFonts w:ascii="Arial" w:hAnsi="Arial" w:cs="Arial"/>
                <w:b/>
                <w:bCs/>
              </w:rPr>
              <w:t>2028</w:t>
            </w:r>
          </w:p>
        </w:tc>
      </w:tr>
      <w:tr w:rsidR="0092186A" w:rsidRPr="004C6AB2" w14:paraId="61592F8F" w14:textId="77777777" w:rsidTr="0095570C">
        <w:tc>
          <w:tcPr>
            <w:tcW w:w="2577" w:type="dxa"/>
          </w:tcPr>
          <w:p w14:paraId="1D3CF15A" w14:textId="32799EE0" w:rsidR="0092186A" w:rsidRPr="004C6AB2" w:rsidRDefault="00541F96" w:rsidP="00937A28">
            <w:pPr>
              <w:pStyle w:val="ListParagraph"/>
              <w:ind w:left="0"/>
              <w:jc w:val="center"/>
              <w:rPr>
                <w:rFonts w:ascii="Arial" w:hAnsi="Arial" w:cs="Arial"/>
                <w:b/>
                <w:bCs/>
              </w:rPr>
            </w:pPr>
            <w:r w:rsidRPr="004C6AB2">
              <w:rPr>
                <w:rFonts w:ascii="Arial" w:hAnsi="Arial" w:cs="Arial"/>
                <w:b/>
                <w:bCs/>
              </w:rPr>
              <w:t>Event Coordinator</w:t>
            </w:r>
          </w:p>
        </w:tc>
        <w:tc>
          <w:tcPr>
            <w:tcW w:w="2351" w:type="dxa"/>
          </w:tcPr>
          <w:p w14:paraId="4603D0A7" w14:textId="24AD16F6" w:rsidR="0092186A" w:rsidRPr="004C6AB2" w:rsidRDefault="001A52FF" w:rsidP="00937A28">
            <w:pPr>
              <w:pStyle w:val="ListParagraph"/>
              <w:ind w:left="0"/>
              <w:jc w:val="center"/>
              <w:rPr>
                <w:rFonts w:ascii="Arial" w:hAnsi="Arial" w:cs="Arial"/>
              </w:rPr>
            </w:pPr>
            <w:r w:rsidRPr="004C6AB2">
              <w:rPr>
                <w:rFonts w:ascii="Arial" w:hAnsi="Arial" w:cs="Arial"/>
              </w:rPr>
              <w:t>$</w:t>
            </w:r>
            <w:r w:rsidR="00C34392" w:rsidRPr="004C6AB2">
              <w:rPr>
                <w:rFonts w:ascii="Arial" w:hAnsi="Arial" w:cs="Arial"/>
              </w:rPr>
              <w:t>8</w:t>
            </w:r>
            <w:r w:rsidR="00CF388F" w:rsidRPr="004C6AB2">
              <w:rPr>
                <w:rFonts w:ascii="Arial" w:hAnsi="Arial" w:cs="Arial"/>
              </w:rPr>
              <w:t>0k</w:t>
            </w:r>
          </w:p>
        </w:tc>
        <w:tc>
          <w:tcPr>
            <w:tcW w:w="1663" w:type="dxa"/>
          </w:tcPr>
          <w:p w14:paraId="1B687109" w14:textId="546F6566" w:rsidR="0092186A" w:rsidRPr="004C6AB2" w:rsidRDefault="001F5138" w:rsidP="00937A28">
            <w:pPr>
              <w:pStyle w:val="ListParagraph"/>
              <w:ind w:left="0"/>
              <w:jc w:val="center"/>
              <w:rPr>
                <w:rFonts w:ascii="Arial" w:hAnsi="Arial" w:cs="Arial"/>
              </w:rPr>
            </w:pPr>
            <w:r w:rsidRPr="004C6AB2">
              <w:rPr>
                <w:rFonts w:ascii="Arial" w:hAnsi="Arial" w:cs="Arial"/>
              </w:rPr>
              <w:t>10</w:t>
            </w:r>
            <w:r w:rsidR="00B746A2" w:rsidRPr="004C6AB2">
              <w:rPr>
                <w:rFonts w:ascii="Arial" w:hAnsi="Arial" w:cs="Arial"/>
              </w:rPr>
              <w:t>%</w:t>
            </w:r>
          </w:p>
        </w:tc>
        <w:tc>
          <w:tcPr>
            <w:tcW w:w="2007" w:type="dxa"/>
          </w:tcPr>
          <w:p w14:paraId="10C51BFF" w14:textId="7E459443" w:rsidR="0092186A" w:rsidRPr="004C6AB2" w:rsidRDefault="00CB00F5" w:rsidP="00937A28">
            <w:pPr>
              <w:pStyle w:val="ListParagraph"/>
              <w:ind w:left="0"/>
              <w:jc w:val="center"/>
              <w:rPr>
                <w:rFonts w:ascii="Arial" w:hAnsi="Arial" w:cs="Arial"/>
              </w:rPr>
            </w:pPr>
            <w:r w:rsidRPr="004C6AB2">
              <w:rPr>
                <w:rFonts w:ascii="Arial" w:hAnsi="Arial" w:cs="Arial"/>
              </w:rPr>
              <w:t>$</w:t>
            </w:r>
            <w:r w:rsidR="00644F4B" w:rsidRPr="004C6AB2">
              <w:rPr>
                <w:rFonts w:ascii="Arial" w:hAnsi="Arial" w:cs="Arial"/>
              </w:rPr>
              <w:t>88k</w:t>
            </w:r>
          </w:p>
        </w:tc>
        <w:tc>
          <w:tcPr>
            <w:tcW w:w="2008" w:type="dxa"/>
          </w:tcPr>
          <w:p w14:paraId="74CFC22D" w14:textId="55666ECE" w:rsidR="0092186A" w:rsidRPr="004C6AB2" w:rsidRDefault="00360619" w:rsidP="00937A28">
            <w:pPr>
              <w:pStyle w:val="ListParagraph"/>
              <w:ind w:left="0"/>
              <w:jc w:val="center"/>
              <w:rPr>
                <w:rFonts w:ascii="Arial" w:hAnsi="Arial" w:cs="Arial"/>
              </w:rPr>
            </w:pPr>
            <w:r w:rsidRPr="004C6AB2">
              <w:rPr>
                <w:rFonts w:ascii="Arial" w:hAnsi="Arial" w:cs="Arial"/>
              </w:rPr>
              <w:t>$96</w:t>
            </w:r>
            <w:r w:rsidR="004D0E93" w:rsidRPr="004C6AB2">
              <w:rPr>
                <w:rFonts w:ascii="Arial" w:hAnsi="Arial" w:cs="Arial"/>
              </w:rPr>
              <w:t>.8</w:t>
            </w:r>
            <w:r w:rsidRPr="004C6AB2">
              <w:rPr>
                <w:rFonts w:ascii="Arial" w:hAnsi="Arial" w:cs="Arial"/>
              </w:rPr>
              <w:t>k</w:t>
            </w:r>
          </w:p>
        </w:tc>
      </w:tr>
      <w:tr w:rsidR="0092186A" w:rsidRPr="004C6AB2" w14:paraId="7F694E75" w14:textId="77777777" w:rsidTr="0095570C">
        <w:tc>
          <w:tcPr>
            <w:tcW w:w="2577" w:type="dxa"/>
          </w:tcPr>
          <w:p w14:paraId="35825A7D" w14:textId="4390AD20" w:rsidR="0092186A" w:rsidRPr="004C6AB2" w:rsidRDefault="00541F96" w:rsidP="00937A28">
            <w:pPr>
              <w:pStyle w:val="ListParagraph"/>
              <w:ind w:left="0"/>
              <w:jc w:val="center"/>
              <w:rPr>
                <w:rFonts w:ascii="Arial" w:hAnsi="Arial" w:cs="Arial"/>
                <w:b/>
                <w:bCs/>
              </w:rPr>
            </w:pPr>
            <w:r w:rsidRPr="004C6AB2">
              <w:rPr>
                <w:rFonts w:ascii="Arial" w:hAnsi="Arial" w:cs="Arial"/>
                <w:b/>
                <w:bCs/>
              </w:rPr>
              <w:t>Hospitality Offering</w:t>
            </w:r>
          </w:p>
        </w:tc>
        <w:tc>
          <w:tcPr>
            <w:tcW w:w="2351" w:type="dxa"/>
          </w:tcPr>
          <w:p w14:paraId="64D64992" w14:textId="205479B2" w:rsidR="0092186A" w:rsidRPr="004C6AB2" w:rsidRDefault="00017F65" w:rsidP="00937A28">
            <w:pPr>
              <w:pStyle w:val="ListParagraph"/>
              <w:ind w:left="0"/>
              <w:jc w:val="center"/>
              <w:rPr>
                <w:rFonts w:ascii="Arial" w:hAnsi="Arial" w:cs="Arial"/>
              </w:rPr>
            </w:pPr>
            <w:r w:rsidRPr="004C6AB2">
              <w:rPr>
                <w:rFonts w:ascii="Arial" w:hAnsi="Arial" w:cs="Arial"/>
              </w:rPr>
              <w:t>$</w:t>
            </w:r>
            <w:r w:rsidR="00C34392" w:rsidRPr="004C6AB2">
              <w:rPr>
                <w:rFonts w:ascii="Arial" w:hAnsi="Arial" w:cs="Arial"/>
              </w:rPr>
              <w:t>7</w:t>
            </w:r>
            <w:r w:rsidR="00CF388F" w:rsidRPr="004C6AB2">
              <w:rPr>
                <w:rFonts w:ascii="Arial" w:hAnsi="Arial" w:cs="Arial"/>
              </w:rPr>
              <w:t>0k</w:t>
            </w:r>
          </w:p>
        </w:tc>
        <w:tc>
          <w:tcPr>
            <w:tcW w:w="1663" w:type="dxa"/>
          </w:tcPr>
          <w:p w14:paraId="0BD14FEB" w14:textId="74B21F1D" w:rsidR="0092186A" w:rsidRPr="004C6AB2" w:rsidRDefault="00BA2CAA" w:rsidP="00937A28">
            <w:pPr>
              <w:pStyle w:val="ListParagraph"/>
              <w:ind w:left="0"/>
              <w:jc w:val="center"/>
              <w:rPr>
                <w:rFonts w:ascii="Arial" w:hAnsi="Arial" w:cs="Arial"/>
              </w:rPr>
            </w:pPr>
            <w:r w:rsidRPr="004C6AB2">
              <w:rPr>
                <w:rFonts w:ascii="Arial" w:hAnsi="Arial" w:cs="Arial"/>
              </w:rPr>
              <w:t>10%</w:t>
            </w:r>
          </w:p>
        </w:tc>
        <w:tc>
          <w:tcPr>
            <w:tcW w:w="2007" w:type="dxa"/>
          </w:tcPr>
          <w:p w14:paraId="77F390BB" w14:textId="6BD2AD86" w:rsidR="0092186A" w:rsidRPr="004C6AB2" w:rsidRDefault="008E0BC0" w:rsidP="00937A28">
            <w:pPr>
              <w:pStyle w:val="ListParagraph"/>
              <w:ind w:left="0"/>
              <w:jc w:val="center"/>
              <w:rPr>
                <w:rFonts w:ascii="Arial" w:hAnsi="Arial" w:cs="Arial"/>
              </w:rPr>
            </w:pPr>
            <w:r w:rsidRPr="004C6AB2">
              <w:rPr>
                <w:rFonts w:ascii="Arial" w:hAnsi="Arial" w:cs="Arial"/>
              </w:rPr>
              <w:t>$</w:t>
            </w:r>
            <w:r w:rsidR="00C34392" w:rsidRPr="004C6AB2">
              <w:rPr>
                <w:rFonts w:ascii="Arial" w:hAnsi="Arial" w:cs="Arial"/>
              </w:rPr>
              <w:t>77</w:t>
            </w:r>
            <w:r w:rsidR="00BA2CAA" w:rsidRPr="004C6AB2">
              <w:rPr>
                <w:rFonts w:ascii="Arial" w:hAnsi="Arial" w:cs="Arial"/>
              </w:rPr>
              <w:t>k</w:t>
            </w:r>
          </w:p>
        </w:tc>
        <w:tc>
          <w:tcPr>
            <w:tcW w:w="2008" w:type="dxa"/>
          </w:tcPr>
          <w:p w14:paraId="56045623" w14:textId="6AA3E839" w:rsidR="0092186A" w:rsidRPr="004C6AB2" w:rsidRDefault="00360619" w:rsidP="00937A28">
            <w:pPr>
              <w:pStyle w:val="ListParagraph"/>
              <w:ind w:left="0"/>
              <w:jc w:val="center"/>
              <w:rPr>
                <w:rFonts w:ascii="Arial" w:hAnsi="Arial" w:cs="Arial"/>
              </w:rPr>
            </w:pPr>
            <w:r w:rsidRPr="004C6AB2">
              <w:rPr>
                <w:rFonts w:ascii="Arial" w:hAnsi="Arial" w:cs="Arial"/>
              </w:rPr>
              <w:t>$</w:t>
            </w:r>
            <w:r w:rsidR="00C34392" w:rsidRPr="004C6AB2">
              <w:rPr>
                <w:rFonts w:ascii="Arial" w:hAnsi="Arial" w:cs="Arial"/>
              </w:rPr>
              <w:t>84</w:t>
            </w:r>
            <w:r w:rsidR="004D0E93" w:rsidRPr="004C6AB2">
              <w:rPr>
                <w:rFonts w:ascii="Arial" w:hAnsi="Arial" w:cs="Arial"/>
              </w:rPr>
              <w:t>.7</w:t>
            </w:r>
            <w:r w:rsidR="00C34392" w:rsidRPr="004C6AB2">
              <w:rPr>
                <w:rFonts w:ascii="Arial" w:hAnsi="Arial" w:cs="Arial"/>
              </w:rPr>
              <w:t>k</w:t>
            </w:r>
          </w:p>
        </w:tc>
      </w:tr>
      <w:tr w:rsidR="0092186A" w:rsidRPr="004C6AB2" w14:paraId="50434DF4" w14:textId="77777777" w:rsidTr="0095570C">
        <w:tc>
          <w:tcPr>
            <w:tcW w:w="2577" w:type="dxa"/>
          </w:tcPr>
          <w:p w14:paraId="05F3E53B" w14:textId="4918574F" w:rsidR="0092186A" w:rsidRPr="004C6AB2" w:rsidRDefault="00C66966" w:rsidP="00541F96">
            <w:pPr>
              <w:pStyle w:val="ListParagraph"/>
              <w:ind w:left="0"/>
              <w:jc w:val="center"/>
              <w:rPr>
                <w:rFonts w:ascii="Arial" w:hAnsi="Arial" w:cs="Arial"/>
                <w:b/>
                <w:bCs/>
              </w:rPr>
            </w:pPr>
            <w:r w:rsidRPr="004C6AB2">
              <w:rPr>
                <w:rFonts w:ascii="Arial" w:hAnsi="Arial" w:cs="Arial"/>
                <w:b/>
                <w:bCs/>
              </w:rPr>
              <w:t>Merchan</w:t>
            </w:r>
            <w:r w:rsidR="00FA5D75" w:rsidRPr="004C6AB2">
              <w:rPr>
                <w:rFonts w:ascii="Arial" w:hAnsi="Arial" w:cs="Arial"/>
                <w:b/>
                <w:bCs/>
              </w:rPr>
              <w:t>dise &amp; Gifts</w:t>
            </w:r>
          </w:p>
        </w:tc>
        <w:tc>
          <w:tcPr>
            <w:tcW w:w="2351" w:type="dxa"/>
          </w:tcPr>
          <w:p w14:paraId="78ADAC52" w14:textId="13AE47C1" w:rsidR="0092186A" w:rsidRPr="004C6AB2" w:rsidRDefault="00017F65" w:rsidP="00937A28">
            <w:pPr>
              <w:pStyle w:val="ListParagraph"/>
              <w:ind w:left="0"/>
              <w:jc w:val="center"/>
              <w:rPr>
                <w:rFonts w:ascii="Arial" w:hAnsi="Arial" w:cs="Arial"/>
              </w:rPr>
            </w:pPr>
            <w:r w:rsidRPr="004C6AB2">
              <w:rPr>
                <w:rFonts w:ascii="Arial" w:hAnsi="Arial" w:cs="Arial"/>
              </w:rPr>
              <w:t>$</w:t>
            </w:r>
            <w:r w:rsidR="003D0F3A" w:rsidRPr="004C6AB2">
              <w:rPr>
                <w:rFonts w:ascii="Arial" w:hAnsi="Arial" w:cs="Arial"/>
              </w:rPr>
              <w:t>20</w:t>
            </w:r>
            <w:r w:rsidR="007D2F8E" w:rsidRPr="004C6AB2">
              <w:rPr>
                <w:rFonts w:ascii="Arial" w:hAnsi="Arial" w:cs="Arial"/>
              </w:rPr>
              <w:t>k</w:t>
            </w:r>
          </w:p>
        </w:tc>
        <w:tc>
          <w:tcPr>
            <w:tcW w:w="1663" w:type="dxa"/>
          </w:tcPr>
          <w:p w14:paraId="39B8C638" w14:textId="2B8DF272" w:rsidR="0092186A" w:rsidRPr="004C6AB2" w:rsidRDefault="004C76EC" w:rsidP="00937A28">
            <w:pPr>
              <w:pStyle w:val="ListParagraph"/>
              <w:ind w:left="0"/>
              <w:jc w:val="center"/>
              <w:rPr>
                <w:rFonts w:ascii="Arial" w:hAnsi="Arial" w:cs="Arial"/>
              </w:rPr>
            </w:pPr>
            <w:r w:rsidRPr="004C6AB2">
              <w:rPr>
                <w:rFonts w:ascii="Arial" w:hAnsi="Arial" w:cs="Arial"/>
              </w:rPr>
              <w:t>10</w:t>
            </w:r>
            <w:r w:rsidR="00B746A2" w:rsidRPr="004C6AB2">
              <w:rPr>
                <w:rFonts w:ascii="Arial" w:hAnsi="Arial" w:cs="Arial"/>
              </w:rPr>
              <w:t>%</w:t>
            </w:r>
          </w:p>
        </w:tc>
        <w:tc>
          <w:tcPr>
            <w:tcW w:w="2007" w:type="dxa"/>
          </w:tcPr>
          <w:p w14:paraId="009912B6" w14:textId="642F73DD" w:rsidR="0092186A" w:rsidRPr="004C6AB2" w:rsidRDefault="00BA2CAA" w:rsidP="00937A28">
            <w:pPr>
              <w:pStyle w:val="ListParagraph"/>
              <w:ind w:left="0"/>
              <w:jc w:val="center"/>
              <w:rPr>
                <w:rFonts w:ascii="Arial" w:hAnsi="Arial" w:cs="Arial"/>
              </w:rPr>
            </w:pPr>
            <w:r w:rsidRPr="004C6AB2">
              <w:rPr>
                <w:rFonts w:ascii="Arial" w:hAnsi="Arial" w:cs="Arial"/>
              </w:rPr>
              <w:t>$</w:t>
            </w:r>
            <w:r w:rsidR="000612ED" w:rsidRPr="004C6AB2">
              <w:rPr>
                <w:rFonts w:ascii="Arial" w:hAnsi="Arial" w:cs="Arial"/>
              </w:rPr>
              <w:t>22k</w:t>
            </w:r>
          </w:p>
        </w:tc>
        <w:tc>
          <w:tcPr>
            <w:tcW w:w="2008" w:type="dxa"/>
          </w:tcPr>
          <w:p w14:paraId="0B6F84B8" w14:textId="5CB72518" w:rsidR="0092186A" w:rsidRPr="004C6AB2" w:rsidRDefault="00BE2833" w:rsidP="00937A28">
            <w:pPr>
              <w:pStyle w:val="ListParagraph"/>
              <w:ind w:left="0"/>
              <w:jc w:val="center"/>
              <w:rPr>
                <w:rFonts w:ascii="Arial" w:hAnsi="Arial" w:cs="Arial"/>
              </w:rPr>
            </w:pPr>
            <w:r w:rsidRPr="004C6AB2">
              <w:rPr>
                <w:rFonts w:ascii="Arial" w:hAnsi="Arial" w:cs="Arial"/>
              </w:rPr>
              <w:t>$24</w:t>
            </w:r>
            <w:r w:rsidR="004D0E93" w:rsidRPr="004C6AB2">
              <w:rPr>
                <w:rFonts w:ascii="Arial" w:hAnsi="Arial" w:cs="Arial"/>
              </w:rPr>
              <w:t>.2</w:t>
            </w:r>
            <w:r w:rsidRPr="004C6AB2">
              <w:rPr>
                <w:rFonts w:ascii="Arial" w:hAnsi="Arial" w:cs="Arial"/>
              </w:rPr>
              <w:t>k</w:t>
            </w:r>
          </w:p>
        </w:tc>
      </w:tr>
      <w:tr w:rsidR="0092186A" w:rsidRPr="004C6AB2" w14:paraId="11E41F12" w14:textId="77777777" w:rsidTr="0095570C">
        <w:tc>
          <w:tcPr>
            <w:tcW w:w="2577" w:type="dxa"/>
          </w:tcPr>
          <w:p w14:paraId="41125714" w14:textId="6679ED7F" w:rsidR="0092186A" w:rsidRPr="004C6AB2" w:rsidRDefault="00FA5D75" w:rsidP="00937A28">
            <w:pPr>
              <w:pStyle w:val="ListParagraph"/>
              <w:ind w:left="0"/>
              <w:jc w:val="center"/>
              <w:rPr>
                <w:rFonts w:ascii="Arial" w:hAnsi="Arial" w:cs="Arial"/>
                <w:b/>
                <w:bCs/>
              </w:rPr>
            </w:pPr>
            <w:r w:rsidRPr="004C6AB2">
              <w:rPr>
                <w:rFonts w:ascii="Arial" w:hAnsi="Arial" w:cs="Arial"/>
                <w:b/>
                <w:bCs/>
              </w:rPr>
              <w:t>Staffing and Admin</w:t>
            </w:r>
          </w:p>
        </w:tc>
        <w:tc>
          <w:tcPr>
            <w:tcW w:w="2351" w:type="dxa"/>
          </w:tcPr>
          <w:p w14:paraId="77A37CB8" w14:textId="3F6BA844" w:rsidR="0092186A" w:rsidRPr="004C6AB2" w:rsidRDefault="00567A9F" w:rsidP="00937A28">
            <w:pPr>
              <w:pStyle w:val="ListParagraph"/>
              <w:ind w:left="0"/>
              <w:jc w:val="center"/>
              <w:rPr>
                <w:rFonts w:ascii="Arial" w:hAnsi="Arial" w:cs="Arial"/>
              </w:rPr>
            </w:pPr>
            <w:r w:rsidRPr="004C6AB2">
              <w:rPr>
                <w:rFonts w:ascii="Arial" w:hAnsi="Arial" w:cs="Arial"/>
              </w:rPr>
              <w:t>$</w:t>
            </w:r>
            <w:r w:rsidR="00875918" w:rsidRPr="004C6AB2">
              <w:rPr>
                <w:rFonts w:ascii="Arial" w:hAnsi="Arial" w:cs="Arial"/>
              </w:rPr>
              <w:t>70k</w:t>
            </w:r>
          </w:p>
        </w:tc>
        <w:tc>
          <w:tcPr>
            <w:tcW w:w="1663" w:type="dxa"/>
          </w:tcPr>
          <w:p w14:paraId="55F4929B" w14:textId="086EBE45" w:rsidR="0092186A" w:rsidRPr="004C6AB2" w:rsidRDefault="00BA2CAA" w:rsidP="00937A28">
            <w:pPr>
              <w:pStyle w:val="ListParagraph"/>
              <w:ind w:left="0"/>
              <w:jc w:val="center"/>
              <w:rPr>
                <w:rFonts w:ascii="Arial" w:hAnsi="Arial" w:cs="Arial"/>
              </w:rPr>
            </w:pPr>
            <w:r w:rsidRPr="004C6AB2">
              <w:rPr>
                <w:rFonts w:ascii="Arial" w:hAnsi="Arial" w:cs="Arial"/>
              </w:rPr>
              <w:t>10</w:t>
            </w:r>
            <w:r w:rsidR="00B746A2" w:rsidRPr="004C6AB2">
              <w:rPr>
                <w:rFonts w:ascii="Arial" w:hAnsi="Arial" w:cs="Arial"/>
              </w:rPr>
              <w:t>%</w:t>
            </w:r>
          </w:p>
        </w:tc>
        <w:tc>
          <w:tcPr>
            <w:tcW w:w="2007" w:type="dxa"/>
          </w:tcPr>
          <w:p w14:paraId="22A93694" w14:textId="0B7CBF34" w:rsidR="0092186A" w:rsidRPr="004C6AB2" w:rsidRDefault="00BA2CAA" w:rsidP="00937A28">
            <w:pPr>
              <w:pStyle w:val="ListParagraph"/>
              <w:ind w:left="0"/>
              <w:jc w:val="center"/>
              <w:rPr>
                <w:rFonts w:ascii="Arial" w:hAnsi="Arial" w:cs="Arial"/>
              </w:rPr>
            </w:pPr>
            <w:r w:rsidRPr="004C6AB2">
              <w:rPr>
                <w:rFonts w:ascii="Arial" w:hAnsi="Arial" w:cs="Arial"/>
              </w:rPr>
              <w:t>$77k</w:t>
            </w:r>
          </w:p>
        </w:tc>
        <w:tc>
          <w:tcPr>
            <w:tcW w:w="2008" w:type="dxa"/>
          </w:tcPr>
          <w:p w14:paraId="509F7F51" w14:textId="782D5478" w:rsidR="0092186A" w:rsidRPr="004C6AB2" w:rsidRDefault="00BE2833" w:rsidP="00937A28">
            <w:pPr>
              <w:pStyle w:val="ListParagraph"/>
              <w:ind w:left="0"/>
              <w:jc w:val="center"/>
              <w:rPr>
                <w:rFonts w:ascii="Arial" w:hAnsi="Arial" w:cs="Arial"/>
              </w:rPr>
            </w:pPr>
            <w:r w:rsidRPr="004C6AB2">
              <w:rPr>
                <w:rFonts w:ascii="Arial" w:hAnsi="Arial" w:cs="Arial"/>
              </w:rPr>
              <w:t>$</w:t>
            </w:r>
            <w:r w:rsidR="00B679E0" w:rsidRPr="004C6AB2">
              <w:rPr>
                <w:rFonts w:ascii="Arial" w:hAnsi="Arial" w:cs="Arial"/>
              </w:rPr>
              <w:t>84</w:t>
            </w:r>
            <w:r w:rsidR="004D0E93" w:rsidRPr="004C6AB2">
              <w:rPr>
                <w:rFonts w:ascii="Arial" w:hAnsi="Arial" w:cs="Arial"/>
              </w:rPr>
              <w:t>.7</w:t>
            </w:r>
            <w:r w:rsidR="00B679E0" w:rsidRPr="004C6AB2">
              <w:rPr>
                <w:rFonts w:ascii="Arial" w:hAnsi="Arial" w:cs="Arial"/>
              </w:rPr>
              <w:t>k</w:t>
            </w:r>
          </w:p>
        </w:tc>
      </w:tr>
      <w:tr w:rsidR="00BA2CAA" w:rsidRPr="004C6AB2" w14:paraId="306B633C" w14:textId="77777777" w:rsidTr="0095570C">
        <w:tc>
          <w:tcPr>
            <w:tcW w:w="2577" w:type="dxa"/>
          </w:tcPr>
          <w:p w14:paraId="6D007286" w14:textId="21037D5C" w:rsidR="00BA2CAA" w:rsidRPr="004C6AB2" w:rsidRDefault="00BA2CAA" w:rsidP="00937A28">
            <w:pPr>
              <w:pStyle w:val="ListParagraph"/>
              <w:ind w:left="0"/>
              <w:jc w:val="center"/>
              <w:rPr>
                <w:rFonts w:ascii="Arial" w:hAnsi="Arial" w:cs="Arial"/>
                <w:b/>
                <w:bCs/>
              </w:rPr>
            </w:pPr>
            <w:r w:rsidRPr="004C6AB2">
              <w:rPr>
                <w:rFonts w:ascii="Arial" w:hAnsi="Arial" w:cs="Arial"/>
                <w:b/>
                <w:bCs/>
              </w:rPr>
              <w:t>Total cost</w:t>
            </w:r>
          </w:p>
        </w:tc>
        <w:tc>
          <w:tcPr>
            <w:tcW w:w="2351" w:type="dxa"/>
          </w:tcPr>
          <w:p w14:paraId="4536681B" w14:textId="5BA259AA" w:rsidR="00BA2CAA" w:rsidRPr="004C6AB2" w:rsidRDefault="005A0073" w:rsidP="00937A28">
            <w:pPr>
              <w:pStyle w:val="ListParagraph"/>
              <w:ind w:left="0"/>
              <w:jc w:val="center"/>
              <w:rPr>
                <w:rFonts w:ascii="Arial" w:hAnsi="Arial" w:cs="Arial"/>
              </w:rPr>
            </w:pPr>
            <w:r w:rsidRPr="004C6AB2">
              <w:rPr>
                <w:rFonts w:ascii="Arial" w:hAnsi="Arial" w:cs="Arial"/>
              </w:rPr>
              <w:t>$</w:t>
            </w:r>
            <w:r w:rsidR="00BA2CAA" w:rsidRPr="004C6AB2">
              <w:rPr>
                <w:rFonts w:ascii="Arial" w:hAnsi="Arial" w:cs="Arial"/>
              </w:rPr>
              <w:t>2</w:t>
            </w:r>
            <w:r w:rsidR="008936C6" w:rsidRPr="004C6AB2">
              <w:rPr>
                <w:rFonts w:ascii="Arial" w:hAnsi="Arial" w:cs="Arial"/>
              </w:rPr>
              <w:t>5</w:t>
            </w:r>
            <w:r w:rsidRPr="004C6AB2">
              <w:rPr>
                <w:rFonts w:ascii="Arial" w:hAnsi="Arial" w:cs="Arial"/>
              </w:rPr>
              <w:t>0k</w:t>
            </w:r>
          </w:p>
        </w:tc>
        <w:tc>
          <w:tcPr>
            <w:tcW w:w="1663" w:type="dxa"/>
          </w:tcPr>
          <w:p w14:paraId="53449D2A" w14:textId="479C5713" w:rsidR="00BA2CAA" w:rsidRPr="004C6AB2" w:rsidRDefault="0095570C" w:rsidP="00937A28">
            <w:pPr>
              <w:pStyle w:val="ListParagraph"/>
              <w:ind w:left="0"/>
              <w:jc w:val="center"/>
              <w:rPr>
                <w:rFonts w:ascii="Arial" w:hAnsi="Arial" w:cs="Arial"/>
              </w:rPr>
            </w:pPr>
            <w:r w:rsidRPr="004C6AB2">
              <w:rPr>
                <w:rFonts w:ascii="Arial" w:hAnsi="Arial" w:cs="Arial"/>
              </w:rPr>
              <w:t>10%</w:t>
            </w:r>
          </w:p>
        </w:tc>
        <w:tc>
          <w:tcPr>
            <w:tcW w:w="2007" w:type="dxa"/>
          </w:tcPr>
          <w:p w14:paraId="0A4E276F" w14:textId="2ECCBECA" w:rsidR="00BA2CAA" w:rsidRPr="004C6AB2" w:rsidRDefault="00D728C4" w:rsidP="00937A28">
            <w:pPr>
              <w:pStyle w:val="ListParagraph"/>
              <w:ind w:left="0"/>
              <w:jc w:val="center"/>
              <w:rPr>
                <w:rFonts w:ascii="Arial" w:hAnsi="Arial" w:cs="Arial"/>
              </w:rPr>
            </w:pPr>
            <w:r w:rsidRPr="004C6AB2">
              <w:rPr>
                <w:rFonts w:ascii="Arial" w:hAnsi="Arial" w:cs="Arial"/>
              </w:rPr>
              <w:t>$2</w:t>
            </w:r>
            <w:r w:rsidR="00E74C64" w:rsidRPr="004C6AB2">
              <w:rPr>
                <w:rFonts w:ascii="Arial" w:hAnsi="Arial" w:cs="Arial"/>
              </w:rPr>
              <w:t>64</w:t>
            </w:r>
            <w:r w:rsidRPr="004C6AB2">
              <w:rPr>
                <w:rFonts w:ascii="Arial" w:hAnsi="Arial" w:cs="Arial"/>
              </w:rPr>
              <w:t>k</w:t>
            </w:r>
          </w:p>
        </w:tc>
        <w:tc>
          <w:tcPr>
            <w:tcW w:w="2008" w:type="dxa"/>
          </w:tcPr>
          <w:p w14:paraId="734B7243" w14:textId="2E20B307" w:rsidR="00BA2CAA" w:rsidRPr="004C6AB2" w:rsidRDefault="00C34392" w:rsidP="00937A28">
            <w:pPr>
              <w:pStyle w:val="ListParagraph"/>
              <w:ind w:left="0"/>
              <w:jc w:val="center"/>
              <w:rPr>
                <w:rFonts w:ascii="Arial" w:hAnsi="Arial" w:cs="Arial"/>
              </w:rPr>
            </w:pPr>
            <w:r w:rsidRPr="004C6AB2">
              <w:rPr>
                <w:rFonts w:ascii="Arial" w:hAnsi="Arial" w:cs="Arial"/>
              </w:rPr>
              <w:t>$</w:t>
            </w:r>
            <w:r w:rsidR="004E5BEC" w:rsidRPr="004C6AB2">
              <w:rPr>
                <w:rFonts w:ascii="Arial" w:hAnsi="Arial" w:cs="Arial"/>
              </w:rPr>
              <w:t>290</w:t>
            </w:r>
            <w:r w:rsidR="004D0E93" w:rsidRPr="004C6AB2">
              <w:rPr>
                <w:rFonts w:ascii="Arial" w:hAnsi="Arial" w:cs="Arial"/>
              </w:rPr>
              <w:t>.4</w:t>
            </w:r>
            <w:r w:rsidRPr="004C6AB2">
              <w:rPr>
                <w:rFonts w:ascii="Arial" w:hAnsi="Arial" w:cs="Arial"/>
              </w:rPr>
              <w:t>k</w:t>
            </w:r>
          </w:p>
        </w:tc>
      </w:tr>
    </w:tbl>
    <w:p w14:paraId="3F3B8542" w14:textId="7923A0B8" w:rsidR="00631F39" w:rsidRDefault="00631F39" w:rsidP="00631F39">
      <w:pPr>
        <w:pStyle w:val="Heading1"/>
        <w:rPr>
          <w:rFonts w:ascii="Arial" w:hAnsi="Arial" w:cs="Arial"/>
          <w:b/>
          <w:bCs/>
          <w:sz w:val="32"/>
          <w:szCs w:val="32"/>
        </w:rPr>
      </w:pPr>
      <w:bookmarkStart w:id="28" w:name="_Toc200547393"/>
      <w:r w:rsidRPr="00631F39">
        <w:rPr>
          <w:rFonts w:ascii="Arial" w:hAnsi="Arial" w:cs="Arial"/>
          <w:b/>
          <w:bCs/>
          <w:sz w:val="32"/>
          <w:szCs w:val="32"/>
        </w:rPr>
        <w:t>Conclusion</w:t>
      </w:r>
      <w:bookmarkEnd w:id="28"/>
    </w:p>
    <w:p w14:paraId="30D2A3C6" w14:textId="77777777" w:rsidR="008055C1" w:rsidRPr="008055C1" w:rsidRDefault="008055C1" w:rsidP="008055C1">
      <w:pPr>
        <w:rPr>
          <w:rFonts w:ascii="Arial" w:hAnsi="Arial" w:cs="Arial"/>
        </w:rPr>
      </w:pPr>
      <w:r w:rsidRPr="008055C1">
        <w:rPr>
          <w:rFonts w:ascii="Arial" w:hAnsi="Arial" w:cs="Arial"/>
        </w:rPr>
        <w:t>The 2026 Newcastle Knights Business Club proposal represents a significant step forward in aligning the Club’s commercial strategy with the needs of its regional business community. Through careful benchmarking, structured tier design, and a strong engagement calendar, this program is positioned to deliver tangible benefits for both members and the Club. The dual-tier model ensures broad accessibility while maintaining premium value for high-level partners, and the proposed events and services offer meaningful opportunities for networking, visibility, and brand alignment.</w:t>
      </w:r>
    </w:p>
    <w:p w14:paraId="1BE1A4CB" w14:textId="5507AD83" w:rsidR="008055C1" w:rsidRPr="008055C1" w:rsidRDefault="008055C1" w:rsidP="008055C1">
      <w:pPr>
        <w:rPr>
          <w:rFonts w:ascii="Arial" w:hAnsi="Arial" w:cs="Arial"/>
        </w:rPr>
      </w:pPr>
      <w:r w:rsidRPr="008055C1">
        <w:rPr>
          <w:rFonts w:ascii="Arial" w:hAnsi="Arial" w:cs="Arial"/>
        </w:rPr>
        <w:t>With a clear understanding of market demand, growth projections, and operational costs, the financial model demonstrates strong revenue potential and long-term sustainability. Success will be measured not only by financial returns, but also by member satisfaction, retention, and engagement</w:t>
      </w:r>
      <w:r>
        <w:rPr>
          <w:rFonts w:ascii="Arial" w:hAnsi="Arial" w:cs="Arial"/>
        </w:rPr>
        <w:t xml:space="preserve">, which </w:t>
      </w:r>
      <w:r w:rsidRPr="008055C1">
        <w:rPr>
          <w:rFonts w:ascii="Arial" w:hAnsi="Arial" w:cs="Arial"/>
        </w:rPr>
        <w:t>ensur</w:t>
      </w:r>
      <w:r>
        <w:rPr>
          <w:rFonts w:ascii="Arial" w:hAnsi="Arial" w:cs="Arial"/>
        </w:rPr>
        <w:t>es</w:t>
      </w:r>
      <w:r w:rsidRPr="008055C1">
        <w:rPr>
          <w:rFonts w:ascii="Arial" w:hAnsi="Arial" w:cs="Arial"/>
        </w:rPr>
        <w:t xml:space="preserve"> the Business Club remains a valued asset within the Knights’ broader commercial ecosystem. This proposal outlines a credible, research-driven roadmap to elevate the Newcastle Knights' presence in the corporate landscape and build enduring business partnerships for years to come.</w:t>
      </w:r>
    </w:p>
    <w:p w14:paraId="0FE362C0" w14:textId="77777777" w:rsidR="00631F39" w:rsidRPr="00631F39" w:rsidRDefault="00631F39" w:rsidP="00631F39"/>
    <w:sectPr w:rsidR="00631F39" w:rsidRPr="00631F39" w:rsidSect="00D65DD9">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0AED" w14:textId="77777777" w:rsidR="004A2886" w:rsidRDefault="004A2886" w:rsidP="008D6191">
      <w:pPr>
        <w:spacing w:after="0" w:line="240" w:lineRule="auto"/>
      </w:pPr>
      <w:r>
        <w:separator/>
      </w:r>
    </w:p>
  </w:endnote>
  <w:endnote w:type="continuationSeparator" w:id="0">
    <w:p w14:paraId="770086C2" w14:textId="77777777" w:rsidR="004A2886" w:rsidRDefault="004A2886" w:rsidP="008D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1496" w14:textId="77777777" w:rsidR="008D6191" w:rsidRDefault="008D6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271701"/>
      <w:docPartObj>
        <w:docPartGallery w:val="Page Numbers (Bottom of Page)"/>
        <w:docPartUnique/>
      </w:docPartObj>
    </w:sdtPr>
    <w:sdtEndPr>
      <w:rPr>
        <w:noProof/>
      </w:rPr>
    </w:sdtEndPr>
    <w:sdtContent>
      <w:p w14:paraId="726D77F9" w14:textId="173882C9" w:rsidR="008D6191" w:rsidRDefault="008D61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E82E3D" w14:textId="77777777" w:rsidR="008D6191" w:rsidRDefault="008D6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EA54" w14:textId="77777777" w:rsidR="008D6191" w:rsidRDefault="008D6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394B" w14:textId="77777777" w:rsidR="004A2886" w:rsidRDefault="004A2886" w:rsidP="008D6191">
      <w:pPr>
        <w:spacing w:after="0" w:line="240" w:lineRule="auto"/>
      </w:pPr>
      <w:r>
        <w:separator/>
      </w:r>
    </w:p>
  </w:footnote>
  <w:footnote w:type="continuationSeparator" w:id="0">
    <w:p w14:paraId="29B0B934" w14:textId="77777777" w:rsidR="004A2886" w:rsidRDefault="004A2886" w:rsidP="008D6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9AC8" w14:textId="77777777" w:rsidR="008D6191" w:rsidRDefault="008D61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5B85" w14:textId="77777777" w:rsidR="008D6191" w:rsidRDefault="008D6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431F" w14:textId="77777777" w:rsidR="008D6191" w:rsidRDefault="008D6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656"/>
    <w:multiLevelType w:val="hybridMultilevel"/>
    <w:tmpl w:val="917E00BE"/>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5575F2"/>
    <w:multiLevelType w:val="hybridMultilevel"/>
    <w:tmpl w:val="5FEEC4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CF3DDF"/>
    <w:multiLevelType w:val="multilevel"/>
    <w:tmpl w:val="A7A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3CEA"/>
    <w:multiLevelType w:val="hybridMultilevel"/>
    <w:tmpl w:val="1C985F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9E2412"/>
    <w:multiLevelType w:val="hybridMultilevel"/>
    <w:tmpl w:val="F9D6419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C1756D"/>
    <w:multiLevelType w:val="hybridMultilevel"/>
    <w:tmpl w:val="3E0231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1101FBF"/>
    <w:multiLevelType w:val="hybridMultilevel"/>
    <w:tmpl w:val="491E5C1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249C3370"/>
    <w:multiLevelType w:val="multilevel"/>
    <w:tmpl w:val="182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33CA"/>
    <w:multiLevelType w:val="hybridMultilevel"/>
    <w:tmpl w:val="5FEEC594"/>
    <w:lvl w:ilvl="0" w:tplc="5984A44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2AE84E33"/>
    <w:multiLevelType w:val="multilevel"/>
    <w:tmpl w:val="9B9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653DB"/>
    <w:multiLevelType w:val="multilevel"/>
    <w:tmpl w:val="60A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508ED"/>
    <w:multiLevelType w:val="multilevel"/>
    <w:tmpl w:val="16B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267D6"/>
    <w:multiLevelType w:val="multilevel"/>
    <w:tmpl w:val="895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30FF2"/>
    <w:multiLevelType w:val="hybridMultilevel"/>
    <w:tmpl w:val="EAE26506"/>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E6645C"/>
    <w:multiLevelType w:val="multilevel"/>
    <w:tmpl w:val="C2326D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F4C12"/>
    <w:multiLevelType w:val="hybridMultilevel"/>
    <w:tmpl w:val="481CC2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E830F4"/>
    <w:multiLevelType w:val="multilevel"/>
    <w:tmpl w:val="8EE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55D8A"/>
    <w:multiLevelType w:val="multilevel"/>
    <w:tmpl w:val="2470569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CBF4AF5"/>
    <w:multiLevelType w:val="hybridMultilevel"/>
    <w:tmpl w:val="876483BA"/>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7F6853"/>
    <w:multiLevelType w:val="multilevel"/>
    <w:tmpl w:val="2BB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C18E1"/>
    <w:multiLevelType w:val="multilevel"/>
    <w:tmpl w:val="AC32A8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0CB69E3"/>
    <w:multiLevelType w:val="hybridMultilevel"/>
    <w:tmpl w:val="DE96DBA4"/>
    <w:lvl w:ilvl="0" w:tplc="445CF2EC">
      <w:start w:val="1"/>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065178381">
    <w:abstractNumId w:val="14"/>
  </w:num>
  <w:num w:numId="2" w16cid:durableId="1893350877">
    <w:abstractNumId w:val="3"/>
  </w:num>
  <w:num w:numId="3" w16cid:durableId="513107652">
    <w:abstractNumId w:val="0"/>
  </w:num>
  <w:num w:numId="4" w16cid:durableId="534003322">
    <w:abstractNumId w:val="5"/>
  </w:num>
  <w:num w:numId="5" w16cid:durableId="1254970021">
    <w:abstractNumId w:val="18"/>
  </w:num>
  <w:num w:numId="6" w16cid:durableId="195510872">
    <w:abstractNumId w:val="4"/>
  </w:num>
  <w:num w:numId="7" w16cid:durableId="1899630208">
    <w:abstractNumId w:val="13"/>
  </w:num>
  <w:num w:numId="8" w16cid:durableId="1545946170">
    <w:abstractNumId w:val="6"/>
  </w:num>
  <w:num w:numId="9" w16cid:durableId="620497077">
    <w:abstractNumId w:val="15"/>
  </w:num>
  <w:num w:numId="10" w16cid:durableId="809129728">
    <w:abstractNumId w:val="17"/>
  </w:num>
  <w:num w:numId="11" w16cid:durableId="194924513">
    <w:abstractNumId w:val="20"/>
  </w:num>
  <w:num w:numId="12" w16cid:durableId="1890451675">
    <w:abstractNumId w:val="19"/>
  </w:num>
  <w:num w:numId="13" w16cid:durableId="1977177534">
    <w:abstractNumId w:val="11"/>
  </w:num>
  <w:num w:numId="14" w16cid:durableId="206987134">
    <w:abstractNumId w:val="7"/>
  </w:num>
  <w:num w:numId="15" w16cid:durableId="60641740">
    <w:abstractNumId w:val="12"/>
  </w:num>
  <w:num w:numId="16" w16cid:durableId="423571298">
    <w:abstractNumId w:val="16"/>
  </w:num>
  <w:num w:numId="17" w16cid:durableId="1044448493">
    <w:abstractNumId w:val="2"/>
  </w:num>
  <w:num w:numId="18" w16cid:durableId="1075324309">
    <w:abstractNumId w:val="9"/>
  </w:num>
  <w:num w:numId="19" w16cid:durableId="1838153845">
    <w:abstractNumId w:val="1"/>
  </w:num>
  <w:num w:numId="20" w16cid:durableId="857931993">
    <w:abstractNumId w:val="8"/>
  </w:num>
  <w:num w:numId="21" w16cid:durableId="791896444">
    <w:abstractNumId w:val="21"/>
  </w:num>
  <w:num w:numId="22" w16cid:durableId="69090960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7D6"/>
    <w:rsid w:val="00001CE7"/>
    <w:rsid w:val="00002357"/>
    <w:rsid w:val="00005F07"/>
    <w:rsid w:val="00013A53"/>
    <w:rsid w:val="00013C14"/>
    <w:rsid w:val="000143A0"/>
    <w:rsid w:val="00015721"/>
    <w:rsid w:val="00017F65"/>
    <w:rsid w:val="00020953"/>
    <w:rsid w:val="000210CF"/>
    <w:rsid w:val="00023403"/>
    <w:rsid w:val="0002346B"/>
    <w:rsid w:val="00024E07"/>
    <w:rsid w:val="00026070"/>
    <w:rsid w:val="000271C3"/>
    <w:rsid w:val="000279FD"/>
    <w:rsid w:val="000305BF"/>
    <w:rsid w:val="00031FAB"/>
    <w:rsid w:val="000322AC"/>
    <w:rsid w:val="000333F3"/>
    <w:rsid w:val="0003428F"/>
    <w:rsid w:val="000343BD"/>
    <w:rsid w:val="0003570A"/>
    <w:rsid w:val="00036617"/>
    <w:rsid w:val="00037D7A"/>
    <w:rsid w:val="00040370"/>
    <w:rsid w:val="0004251A"/>
    <w:rsid w:val="00042E8C"/>
    <w:rsid w:val="00042FE2"/>
    <w:rsid w:val="00043285"/>
    <w:rsid w:val="000451BE"/>
    <w:rsid w:val="00047345"/>
    <w:rsid w:val="00047B4A"/>
    <w:rsid w:val="00047FE7"/>
    <w:rsid w:val="00050D51"/>
    <w:rsid w:val="00053541"/>
    <w:rsid w:val="000551A6"/>
    <w:rsid w:val="00056545"/>
    <w:rsid w:val="00057563"/>
    <w:rsid w:val="000612ED"/>
    <w:rsid w:val="00064AE0"/>
    <w:rsid w:val="000666CA"/>
    <w:rsid w:val="00066872"/>
    <w:rsid w:val="0007380B"/>
    <w:rsid w:val="000761B2"/>
    <w:rsid w:val="00076679"/>
    <w:rsid w:val="00076B39"/>
    <w:rsid w:val="00080373"/>
    <w:rsid w:val="00081054"/>
    <w:rsid w:val="00082016"/>
    <w:rsid w:val="00082DAD"/>
    <w:rsid w:val="00083CF0"/>
    <w:rsid w:val="00084EBE"/>
    <w:rsid w:val="00086BCF"/>
    <w:rsid w:val="00090FF4"/>
    <w:rsid w:val="00093C69"/>
    <w:rsid w:val="000967F3"/>
    <w:rsid w:val="00097A19"/>
    <w:rsid w:val="000A114A"/>
    <w:rsid w:val="000A1335"/>
    <w:rsid w:val="000A154D"/>
    <w:rsid w:val="000A2206"/>
    <w:rsid w:val="000A2ADE"/>
    <w:rsid w:val="000A337B"/>
    <w:rsid w:val="000A644C"/>
    <w:rsid w:val="000A6FAE"/>
    <w:rsid w:val="000A740D"/>
    <w:rsid w:val="000B1EEC"/>
    <w:rsid w:val="000B481A"/>
    <w:rsid w:val="000B4CB4"/>
    <w:rsid w:val="000B6226"/>
    <w:rsid w:val="000B69DA"/>
    <w:rsid w:val="000B71BC"/>
    <w:rsid w:val="000B7855"/>
    <w:rsid w:val="000B7F45"/>
    <w:rsid w:val="000C2747"/>
    <w:rsid w:val="000C360D"/>
    <w:rsid w:val="000C4660"/>
    <w:rsid w:val="000C5C1F"/>
    <w:rsid w:val="000D1AFB"/>
    <w:rsid w:val="000D255F"/>
    <w:rsid w:val="000D3058"/>
    <w:rsid w:val="000D3452"/>
    <w:rsid w:val="000D63E1"/>
    <w:rsid w:val="000D64C4"/>
    <w:rsid w:val="000E37C8"/>
    <w:rsid w:val="000E38F8"/>
    <w:rsid w:val="000E45B6"/>
    <w:rsid w:val="000F04A0"/>
    <w:rsid w:val="000F1914"/>
    <w:rsid w:val="000F38FD"/>
    <w:rsid w:val="000F39EC"/>
    <w:rsid w:val="000F4698"/>
    <w:rsid w:val="000F5FB5"/>
    <w:rsid w:val="000F7979"/>
    <w:rsid w:val="0010016A"/>
    <w:rsid w:val="00105C49"/>
    <w:rsid w:val="0010761A"/>
    <w:rsid w:val="00110C33"/>
    <w:rsid w:val="00111A79"/>
    <w:rsid w:val="00112879"/>
    <w:rsid w:val="001145BC"/>
    <w:rsid w:val="00114676"/>
    <w:rsid w:val="00114C73"/>
    <w:rsid w:val="001161A1"/>
    <w:rsid w:val="001175E6"/>
    <w:rsid w:val="00120FA1"/>
    <w:rsid w:val="0012212F"/>
    <w:rsid w:val="001257D4"/>
    <w:rsid w:val="00125FF8"/>
    <w:rsid w:val="001305A6"/>
    <w:rsid w:val="00130CC8"/>
    <w:rsid w:val="00132BF1"/>
    <w:rsid w:val="00132E65"/>
    <w:rsid w:val="0013471A"/>
    <w:rsid w:val="001405CF"/>
    <w:rsid w:val="00143856"/>
    <w:rsid w:val="001476CD"/>
    <w:rsid w:val="001510A8"/>
    <w:rsid w:val="001522E2"/>
    <w:rsid w:val="001578CF"/>
    <w:rsid w:val="001606BF"/>
    <w:rsid w:val="00162EA7"/>
    <w:rsid w:val="00163372"/>
    <w:rsid w:val="00172048"/>
    <w:rsid w:val="00173304"/>
    <w:rsid w:val="00173DAD"/>
    <w:rsid w:val="001759F6"/>
    <w:rsid w:val="001760D4"/>
    <w:rsid w:val="0017781E"/>
    <w:rsid w:val="001828DA"/>
    <w:rsid w:val="00187444"/>
    <w:rsid w:val="00187A4F"/>
    <w:rsid w:val="00190141"/>
    <w:rsid w:val="001934DC"/>
    <w:rsid w:val="00196CCE"/>
    <w:rsid w:val="001A0F44"/>
    <w:rsid w:val="001A1025"/>
    <w:rsid w:val="001A52FF"/>
    <w:rsid w:val="001A53ED"/>
    <w:rsid w:val="001A784A"/>
    <w:rsid w:val="001B0A72"/>
    <w:rsid w:val="001B1ED5"/>
    <w:rsid w:val="001B2829"/>
    <w:rsid w:val="001B3597"/>
    <w:rsid w:val="001C3898"/>
    <w:rsid w:val="001C77E1"/>
    <w:rsid w:val="001D1DC5"/>
    <w:rsid w:val="001D23F9"/>
    <w:rsid w:val="001D4B29"/>
    <w:rsid w:val="001D58CC"/>
    <w:rsid w:val="001D7C93"/>
    <w:rsid w:val="001E1D97"/>
    <w:rsid w:val="001E6323"/>
    <w:rsid w:val="001E649A"/>
    <w:rsid w:val="001E7003"/>
    <w:rsid w:val="001F169C"/>
    <w:rsid w:val="001F16AF"/>
    <w:rsid w:val="001F2A8F"/>
    <w:rsid w:val="001F359A"/>
    <w:rsid w:val="001F5138"/>
    <w:rsid w:val="001F6B13"/>
    <w:rsid w:val="00200C61"/>
    <w:rsid w:val="00202DB7"/>
    <w:rsid w:val="002032BD"/>
    <w:rsid w:val="00204530"/>
    <w:rsid w:val="0020474E"/>
    <w:rsid w:val="002066F5"/>
    <w:rsid w:val="00211A95"/>
    <w:rsid w:val="00213189"/>
    <w:rsid w:val="0021465D"/>
    <w:rsid w:val="00214695"/>
    <w:rsid w:val="00217840"/>
    <w:rsid w:val="002207DD"/>
    <w:rsid w:val="00220C3D"/>
    <w:rsid w:val="00223920"/>
    <w:rsid w:val="00227E14"/>
    <w:rsid w:val="0023501E"/>
    <w:rsid w:val="00240555"/>
    <w:rsid w:val="0024160A"/>
    <w:rsid w:val="002443B7"/>
    <w:rsid w:val="002512D4"/>
    <w:rsid w:val="00253778"/>
    <w:rsid w:val="002541BC"/>
    <w:rsid w:val="00254961"/>
    <w:rsid w:val="00257E29"/>
    <w:rsid w:val="00257F73"/>
    <w:rsid w:val="0026137D"/>
    <w:rsid w:val="002616BE"/>
    <w:rsid w:val="00262968"/>
    <w:rsid w:val="0026341D"/>
    <w:rsid w:val="002645F6"/>
    <w:rsid w:val="0026613E"/>
    <w:rsid w:val="0027294F"/>
    <w:rsid w:val="00275060"/>
    <w:rsid w:val="00275D53"/>
    <w:rsid w:val="002838D0"/>
    <w:rsid w:val="00285AFE"/>
    <w:rsid w:val="00286060"/>
    <w:rsid w:val="00292006"/>
    <w:rsid w:val="00292854"/>
    <w:rsid w:val="00292A0F"/>
    <w:rsid w:val="00293309"/>
    <w:rsid w:val="002950AA"/>
    <w:rsid w:val="002953AB"/>
    <w:rsid w:val="00295577"/>
    <w:rsid w:val="00296E36"/>
    <w:rsid w:val="0029752C"/>
    <w:rsid w:val="00297738"/>
    <w:rsid w:val="002A0BA1"/>
    <w:rsid w:val="002A1D3F"/>
    <w:rsid w:val="002A3D26"/>
    <w:rsid w:val="002A460C"/>
    <w:rsid w:val="002A484E"/>
    <w:rsid w:val="002A4EEC"/>
    <w:rsid w:val="002A5E73"/>
    <w:rsid w:val="002A6D40"/>
    <w:rsid w:val="002A7824"/>
    <w:rsid w:val="002B332F"/>
    <w:rsid w:val="002C2D1F"/>
    <w:rsid w:val="002C3B36"/>
    <w:rsid w:val="002C772B"/>
    <w:rsid w:val="002D192A"/>
    <w:rsid w:val="002D4BAC"/>
    <w:rsid w:val="002D4D4B"/>
    <w:rsid w:val="002D5DB5"/>
    <w:rsid w:val="002D5E9F"/>
    <w:rsid w:val="002D638E"/>
    <w:rsid w:val="002D7A37"/>
    <w:rsid w:val="002E244C"/>
    <w:rsid w:val="002E344F"/>
    <w:rsid w:val="002E4951"/>
    <w:rsid w:val="002E508A"/>
    <w:rsid w:val="002E62BE"/>
    <w:rsid w:val="002F2577"/>
    <w:rsid w:val="002F424D"/>
    <w:rsid w:val="002F46C8"/>
    <w:rsid w:val="002F4ABA"/>
    <w:rsid w:val="002F5277"/>
    <w:rsid w:val="002F5968"/>
    <w:rsid w:val="002F738B"/>
    <w:rsid w:val="002F78E7"/>
    <w:rsid w:val="003008F1"/>
    <w:rsid w:val="00303563"/>
    <w:rsid w:val="003045A7"/>
    <w:rsid w:val="003051F2"/>
    <w:rsid w:val="0030535E"/>
    <w:rsid w:val="003060FC"/>
    <w:rsid w:val="00316756"/>
    <w:rsid w:val="0032049F"/>
    <w:rsid w:val="00320B8D"/>
    <w:rsid w:val="00323276"/>
    <w:rsid w:val="00324331"/>
    <w:rsid w:val="00331E7D"/>
    <w:rsid w:val="00331F06"/>
    <w:rsid w:val="00342150"/>
    <w:rsid w:val="00342496"/>
    <w:rsid w:val="003429BF"/>
    <w:rsid w:val="00343472"/>
    <w:rsid w:val="00351000"/>
    <w:rsid w:val="00351B2C"/>
    <w:rsid w:val="00354F20"/>
    <w:rsid w:val="00355566"/>
    <w:rsid w:val="00360619"/>
    <w:rsid w:val="00361DAD"/>
    <w:rsid w:val="00361FE2"/>
    <w:rsid w:val="00367745"/>
    <w:rsid w:val="003677D9"/>
    <w:rsid w:val="0037105B"/>
    <w:rsid w:val="0037360F"/>
    <w:rsid w:val="00373A40"/>
    <w:rsid w:val="00374305"/>
    <w:rsid w:val="003757EC"/>
    <w:rsid w:val="0038144F"/>
    <w:rsid w:val="003819EB"/>
    <w:rsid w:val="0038335D"/>
    <w:rsid w:val="003838F7"/>
    <w:rsid w:val="003852F7"/>
    <w:rsid w:val="003859C6"/>
    <w:rsid w:val="00387A05"/>
    <w:rsid w:val="00390495"/>
    <w:rsid w:val="003A0763"/>
    <w:rsid w:val="003A0859"/>
    <w:rsid w:val="003A2379"/>
    <w:rsid w:val="003A3643"/>
    <w:rsid w:val="003A70F8"/>
    <w:rsid w:val="003B03B8"/>
    <w:rsid w:val="003B0761"/>
    <w:rsid w:val="003B16FC"/>
    <w:rsid w:val="003B2D65"/>
    <w:rsid w:val="003B567D"/>
    <w:rsid w:val="003B5F26"/>
    <w:rsid w:val="003B6395"/>
    <w:rsid w:val="003B68A2"/>
    <w:rsid w:val="003B7AB3"/>
    <w:rsid w:val="003B7C5B"/>
    <w:rsid w:val="003C35E3"/>
    <w:rsid w:val="003C632D"/>
    <w:rsid w:val="003D0E70"/>
    <w:rsid w:val="003D0F3A"/>
    <w:rsid w:val="003D1191"/>
    <w:rsid w:val="003D1200"/>
    <w:rsid w:val="003D158C"/>
    <w:rsid w:val="003D23C6"/>
    <w:rsid w:val="003D5E14"/>
    <w:rsid w:val="003E313A"/>
    <w:rsid w:val="003F1545"/>
    <w:rsid w:val="003F60B8"/>
    <w:rsid w:val="00400834"/>
    <w:rsid w:val="00401A03"/>
    <w:rsid w:val="00401C10"/>
    <w:rsid w:val="00402655"/>
    <w:rsid w:val="00402817"/>
    <w:rsid w:val="004047D2"/>
    <w:rsid w:val="00406964"/>
    <w:rsid w:val="00406A86"/>
    <w:rsid w:val="00407E68"/>
    <w:rsid w:val="0041058E"/>
    <w:rsid w:val="0041242F"/>
    <w:rsid w:val="00412706"/>
    <w:rsid w:val="00413B68"/>
    <w:rsid w:val="00413DE4"/>
    <w:rsid w:val="004145DF"/>
    <w:rsid w:val="00414D75"/>
    <w:rsid w:val="004163E4"/>
    <w:rsid w:val="00417030"/>
    <w:rsid w:val="0042020B"/>
    <w:rsid w:val="00420E23"/>
    <w:rsid w:val="00421741"/>
    <w:rsid w:val="00426F7E"/>
    <w:rsid w:val="004305FC"/>
    <w:rsid w:val="00431F48"/>
    <w:rsid w:val="004329D0"/>
    <w:rsid w:val="00432BF4"/>
    <w:rsid w:val="0043345D"/>
    <w:rsid w:val="00434BAF"/>
    <w:rsid w:val="004375E9"/>
    <w:rsid w:val="00442C87"/>
    <w:rsid w:val="004468C2"/>
    <w:rsid w:val="00446B36"/>
    <w:rsid w:val="00447238"/>
    <w:rsid w:val="00456EE9"/>
    <w:rsid w:val="00461EDF"/>
    <w:rsid w:val="00461FA7"/>
    <w:rsid w:val="004620ED"/>
    <w:rsid w:val="00466C3F"/>
    <w:rsid w:val="00467911"/>
    <w:rsid w:val="00471166"/>
    <w:rsid w:val="00474550"/>
    <w:rsid w:val="004749B1"/>
    <w:rsid w:val="00477A95"/>
    <w:rsid w:val="00481F08"/>
    <w:rsid w:val="00484B58"/>
    <w:rsid w:val="00486EFA"/>
    <w:rsid w:val="0048721B"/>
    <w:rsid w:val="0049220C"/>
    <w:rsid w:val="00494BF2"/>
    <w:rsid w:val="004951E7"/>
    <w:rsid w:val="00495A9E"/>
    <w:rsid w:val="00495DEE"/>
    <w:rsid w:val="004A1E1E"/>
    <w:rsid w:val="004A2886"/>
    <w:rsid w:val="004A3421"/>
    <w:rsid w:val="004A43D0"/>
    <w:rsid w:val="004B0F2A"/>
    <w:rsid w:val="004B1736"/>
    <w:rsid w:val="004C100C"/>
    <w:rsid w:val="004C2872"/>
    <w:rsid w:val="004C3531"/>
    <w:rsid w:val="004C3F83"/>
    <w:rsid w:val="004C6AB2"/>
    <w:rsid w:val="004C76EC"/>
    <w:rsid w:val="004D0E93"/>
    <w:rsid w:val="004D299C"/>
    <w:rsid w:val="004D34D0"/>
    <w:rsid w:val="004D58E7"/>
    <w:rsid w:val="004D7DEB"/>
    <w:rsid w:val="004D7E3C"/>
    <w:rsid w:val="004E2488"/>
    <w:rsid w:val="004E2C67"/>
    <w:rsid w:val="004E3DA5"/>
    <w:rsid w:val="004E43D9"/>
    <w:rsid w:val="004E518B"/>
    <w:rsid w:val="004E5940"/>
    <w:rsid w:val="004E5B34"/>
    <w:rsid w:val="004E5BEC"/>
    <w:rsid w:val="004E6B09"/>
    <w:rsid w:val="004F29AA"/>
    <w:rsid w:val="004F2A46"/>
    <w:rsid w:val="004F2B00"/>
    <w:rsid w:val="004F47A9"/>
    <w:rsid w:val="004F5E79"/>
    <w:rsid w:val="004F63D4"/>
    <w:rsid w:val="004F7DD9"/>
    <w:rsid w:val="00505920"/>
    <w:rsid w:val="00505AE8"/>
    <w:rsid w:val="00507039"/>
    <w:rsid w:val="00507538"/>
    <w:rsid w:val="00510828"/>
    <w:rsid w:val="00513C8F"/>
    <w:rsid w:val="00516836"/>
    <w:rsid w:val="005175B5"/>
    <w:rsid w:val="00522D45"/>
    <w:rsid w:val="00525BBC"/>
    <w:rsid w:val="0053035C"/>
    <w:rsid w:val="00530B05"/>
    <w:rsid w:val="005324C6"/>
    <w:rsid w:val="00535D87"/>
    <w:rsid w:val="005363E6"/>
    <w:rsid w:val="0054195A"/>
    <w:rsid w:val="00541C65"/>
    <w:rsid w:val="00541F96"/>
    <w:rsid w:val="00545300"/>
    <w:rsid w:val="00547946"/>
    <w:rsid w:val="0055006F"/>
    <w:rsid w:val="0055099F"/>
    <w:rsid w:val="00550B47"/>
    <w:rsid w:val="00554BC0"/>
    <w:rsid w:val="00555473"/>
    <w:rsid w:val="00560CA2"/>
    <w:rsid w:val="00560D78"/>
    <w:rsid w:val="005612F1"/>
    <w:rsid w:val="00562DD7"/>
    <w:rsid w:val="00562EC2"/>
    <w:rsid w:val="005654C3"/>
    <w:rsid w:val="00566870"/>
    <w:rsid w:val="00567A9F"/>
    <w:rsid w:val="0057045E"/>
    <w:rsid w:val="00571F0C"/>
    <w:rsid w:val="00573082"/>
    <w:rsid w:val="0057430D"/>
    <w:rsid w:val="00574CBB"/>
    <w:rsid w:val="0058061B"/>
    <w:rsid w:val="00580EBC"/>
    <w:rsid w:val="005815FB"/>
    <w:rsid w:val="005820D1"/>
    <w:rsid w:val="0058229C"/>
    <w:rsid w:val="0058247F"/>
    <w:rsid w:val="00582DB5"/>
    <w:rsid w:val="005850D7"/>
    <w:rsid w:val="00590273"/>
    <w:rsid w:val="0059447F"/>
    <w:rsid w:val="005956B5"/>
    <w:rsid w:val="005A0073"/>
    <w:rsid w:val="005A13E2"/>
    <w:rsid w:val="005A3217"/>
    <w:rsid w:val="005A6B97"/>
    <w:rsid w:val="005B0B51"/>
    <w:rsid w:val="005B2B5C"/>
    <w:rsid w:val="005B61A8"/>
    <w:rsid w:val="005B625D"/>
    <w:rsid w:val="005C23E0"/>
    <w:rsid w:val="005C4A7B"/>
    <w:rsid w:val="005C5D8F"/>
    <w:rsid w:val="005C7564"/>
    <w:rsid w:val="005C774B"/>
    <w:rsid w:val="005D07B9"/>
    <w:rsid w:val="005D07DA"/>
    <w:rsid w:val="005D1975"/>
    <w:rsid w:val="005D1D66"/>
    <w:rsid w:val="005D57D4"/>
    <w:rsid w:val="005E140A"/>
    <w:rsid w:val="005E218F"/>
    <w:rsid w:val="005F309C"/>
    <w:rsid w:val="005F5A3C"/>
    <w:rsid w:val="005F6F4B"/>
    <w:rsid w:val="00600AD3"/>
    <w:rsid w:val="0060394D"/>
    <w:rsid w:val="0060528F"/>
    <w:rsid w:val="00607819"/>
    <w:rsid w:val="0061484A"/>
    <w:rsid w:val="00614F2D"/>
    <w:rsid w:val="00616127"/>
    <w:rsid w:val="00616807"/>
    <w:rsid w:val="006173C8"/>
    <w:rsid w:val="00621508"/>
    <w:rsid w:val="0062533A"/>
    <w:rsid w:val="00626073"/>
    <w:rsid w:val="00630769"/>
    <w:rsid w:val="00630D7B"/>
    <w:rsid w:val="006311D2"/>
    <w:rsid w:val="00631F39"/>
    <w:rsid w:val="006334F6"/>
    <w:rsid w:val="006342FC"/>
    <w:rsid w:val="00640210"/>
    <w:rsid w:val="00640C90"/>
    <w:rsid w:val="00641079"/>
    <w:rsid w:val="00641458"/>
    <w:rsid w:val="00644505"/>
    <w:rsid w:val="00644F4B"/>
    <w:rsid w:val="00645375"/>
    <w:rsid w:val="00647411"/>
    <w:rsid w:val="006538BA"/>
    <w:rsid w:val="006566DD"/>
    <w:rsid w:val="006608B1"/>
    <w:rsid w:val="006639A0"/>
    <w:rsid w:val="006643EC"/>
    <w:rsid w:val="00666BF6"/>
    <w:rsid w:val="00667D4B"/>
    <w:rsid w:val="00667FC2"/>
    <w:rsid w:val="00670B0C"/>
    <w:rsid w:val="00673946"/>
    <w:rsid w:val="00675808"/>
    <w:rsid w:val="00676BDC"/>
    <w:rsid w:val="00676DBD"/>
    <w:rsid w:val="006770AB"/>
    <w:rsid w:val="00677F4A"/>
    <w:rsid w:val="00680BAA"/>
    <w:rsid w:val="00683FD1"/>
    <w:rsid w:val="00685757"/>
    <w:rsid w:val="006865F0"/>
    <w:rsid w:val="0068797D"/>
    <w:rsid w:val="006932DE"/>
    <w:rsid w:val="00693809"/>
    <w:rsid w:val="00694BC3"/>
    <w:rsid w:val="00696301"/>
    <w:rsid w:val="006A16CA"/>
    <w:rsid w:val="006A2CED"/>
    <w:rsid w:val="006A5F45"/>
    <w:rsid w:val="006B2AE7"/>
    <w:rsid w:val="006B2D46"/>
    <w:rsid w:val="006B5067"/>
    <w:rsid w:val="006B7B88"/>
    <w:rsid w:val="006C0A6A"/>
    <w:rsid w:val="006C0ABC"/>
    <w:rsid w:val="006C22C8"/>
    <w:rsid w:val="006C2D0C"/>
    <w:rsid w:val="006C448B"/>
    <w:rsid w:val="006C4D9A"/>
    <w:rsid w:val="006C5664"/>
    <w:rsid w:val="006C596C"/>
    <w:rsid w:val="006C6B81"/>
    <w:rsid w:val="006C7829"/>
    <w:rsid w:val="006C79FF"/>
    <w:rsid w:val="006D1C3D"/>
    <w:rsid w:val="006D4EA5"/>
    <w:rsid w:val="006D6158"/>
    <w:rsid w:val="006D6FB3"/>
    <w:rsid w:val="006E15D5"/>
    <w:rsid w:val="006E21A5"/>
    <w:rsid w:val="006E6287"/>
    <w:rsid w:val="006F217F"/>
    <w:rsid w:val="006F24E2"/>
    <w:rsid w:val="006F2733"/>
    <w:rsid w:val="006F2AA3"/>
    <w:rsid w:val="006F3457"/>
    <w:rsid w:val="006F3E11"/>
    <w:rsid w:val="006F461D"/>
    <w:rsid w:val="006F55C8"/>
    <w:rsid w:val="007030F0"/>
    <w:rsid w:val="00703311"/>
    <w:rsid w:val="00704CB6"/>
    <w:rsid w:val="00705BCB"/>
    <w:rsid w:val="0071057B"/>
    <w:rsid w:val="00710D72"/>
    <w:rsid w:val="00721FDE"/>
    <w:rsid w:val="00722661"/>
    <w:rsid w:val="00722D1D"/>
    <w:rsid w:val="00722E8E"/>
    <w:rsid w:val="007230EF"/>
    <w:rsid w:val="00723220"/>
    <w:rsid w:val="00731F27"/>
    <w:rsid w:val="00734FEC"/>
    <w:rsid w:val="00736C1D"/>
    <w:rsid w:val="00736D2F"/>
    <w:rsid w:val="007372E1"/>
    <w:rsid w:val="0073751B"/>
    <w:rsid w:val="007378B0"/>
    <w:rsid w:val="00737B9C"/>
    <w:rsid w:val="007413E2"/>
    <w:rsid w:val="00741C90"/>
    <w:rsid w:val="00743A94"/>
    <w:rsid w:val="007443F6"/>
    <w:rsid w:val="007450BB"/>
    <w:rsid w:val="007454FF"/>
    <w:rsid w:val="007500A8"/>
    <w:rsid w:val="00750FAC"/>
    <w:rsid w:val="00751112"/>
    <w:rsid w:val="00752F1D"/>
    <w:rsid w:val="00760445"/>
    <w:rsid w:val="00761C3D"/>
    <w:rsid w:val="00761DAC"/>
    <w:rsid w:val="00762F99"/>
    <w:rsid w:val="0076573B"/>
    <w:rsid w:val="00766AEF"/>
    <w:rsid w:val="00767992"/>
    <w:rsid w:val="00770051"/>
    <w:rsid w:val="00775702"/>
    <w:rsid w:val="007766E5"/>
    <w:rsid w:val="00776A18"/>
    <w:rsid w:val="007771CD"/>
    <w:rsid w:val="00781B4C"/>
    <w:rsid w:val="007824BB"/>
    <w:rsid w:val="00783414"/>
    <w:rsid w:val="00784210"/>
    <w:rsid w:val="00784325"/>
    <w:rsid w:val="0078527D"/>
    <w:rsid w:val="0078536F"/>
    <w:rsid w:val="00786532"/>
    <w:rsid w:val="007869FC"/>
    <w:rsid w:val="00787EBF"/>
    <w:rsid w:val="00791893"/>
    <w:rsid w:val="007935B1"/>
    <w:rsid w:val="00794C1A"/>
    <w:rsid w:val="00795090"/>
    <w:rsid w:val="00795867"/>
    <w:rsid w:val="007A1025"/>
    <w:rsid w:val="007A23FC"/>
    <w:rsid w:val="007A2579"/>
    <w:rsid w:val="007A3F5B"/>
    <w:rsid w:val="007A6F57"/>
    <w:rsid w:val="007A74BE"/>
    <w:rsid w:val="007B1AEB"/>
    <w:rsid w:val="007B37C2"/>
    <w:rsid w:val="007C04F7"/>
    <w:rsid w:val="007C532F"/>
    <w:rsid w:val="007C5B33"/>
    <w:rsid w:val="007C7B37"/>
    <w:rsid w:val="007D0886"/>
    <w:rsid w:val="007D1A93"/>
    <w:rsid w:val="007D2F8E"/>
    <w:rsid w:val="007D4DB5"/>
    <w:rsid w:val="007D5EC1"/>
    <w:rsid w:val="007E0C7E"/>
    <w:rsid w:val="007E358F"/>
    <w:rsid w:val="007E409C"/>
    <w:rsid w:val="007E54C4"/>
    <w:rsid w:val="007F0199"/>
    <w:rsid w:val="007F0EB7"/>
    <w:rsid w:val="007F34E5"/>
    <w:rsid w:val="007F63A0"/>
    <w:rsid w:val="007F6476"/>
    <w:rsid w:val="00803596"/>
    <w:rsid w:val="008055C1"/>
    <w:rsid w:val="00807EB2"/>
    <w:rsid w:val="00811B01"/>
    <w:rsid w:val="00813FE9"/>
    <w:rsid w:val="0081561F"/>
    <w:rsid w:val="008170F8"/>
    <w:rsid w:val="00820C19"/>
    <w:rsid w:val="00821D79"/>
    <w:rsid w:val="00831DFC"/>
    <w:rsid w:val="00833CF8"/>
    <w:rsid w:val="00834EBB"/>
    <w:rsid w:val="008409BB"/>
    <w:rsid w:val="00844BFB"/>
    <w:rsid w:val="0084543E"/>
    <w:rsid w:val="008467D6"/>
    <w:rsid w:val="00846D78"/>
    <w:rsid w:val="008535C3"/>
    <w:rsid w:val="00854E8C"/>
    <w:rsid w:val="00857941"/>
    <w:rsid w:val="00860852"/>
    <w:rsid w:val="00860F9E"/>
    <w:rsid w:val="00862C54"/>
    <w:rsid w:val="00866959"/>
    <w:rsid w:val="00867829"/>
    <w:rsid w:val="008701BB"/>
    <w:rsid w:val="00870563"/>
    <w:rsid w:val="00871737"/>
    <w:rsid w:val="00875918"/>
    <w:rsid w:val="0087656C"/>
    <w:rsid w:val="00877DFD"/>
    <w:rsid w:val="008847CC"/>
    <w:rsid w:val="00886D91"/>
    <w:rsid w:val="00890BD4"/>
    <w:rsid w:val="008926BC"/>
    <w:rsid w:val="00892D8F"/>
    <w:rsid w:val="008936C6"/>
    <w:rsid w:val="00894898"/>
    <w:rsid w:val="00894EC7"/>
    <w:rsid w:val="00896F50"/>
    <w:rsid w:val="00897E3B"/>
    <w:rsid w:val="008A4665"/>
    <w:rsid w:val="008A4BCA"/>
    <w:rsid w:val="008A53EC"/>
    <w:rsid w:val="008B00B2"/>
    <w:rsid w:val="008B0C49"/>
    <w:rsid w:val="008B13C1"/>
    <w:rsid w:val="008B4892"/>
    <w:rsid w:val="008B48F2"/>
    <w:rsid w:val="008B6AD7"/>
    <w:rsid w:val="008C41A6"/>
    <w:rsid w:val="008C4F84"/>
    <w:rsid w:val="008C5C08"/>
    <w:rsid w:val="008C6B1C"/>
    <w:rsid w:val="008D30BB"/>
    <w:rsid w:val="008D36EF"/>
    <w:rsid w:val="008D6191"/>
    <w:rsid w:val="008E0944"/>
    <w:rsid w:val="008E0BC0"/>
    <w:rsid w:val="008E5981"/>
    <w:rsid w:val="008E6237"/>
    <w:rsid w:val="008E71CC"/>
    <w:rsid w:val="008E724E"/>
    <w:rsid w:val="008E72AC"/>
    <w:rsid w:val="008F0269"/>
    <w:rsid w:val="008F051F"/>
    <w:rsid w:val="008F1583"/>
    <w:rsid w:val="008F1CB7"/>
    <w:rsid w:val="008F1F2A"/>
    <w:rsid w:val="008F28E0"/>
    <w:rsid w:val="009002AF"/>
    <w:rsid w:val="0090047B"/>
    <w:rsid w:val="00900895"/>
    <w:rsid w:val="009027F7"/>
    <w:rsid w:val="00903A60"/>
    <w:rsid w:val="00905637"/>
    <w:rsid w:val="009060EA"/>
    <w:rsid w:val="00906E05"/>
    <w:rsid w:val="00907351"/>
    <w:rsid w:val="00910B4E"/>
    <w:rsid w:val="0091257E"/>
    <w:rsid w:val="009127BC"/>
    <w:rsid w:val="0091297A"/>
    <w:rsid w:val="00912B09"/>
    <w:rsid w:val="00913DEB"/>
    <w:rsid w:val="00914700"/>
    <w:rsid w:val="00916A5D"/>
    <w:rsid w:val="00917C36"/>
    <w:rsid w:val="0092023E"/>
    <w:rsid w:val="00920D13"/>
    <w:rsid w:val="00920E96"/>
    <w:rsid w:val="00921082"/>
    <w:rsid w:val="0092186A"/>
    <w:rsid w:val="00923A4A"/>
    <w:rsid w:val="009240F7"/>
    <w:rsid w:val="009244FA"/>
    <w:rsid w:val="00930253"/>
    <w:rsid w:val="00933608"/>
    <w:rsid w:val="009348F5"/>
    <w:rsid w:val="00936210"/>
    <w:rsid w:val="009362A0"/>
    <w:rsid w:val="0093630A"/>
    <w:rsid w:val="00937A28"/>
    <w:rsid w:val="0094070F"/>
    <w:rsid w:val="00941313"/>
    <w:rsid w:val="009415B2"/>
    <w:rsid w:val="00941BF5"/>
    <w:rsid w:val="009438DF"/>
    <w:rsid w:val="0094503C"/>
    <w:rsid w:val="00945101"/>
    <w:rsid w:val="0094576F"/>
    <w:rsid w:val="00945FAE"/>
    <w:rsid w:val="0095570C"/>
    <w:rsid w:val="00956544"/>
    <w:rsid w:val="00963053"/>
    <w:rsid w:val="00966F75"/>
    <w:rsid w:val="00974630"/>
    <w:rsid w:val="0097581C"/>
    <w:rsid w:val="009803DB"/>
    <w:rsid w:val="009804E8"/>
    <w:rsid w:val="0098194E"/>
    <w:rsid w:val="0098619B"/>
    <w:rsid w:val="0098649D"/>
    <w:rsid w:val="00986F22"/>
    <w:rsid w:val="00990CAC"/>
    <w:rsid w:val="009917CB"/>
    <w:rsid w:val="00994747"/>
    <w:rsid w:val="00994F94"/>
    <w:rsid w:val="00995171"/>
    <w:rsid w:val="00995A75"/>
    <w:rsid w:val="009A2FBE"/>
    <w:rsid w:val="009A4BC0"/>
    <w:rsid w:val="009A6AB8"/>
    <w:rsid w:val="009A7E7A"/>
    <w:rsid w:val="009A7FEE"/>
    <w:rsid w:val="009B108B"/>
    <w:rsid w:val="009B2634"/>
    <w:rsid w:val="009B37E1"/>
    <w:rsid w:val="009B4EE3"/>
    <w:rsid w:val="009B5D96"/>
    <w:rsid w:val="009B5E41"/>
    <w:rsid w:val="009B6B57"/>
    <w:rsid w:val="009B7BF4"/>
    <w:rsid w:val="009C24F1"/>
    <w:rsid w:val="009C3727"/>
    <w:rsid w:val="009C5B39"/>
    <w:rsid w:val="009C5E04"/>
    <w:rsid w:val="009C715C"/>
    <w:rsid w:val="009C7174"/>
    <w:rsid w:val="009C719C"/>
    <w:rsid w:val="009D557B"/>
    <w:rsid w:val="009D6AD2"/>
    <w:rsid w:val="009D7B71"/>
    <w:rsid w:val="009E3057"/>
    <w:rsid w:val="009E3589"/>
    <w:rsid w:val="009E4019"/>
    <w:rsid w:val="009E6A33"/>
    <w:rsid w:val="009F0DEF"/>
    <w:rsid w:val="009F1159"/>
    <w:rsid w:val="009F14C3"/>
    <w:rsid w:val="009F14E8"/>
    <w:rsid w:val="009F22F1"/>
    <w:rsid w:val="009F24B4"/>
    <w:rsid w:val="009F2B37"/>
    <w:rsid w:val="009F70E1"/>
    <w:rsid w:val="009F77CD"/>
    <w:rsid w:val="00A002F8"/>
    <w:rsid w:val="00A00A84"/>
    <w:rsid w:val="00A02730"/>
    <w:rsid w:val="00A035D9"/>
    <w:rsid w:val="00A13F79"/>
    <w:rsid w:val="00A156DE"/>
    <w:rsid w:val="00A15D5A"/>
    <w:rsid w:val="00A238F7"/>
    <w:rsid w:val="00A24BFC"/>
    <w:rsid w:val="00A305F5"/>
    <w:rsid w:val="00A31A5F"/>
    <w:rsid w:val="00A324A5"/>
    <w:rsid w:val="00A325E4"/>
    <w:rsid w:val="00A3306C"/>
    <w:rsid w:val="00A34FE0"/>
    <w:rsid w:val="00A35839"/>
    <w:rsid w:val="00A36ACB"/>
    <w:rsid w:val="00A371FA"/>
    <w:rsid w:val="00A40EA2"/>
    <w:rsid w:val="00A40EE4"/>
    <w:rsid w:val="00A44446"/>
    <w:rsid w:val="00A446FB"/>
    <w:rsid w:val="00A45922"/>
    <w:rsid w:val="00A46F13"/>
    <w:rsid w:val="00A501C6"/>
    <w:rsid w:val="00A53C84"/>
    <w:rsid w:val="00A54261"/>
    <w:rsid w:val="00A54541"/>
    <w:rsid w:val="00A54AA7"/>
    <w:rsid w:val="00A55635"/>
    <w:rsid w:val="00A557A8"/>
    <w:rsid w:val="00A57286"/>
    <w:rsid w:val="00A57A97"/>
    <w:rsid w:val="00A60ADE"/>
    <w:rsid w:val="00A64F0D"/>
    <w:rsid w:val="00A65D93"/>
    <w:rsid w:val="00A66BF4"/>
    <w:rsid w:val="00A76535"/>
    <w:rsid w:val="00A865F7"/>
    <w:rsid w:val="00A866DE"/>
    <w:rsid w:val="00A90505"/>
    <w:rsid w:val="00A94CDE"/>
    <w:rsid w:val="00A97181"/>
    <w:rsid w:val="00AA153F"/>
    <w:rsid w:val="00AA15AE"/>
    <w:rsid w:val="00AA171D"/>
    <w:rsid w:val="00AA5727"/>
    <w:rsid w:val="00AA5B70"/>
    <w:rsid w:val="00AA7AB0"/>
    <w:rsid w:val="00AB22C8"/>
    <w:rsid w:val="00AB22DA"/>
    <w:rsid w:val="00AB24B3"/>
    <w:rsid w:val="00AB2BB1"/>
    <w:rsid w:val="00AB3EB2"/>
    <w:rsid w:val="00AB4A2D"/>
    <w:rsid w:val="00AB51C6"/>
    <w:rsid w:val="00AC4CF7"/>
    <w:rsid w:val="00AC622E"/>
    <w:rsid w:val="00AC7CDF"/>
    <w:rsid w:val="00AD047D"/>
    <w:rsid w:val="00AD06CE"/>
    <w:rsid w:val="00AD1CF7"/>
    <w:rsid w:val="00AD5905"/>
    <w:rsid w:val="00AD6AD6"/>
    <w:rsid w:val="00AE0F8F"/>
    <w:rsid w:val="00AE1A68"/>
    <w:rsid w:val="00AE3F3C"/>
    <w:rsid w:val="00AE7AE7"/>
    <w:rsid w:val="00AF01D2"/>
    <w:rsid w:val="00AF1BFD"/>
    <w:rsid w:val="00AF5B58"/>
    <w:rsid w:val="00AF6DF0"/>
    <w:rsid w:val="00AF6FD3"/>
    <w:rsid w:val="00B00E3B"/>
    <w:rsid w:val="00B018F2"/>
    <w:rsid w:val="00B05046"/>
    <w:rsid w:val="00B12218"/>
    <w:rsid w:val="00B12E63"/>
    <w:rsid w:val="00B1425C"/>
    <w:rsid w:val="00B154D7"/>
    <w:rsid w:val="00B177DB"/>
    <w:rsid w:val="00B17A7B"/>
    <w:rsid w:val="00B20063"/>
    <w:rsid w:val="00B23335"/>
    <w:rsid w:val="00B24379"/>
    <w:rsid w:val="00B25B96"/>
    <w:rsid w:val="00B27CDD"/>
    <w:rsid w:val="00B30D4C"/>
    <w:rsid w:val="00B30F20"/>
    <w:rsid w:val="00B312F4"/>
    <w:rsid w:val="00B3460E"/>
    <w:rsid w:val="00B348F8"/>
    <w:rsid w:val="00B36E3C"/>
    <w:rsid w:val="00B43E0D"/>
    <w:rsid w:val="00B44B8C"/>
    <w:rsid w:val="00B455A1"/>
    <w:rsid w:val="00B45DF1"/>
    <w:rsid w:val="00B51240"/>
    <w:rsid w:val="00B543BA"/>
    <w:rsid w:val="00B55375"/>
    <w:rsid w:val="00B55651"/>
    <w:rsid w:val="00B63EFF"/>
    <w:rsid w:val="00B6637A"/>
    <w:rsid w:val="00B679E0"/>
    <w:rsid w:val="00B67B65"/>
    <w:rsid w:val="00B70E19"/>
    <w:rsid w:val="00B71A61"/>
    <w:rsid w:val="00B71D30"/>
    <w:rsid w:val="00B7461D"/>
    <w:rsid w:val="00B746A2"/>
    <w:rsid w:val="00B80CA5"/>
    <w:rsid w:val="00B81EFA"/>
    <w:rsid w:val="00B82B67"/>
    <w:rsid w:val="00B83C6B"/>
    <w:rsid w:val="00B84BFD"/>
    <w:rsid w:val="00B84D7B"/>
    <w:rsid w:val="00B93947"/>
    <w:rsid w:val="00B93F8E"/>
    <w:rsid w:val="00BA0037"/>
    <w:rsid w:val="00BA2CAA"/>
    <w:rsid w:val="00BA559F"/>
    <w:rsid w:val="00BA5B26"/>
    <w:rsid w:val="00BA6D65"/>
    <w:rsid w:val="00BB0E67"/>
    <w:rsid w:val="00BB3167"/>
    <w:rsid w:val="00BC0256"/>
    <w:rsid w:val="00BC03DF"/>
    <w:rsid w:val="00BC4405"/>
    <w:rsid w:val="00BC4AAC"/>
    <w:rsid w:val="00BC5434"/>
    <w:rsid w:val="00BC70E6"/>
    <w:rsid w:val="00BD0ECC"/>
    <w:rsid w:val="00BD1139"/>
    <w:rsid w:val="00BD12CC"/>
    <w:rsid w:val="00BD1BA0"/>
    <w:rsid w:val="00BD4E84"/>
    <w:rsid w:val="00BD6557"/>
    <w:rsid w:val="00BD7D91"/>
    <w:rsid w:val="00BE0057"/>
    <w:rsid w:val="00BE1A06"/>
    <w:rsid w:val="00BE2833"/>
    <w:rsid w:val="00BE45F4"/>
    <w:rsid w:val="00BE4761"/>
    <w:rsid w:val="00BE57FF"/>
    <w:rsid w:val="00BE75A3"/>
    <w:rsid w:val="00BF0A74"/>
    <w:rsid w:val="00BF19E1"/>
    <w:rsid w:val="00BF33E9"/>
    <w:rsid w:val="00BF5117"/>
    <w:rsid w:val="00BF6615"/>
    <w:rsid w:val="00C005DC"/>
    <w:rsid w:val="00C00AB3"/>
    <w:rsid w:val="00C02935"/>
    <w:rsid w:val="00C035E2"/>
    <w:rsid w:val="00C056D0"/>
    <w:rsid w:val="00C102B2"/>
    <w:rsid w:val="00C12EB8"/>
    <w:rsid w:val="00C13753"/>
    <w:rsid w:val="00C143CE"/>
    <w:rsid w:val="00C14A95"/>
    <w:rsid w:val="00C17D9C"/>
    <w:rsid w:val="00C203C6"/>
    <w:rsid w:val="00C207BD"/>
    <w:rsid w:val="00C22292"/>
    <w:rsid w:val="00C224AB"/>
    <w:rsid w:val="00C24A7F"/>
    <w:rsid w:val="00C25CEF"/>
    <w:rsid w:val="00C265C9"/>
    <w:rsid w:val="00C271F4"/>
    <w:rsid w:val="00C27580"/>
    <w:rsid w:val="00C27B58"/>
    <w:rsid w:val="00C301CE"/>
    <w:rsid w:val="00C3183C"/>
    <w:rsid w:val="00C32DDB"/>
    <w:rsid w:val="00C34392"/>
    <w:rsid w:val="00C35BF6"/>
    <w:rsid w:val="00C360DA"/>
    <w:rsid w:val="00C37EA6"/>
    <w:rsid w:val="00C431D0"/>
    <w:rsid w:val="00C43A72"/>
    <w:rsid w:val="00C45024"/>
    <w:rsid w:val="00C4516D"/>
    <w:rsid w:val="00C45A5D"/>
    <w:rsid w:val="00C4626C"/>
    <w:rsid w:val="00C51944"/>
    <w:rsid w:val="00C53220"/>
    <w:rsid w:val="00C5457B"/>
    <w:rsid w:val="00C57F7B"/>
    <w:rsid w:val="00C60C2A"/>
    <w:rsid w:val="00C61AED"/>
    <w:rsid w:val="00C61C28"/>
    <w:rsid w:val="00C62815"/>
    <w:rsid w:val="00C63AA3"/>
    <w:rsid w:val="00C64316"/>
    <w:rsid w:val="00C64C25"/>
    <w:rsid w:val="00C65F26"/>
    <w:rsid w:val="00C66966"/>
    <w:rsid w:val="00C71CA0"/>
    <w:rsid w:val="00C71D6D"/>
    <w:rsid w:val="00C748A3"/>
    <w:rsid w:val="00C76731"/>
    <w:rsid w:val="00C76A53"/>
    <w:rsid w:val="00C8034F"/>
    <w:rsid w:val="00C8099E"/>
    <w:rsid w:val="00C85006"/>
    <w:rsid w:val="00C859DF"/>
    <w:rsid w:val="00C86230"/>
    <w:rsid w:val="00C9023D"/>
    <w:rsid w:val="00C90E9E"/>
    <w:rsid w:val="00CA34B7"/>
    <w:rsid w:val="00CA4182"/>
    <w:rsid w:val="00CA5279"/>
    <w:rsid w:val="00CA771D"/>
    <w:rsid w:val="00CB00F5"/>
    <w:rsid w:val="00CB185D"/>
    <w:rsid w:val="00CB1ED4"/>
    <w:rsid w:val="00CB2B4C"/>
    <w:rsid w:val="00CB37BF"/>
    <w:rsid w:val="00CC02FB"/>
    <w:rsid w:val="00CC479E"/>
    <w:rsid w:val="00CD3E45"/>
    <w:rsid w:val="00CD4108"/>
    <w:rsid w:val="00CD6702"/>
    <w:rsid w:val="00CE09E1"/>
    <w:rsid w:val="00CE1824"/>
    <w:rsid w:val="00CE37C5"/>
    <w:rsid w:val="00CE4517"/>
    <w:rsid w:val="00CE47D7"/>
    <w:rsid w:val="00CE680C"/>
    <w:rsid w:val="00CF086F"/>
    <w:rsid w:val="00CF2055"/>
    <w:rsid w:val="00CF388F"/>
    <w:rsid w:val="00CF3A8D"/>
    <w:rsid w:val="00CF4DC5"/>
    <w:rsid w:val="00CF69A0"/>
    <w:rsid w:val="00CF7128"/>
    <w:rsid w:val="00CF7335"/>
    <w:rsid w:val="00D01D78"/>
    <w:rsid w:val="00D0587C"/>
    <w:rsid w:val="00D07CCA"/>
    <w:rsid w:val="00D135E2"/>
    <w:rsid w:val="00D13967"/>
    <w:rsid w:val="00D149BD"/>
    <w:rsid w:val="00D16627"/>
    <w:rsid w:val="00D17C7D"/>
    <w:rsid w:val="00D20835"/>
    <w:rsid w:val="00D21519"/>
    <w:rsid w:val="00D21867"/>
    <w:rsid w:val="00D23BD3"/>
    <w:rsid w:val="00D2491F"/>
    <w:rsid w:val="00D262F8"/>
    <w:rsid w:val="00D267B0"/>
    <w:rsid w:val="00D2711E"/>
    <w:rsid w:val="00D306C0"/>
    <w:rsid w:val="00D50387"/>
    <w:rsid w:val="00D518A7"/>
    <w:rsid w:val="00D526B9"/>
    <w:rsid w:val="00D53D22"/>
    <w:rsid w:val="00D572AA"/>
    <w:rsid w:val="00D65DD9"/>
    <w:rsid w:val="00D663FA"/>
    <w:rsid w:val="00D66DB0"/>
    <w:rsid w:val="00D7212E"/>
    <w:rsid w:val="00D728C4"/>
    <w:rsid w:val="00D7322B"/>
    <w:rsid w:val="00D73B49"/>
    <w:rsid w:val="00D77562"/>
    <w:rsid w:val="00D828C6"/>
    <w:rsid w:val="00D848A6"/>
    <w:rsid w:val="00D86380"/>
    <w:rsid w:val="00D90C6C"/>
    <w:rsid w:val="00D935C2"/>
    <w:rsid w:val="00D93890"/>
    <w:rsid w:val="00D93C56"/>
    <w:rsid w:val="00D95FF0"/>
    <w:rsid w:val="00DA59F4"/>
    <w:rsid w:val="00DA7F5C"/>
    <w:rsid w:val="00DB3D92"/>
    <w:rsid w:val="00DB4025"/>
    <w:rsid w:val="00DB51DB"/>
    <w:rsid w:val="00DB54E2"/>
    <w:rsid w:val="00DB6C9E"/>
    <w:rsid w:val="00DB6DAA"/>
    <w:rsid w:val="00DB7545"/>
    <w:rsid w:val="00DB770C"/>
    <w:rsid w:val="00DC0696"/>
    <w:rsid w:val="00DC1993"/>
    <w:rsid w:val="00DC32B7"/>
    <w:rsid w:val="00DC37EF"/>
    <w:rsid w:val="00DC5567"/>
    <w:rsid w:val="00DC5C8A"/>
    <w:rsid w:val="00DC7A19"/>
    <w:rsid w:val="00DD0076"/>
    <w:rsid w:val="00DD0A6D"/>
    <w:rsid w:val="00DD4892"/>
    <w:rsid w:val="00DD7030"/>
    <w:rsid w:val="00DE1F63"/>
    <w:rsid w:val="00DE3C35"/>
    <w:rsid w:val="00DE6E3B"/>
    <w:rsid w:val="00DE7521"/>
    <w:rsid w:val="00DE7FC6"/>
    <w:rsid w:val="00DF062B"/>
    <w:rsid w:val="00DF105E"/>
    <w:rsid w:val="00DF1769"/>
    <w:rsid w:val="00DF2E37"/>
    <w:rsid w:val="00DF3124"/>
    <w:rsid w:val="00DF40E9"/>
    <w:rsid w:val="00DF4470"/>
    <w:rsid w:val="00DF7C7E"/>
    <w:rsid w:val="00DF7F32"/>
    <w:rsid w:val="00E003C5"/>
    <w:rsid w:val="00E00589"/>
    <w:rsid w:val="00E0135E"/>
    <w:rsid w:val="00E070E7"/>
    <w:rsid w:val="00E1089D"/>
    <w:rsid w:val="00E110F9"/>
    <w:rsid w:val="00E12312"/>
    <w:rsid w:val="00E12491"/>
    <w:rsid w:val="00E127F4"/>
    <w:rsid w:val="00E16437"/>
    <w:rsid w:val="00E20D0C"/>
    <w:rsid w:val="00E234F6"/>
    <w:rsid w:val="00E250E0"/>
    <w:rsid w:val="00E25184"/>
    <w:rsid w:val="00E27C21"/>
    <w:rsid w:val="00E30178"/>
    <w:rsid w:val="00E31073"/>
    <w:rsid w:val="00E337E0"/>
    <w:rsid w:val="00E37BF7"/>
    <w:rsid w:val="00E40FA4"/>
    <w:rsid w:val="00E418AF"/>
    <w:rsid w:val="00E41CEF"/>
    <w:rsid w:val="00E420B5"/>
    <w:rsid w:val="00E44274"/>
    <w:rsid w:val="00E47B1A"/>
    <w:rsid w:val="00E521FA"/>
    <w:rsid w:val="00E52D0B"/>
    <w:rsid w:val="00E5365F"/>
    <w:rsid w:val="00E53D4A"/>
    <w:rsid w:val="00E54963"/>
    <w:rsid w:val="00E54EC3"/>
    <w:rsid w:val="00E554CD"/>
    <w:rsid w:val="00E5646E"/>
    <w:rsid w:val="00E56C53"/>
    <w:rsid w:val="00E56C76"/>
    <w:rsid w:val="00E572C4"/>
    <w:rsid w:val="00E57C61"/>
    <w:rsid w:val="00E6632E"/>
    <w:rsid w:val="00E66EA9"/>
    <w:rsid w:val="00E673E5"/>
    <w:rsid w:val="00E70DFB"/>
    <w:rsid w:val="00E74C64"/>
    <w:rsid w:val="00E80D5E"/>
    <w:rsid w:val="00E8607C"/>
    <w:rsid w:val="00E8767F"/>
    <w:rsid w:val="00E91752"/>
    <w:rsid w:val="00E93665"/>
    <w:rsid w:val="00EA44E4"/>
    <w:rsid w:val="00EA6F5D"/>
    <w:rsid w:val="00EB0071"/>
    <w:rsid w:val="00EB2B18"/>
    <w:rsid w:val="00EB2CB5"/>
    <w:rsid w:val="00EB2F6F"/>
    <w:rsid w:val="00EB3105"/>
    <w:rsid w:val="00EB48C3"/>
    <w:rsid w:val="00EB5679"/>
    <w:rsid w:val="00EB56B9"/>
    <w:rsid w:val="00EB5BB9"/>
    <w:rsid w:val="00EB6403"/>
    <w:rsid w:val="00EB652A"/>
    <w:rsid w:val="00EB76B1"/>
    <w:rsid w:val="00EC0C8D"/>
    <w:rsid w:val="00EC2EF6"/>
    <w:rsid w:val="00EC6CB0"/>
    <w:rsid w:val="00EC75EB"/>
    <w:rsid w:val="00ED2361"/>
    <w:rsid w:val="00ED33CE"/>
    <w:rsid w:val="00ED35FA"/>
    <w:rsid w:val="00ED421D"/>
    <w:rsid w:val="00ED4D13"/>
    <w:rsid w:val="00ED6723"/>
    <w:rsid w:val="00EE0E26"/>
    <w:rsid w:val="00EE1ECF"/>
    <w:rsid w:val="00EE3B33"/>
    <w:rsid w:val="00EE3B5C"/>
    <w:rsid w:val="00EE55FB"/>
    <w:rsid w:val="00EE7293"/>
    <w:rsid w:val="00EE7681"/>
    <w:rsid w:val="00EF0E9B"/>
    <w:rsid w:val="00EF10DA"/>
    <w:rsid w:val="00EF30CC"/>
    <w:rsid w:val="00EF3BAC"/>
    <w:rsid w:val="00EF4C6E"/>
    <w:rsid w:val="00EF59B8"/>
    <w:rsid w:val="00EF66CE"/>
    <w:rsid w:val="00EF77BB"/>
    <w:rsid w:val="00F00E37"/>
    <w:rsid w:val="00F00F73"/>
    <w:rsid w:val="00F01260"/>
    <w:rsid w:val="00F04B9C"/>
    <w:rsid w:val="00F04C11"/>
    <w:rsid w:val="00F06D8B"/>
    <w:rsid w:val="00F06F09"/>
    <w:rsid w:val="00F074FE"/>
    <w:rsid w:val="00F076C8"/>
    <w:rsid w:val="00F10C5F"/>
    <w:rsid w:val="00F12177"/>
    <w:rsid w:val="00F13035"/>
    <w:rsid w:val="00F13265"/>
    <w:rsid w:val="00F13495"/>
    <w:rsid w:val="00F16061"/>
    <w:rsid w:val="00F16D76"/>
    <w:rsid w:val="00F170A9"/>
    <w:rsid w:val="00F1734B"/>
    <w:rsid w:val="00F20099"/>
    <w:rsid w:val="00F25B11"/>
    <w:rsid w:val="00F2660C"/>
    <w:rsid w:val="00F2729D"/>
    <w:rsid w:val="00F27B7E"/>
    <w:rsid w:val="00F3012D"/>
    <w:rsid w:val="00F30F1A"/>
    <w:rsid w:val="00F32011"/>
    <w:rsid w:val="00F32243"/>
    <w:rsid w:val="00F34345"/>
    <w:rsid w:val="00F348B1"/>
    <w:rsid w:val="00F37558"/>
    <w:rsid w:val="00F40B60"/>
    <w:rsid w:val="00F4302F"/>
    <w:rsid w:val="00F46C35"/>
    <w:rsid w:val="00F4782B"/>
    <w:rsid w:val="00F47A62"/>
    <w:rsid w:val="00F51ECF"/>
    <w:rsid w:val="00F54B0F"/>
    <w:rsid w:val="00F551C3"/>
    <w:rsid w:val="00F5695C"/>
    <w:rsid w:val="00F56E3A"/>
    <w:rsid w:val="00F64C4E"/>
    <w:rsid w:val="00F671A7"/>
    <w:rsid w:val="00F718F5"/>
    <w:rsid w:val="00F71DA8"/>
    <w:rsid w:val="00F72FC5"/>
    <w:rsid w:val="00F7441F"/>
    <w:rsid w:val="00F7507F"/>
    <w:rsid w:val="00F75507"/>
    <w:rsid w:val="00F81CED"/>
    <w:rsid w:val="00F83363"/>
    <w:rsid w:val="00F833E4"/>
    <w:rsid w:val="00F83999"/>
    <w:rsid w:val="00F869AF"/>
    <w:rsid w:val="00F86F42"/>
    <w:rsid w:val="00F87F53"/>
    <w:rsid w:val="00F915A1"/>
    <w:rsid w:val="00F9203B"/>
    <w:rsid w:val="00F935DD"/>
    <w:rsid w:val="00F93C2A"/>
    <w:rsid w:val="00F95ACE"/>
    <w:rsid w:val="00F96464"/>
    <w:rsid w:val="00F96AD0"/>
    <w:rsid w:val="00F970B0"/>
    <w:rsid w:val="00FA1C75"/>
    <w:rsid w:val="00FA5D75"/>
    <w:rsid w:val="00FB1DCE"/>
    <w:rsid w:val="00FB48D0"/>
    <w:rsid w:val="00FB6921"/>
    <w:rsid w:val="00FC38D1"/>
    <w:rsid w:val="00FD224B"/>
    <w:rsid w:val="00FD3606"/>
    <w:rsid w:val="00FD3BAE"/>
    <w:rsid w:val="00FD5260"/>
    <w:rsid w:val="00FD5D22"/>
    <w:rsid w:val="00FD62B2"/>
    <w:rsid w:val="00FD7F60"/>
    <w:rsid w:val="00FE151A"/>
    <w:rsid w:val="00FE2705"/>
    <w:rsid w:val="00FE40B8"/>
    <w:rsid w:val="00FE646D"/>
    <w:rsid w:val="00FE769D"/>
    <w:rsid w:val="00FF29B3"/>
    <w:rsid w:val="00FF2B46"/>
    <w:rsid w:val="00FF4362"/>
    <w:rsid w:val="00FF5A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C239"/>
  <w15:chartTrackingRefBased/>
  <w15:docId w15:val="{0B55A4BF-8457-48B1-855A-9FF6E0E4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0A8"/>
  </w:style>
  <w:style w:type="paragraph" w:styleId="Heading1">
    <w:name w:val="heading 1"/>
    <w:basedOn w:val="Normal"/>
    <w:next w:val="Normal"/>
    <w:link w:val="Heading1Char"/>
    <w:uiPriority w:val="9"/>
    <w:qFormat/>
    <w:rsid w:val="0084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7D6"/>
    <w:rPr>
      <w:rFonts w:eastAsiaTheme="majorEastAsia" w:cstheme="majorBidi"/>
      <w:color w:val="272727" w:themeColor="text1" w:themeTint="D8"/>
    </w:rPr>
  </w:style>
  <w:style w:type="paragraph" w:styleId="Title">
    <w:name w:val="Title"/>
    <w:basedOn w:val="Normal"/>
    <w:next w:val="Normal"/>
    <w:link w:val="TitleChar"/>
    <w:uiPriority w:val="10"/>
    <w:qFormat/>
    <w:rsid w:val="0084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7D6"/>
    <w:pPr>
      <w:spacing w:before="160"/>
      <w:jc w:val="center"/>
    </w:pPr>
    <w:rPr>
      <w:i/>
      <w:iCs/>
      <w:color w:val="404040" w:themeColor="text1" w:themeTint="BF"/>
    </w:rPr>
  </w:style>
  <w:style w:type="character" w:customStyle="1" w:styleId="QuoteChar">
    <w:name w:val="Quote Char"/>
    <w:basedOn w:val="DefaultParagraphFont"/>
    <w:link w:val="Quote"/>
    <w:uiPriority w:val="29"/>
    <w:rsid w:val="008467D6"/>
    <w:rPr>
      <w:i/>
      <w:iCs/>
      <w:color w:val="404040" w:themeColor="text1" w:themeTint="BF"/>
    </w:rPr>
  </w:style>
  <w:style w:type="paragraph" w:styleId="ListParagraph">
    <w:name w:val="List Paragraph"/>
    <w:basedOn w:val="Normal"/>
    <w:uiPriority w:val="34"/>
    <w:qFormat/>
    <w:rsid w:val="008467D6"/>
    <w:pPr>
      <w:ind w:left="720"/>
      <w:contextualSpacing/>
    </w:pPr>
  </w:style>
  <w:style w:type="character" w:styleId="IntenseEmphasis">
    <w:name w:val="Intense Emphasis"/>
    <w:basedOn w:val="DefaultParagraphFont"/>
    <w:uiPriority w:val="21"/>
    <w:qFormat/>
    <w:rsid w:val="008467D6"/>
    <w:rPr>
      <w:i/>
      <w:iCs/>
      <w:color w:val="0F4761" w:themeColor="accent1" w:themeShade="BF"/>
    </w:rPr>
  </w:style>
  <w:style w:type="paragraph" w:styleId="IntenseQuote">
    <w:name w:val="Intense Quote"/>
    <w:basedOn w:val="Normal"/>
    <w:next w:val="Normal"/>
    <w:link w:val="IntenseQuoteChar"/>
    <w:uiPriority w:val="30"/>
    <w:qFormat/>
    <w:rsid w:val="0084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7D6"/>
    <w:rPr>
      <w:i/>
      <w:iCs/>
      <w:color w:val="0F4761" w:themeColor="accent1" w:themeShade="BF"/>
    </w:rPr>
  </w:style>
  <w:style w:type="character" w:styleId="IntenseReference">
    <w:name w:val="Intense Reference"/>
    <w:basedOn w:val="DefaultParagraphFont"/>
    <w:uiPriority w:val="32"/>
    <w:qFormat/>
    <w:rsid w:val="008467D6"/>
    <w:rPr>
      <w:b/>
      <w:bCs/>
      <w:smallCaps/>
      <w:color w:val="0F4761" w:themeColor="accent1" w:themeShade="BF"/>
      <w:spacing w:val="5"/>
    </w:rPr>
  </w:style>
  <w:style w:type="character" w:styleId="Strong">
    <w:name w:val="Strong"/>
    <w:basedOn w:val="DefaultParagraphFont"/>
    <w:uiPriority w:val="22"/>
    <w:qFormat/>
    <w:rsid w:val="006538BA"/>
    <w:rPr>
      <w:b/>
      <w:bCs/>
    </w:rPr>
  </w:style>
  <w:style w:type="table" w:styleId="TableGrid">
    <w:name w:val="Table Grid"/>
    <w:basedOn w:val="TableNormal"/>
    <w:uiPriority w:val="39"/>
    <w:rsid w:val="00595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6C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1A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D57D4"/>
    <w:rPr>
      <w:rFonts w:ascii="Times New Roman" w:hAnsi="Times New Roman" w:cs="Times New Roman"/>
    </w:rPr>
  </w:style>
  <w:style w:type="paragraph" w:styleId="TOC1">
    <w:name w:val="toc 1"/>
    <w:basedOn w:val="Normal"/>
    <w:next w:val="Normal"/>
    <w:autoRedefine/>
    <w:uiPriority w:val="39"/>
    <w:unhideWhenUsed/>
    <w:rsid w:val="008D6191"/>
    <w:pPr>
      <w:tabs>
        <w:tab w:val="right" w:leader="dot" w:pos="10456"/>
      </w:tabs>
      <w:spacing w:after="100"/>
      <w:jc w:val="center"/>
    </w:pPr>
    <w:rPr>
      <w:rFonts w:ascii="Arial" w:hAnsi="Arial" w:cs="Arial"/>
      <w:b/>
      <w:bCs/>
      <w:noProof/>
      <w:sz w:val="32"/>
      <w:szCs w:val="32"/>
    </w:rPr>
  </w:style>
  <w:style w:type="paragraph" w:styleId="TOC2">
    <w:name w:val="toc 2"/>
    <w:basedOn w:val="Normal"/>
    <w:next w:val="Normal"/>
    <w:autoRedefine/>
    <w:uiPriority w:val="39"/>
    <w:unhideWhenUsed/>
    <w:rsid w:val="008055C1"/>
    <w:pPr>
      <w:spacing w:after="100"/>
      <w:ind w:left="240"/>
    </w:pPr>
  </w:style>
  <w:style w:type="paragraph" w:styleId="TOC3">
    <w:name w:val="toc 3"/>
    <w:basedOn w:val="Normal"/>
    <w:next w:val="Normal"/>
    <w:autoRedefine/>
    <w:uiPriority w:val="39"/>
    <w:unhideWhenUsed/>
    <w:rsid w:val="008055C1"/>
    <w:pPr>
      <w:spacing w:after="100"/>
      <w:ind w:left="480"/>
    </w:pPr>
  </w:style>
  <w:style w:type="character" w:styleId="Hyperlink">
    <w:name w:val="Hyperlink"/>
    <w:basedOn w:val="DefaultParagraphFont"/>
    <w:uiPriority w:val="99"/>
    <w:unhideWhenUsed/>
    <w:rsid w:val="008055C1"/>
    <w:rPr>
      <w:color w:val="467886" w:themeColor="hyperlink"/>
      <w:u w:val="single"/>
    </w:rPr>
  </w:style>
  <w:style w:type="paragraph" w:styleId="TableofFigures">
    <w:name w:val="table of figures"/>
    <w:basedOn w:val="Normal"/>
    <w:next w:val="Normal"/>
    <w:uiPriority w:val="99"/>
    <w:unhideWhenUsed/>
    <w:rsid w:val="009F14E8"/>
    <w:pPr>
      <w:spacing w:after="0"/>
    </w:pPr>
  </w:style>
  <w:style w:type="paragraph" w:styleId="Header">
    <w:name w:val="header"/>
    <w:basedOn w:val="Normal"/>
    <w:link w:val="HeaderChar"/>
    <w:uiPriority w:val="99"/>
    <w:unhideWhenUsed/>
    <w:rsid w:val="008D6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191"/>
  </w:style>
  <w:style w:type="paragraph" w:styleId="Footer">
    <w:name w:val="footer"/>
    <w:basedOn w:val="Normal"/>
    <w:link w:val="FooterChar"/>
    <w:uiPriority w:val="99"/>
    <w:unhideWhenUsed/>
    <w:rsid w:val="008D6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4919">
      <w:bodyDiv w:val="1"/>
      <w:marLeft w:val="0"/>
      <w:marRight w:val="0"/>
      <w:marTop w:val="0"/>
      <w:marBottom w:val="0"/>
      <w:divBdr>
        <w:top w:val="none" w:sz="0" w:space="0" w:color="auto"/>
        <w:left w:val="none" w:sz="0" w:space="0" w:color="auto"/>
        <w:bottom w:val="none" w:sz="0" w:space="0" w:color="auto"/>
        <w:right w:val="none" w:sz="0" w:space="0" w:color="auto"/>
      </w:divBdr>
    </w:div>
    <w:div w:id="106001995">
      <w:bodyDiv w:val="1"/>
      <w:marLeft w:val="0"/>
      <w:marRight w:val="0"/>
      <w:marTop w:val="0"/>
      <w:marBottom w:val="0"/>
      <w:divBdr>
        <w:top w:val="none" w:sz="0" w:space="0" w:color="auto"/>
        <w:left w:val="none" w:sz="0" w:space="0" w:color="auto"/>
        <w:bottom w:val="none" w:sz="0" w:space="0" w:color="auto"/>
        <w:right w:val="none" w:sz="0" w:space="0" w:color="auto"/>
      </w:divBdr>
    </w:div>
    <w:div w:id="140006930">
      <w:bodyDiv w:val="1"/>
      <w:marLeft w:val="0"/>
      <w:marRight w:val="0"/>
      <w:marTop w:val="0"/>
      <w:marBottom w:val="0"/>
      <w:divBdr>
        <w:top w:val="none" w:sz="0" w:space="0" w:color="auto"/>
        <w:left w:val="none" w:sz="0" w:space="0" w:color="auto"/>
        <w:bottom w:val="none" w:sz="0" w:space="0" w:color="auto"/>
        <w:right w:val="none" w:sz="0" w:space="0" w:color="auto"/>
      </w:divBdr>
    </w:div>
    <w:div w:id="238098080">
      <w:bodyDiv w:val="1"/>
      <w:marLeft w:val="0"/>
      <w:marRight w:val="0"/>
      <w:marTop w:val="0"/>
      <w:marBottom w:val="0"/>
      <w:divBdr>
        <w:top w:val="none" w:sz="0" w:space="0" w:color="auto"/>
        <w:left w:val="none" w:sz="0" w:space="0" w:color="auto"/>
        <w:bottom w:val="none" w:sz="0" w:space="0" w:color="auto"/>
        <w:right w:val="none" w:sz="0" w:space="0" w:color="auto"/>
      </w:divBdr>
    </w:div>
    <w:div w:id="263267254">
      <w:bodyDiv w:val="1"/>
      <w:marLeft w:val="0"/>
      <w:marRight w:val="0"/>
      <w:marTop w:val="0"/>
      <w:marBottom w:val="0"/>
      <w:divBdr>
        <w:top w:val="none" w:sz="0" w:space="0" w:color="auto"/>
        <w:left w:val="none" w:sz="0" w:space="0" w:color="auto"/>
        <w:bottom w:val="none" w:sz="0" w:space="0" w:color="auto"/>
        <w:right w:val="none" w:sz="0" w:space="0" w:color="auto"/>
      </w:divBdr>
    </w:div>
    <w:div w:id="266353955">
      <w:bodyDiv w:val="1"/>
      <w:marLeft w:val="0"/>
      <w:marRight w:val="0"/>
      <w:marTop w:val="0"/>
      <w:marBottom w:val="0"/>
      <w:divBdr>
        <w:top w:val="none" w:sz="0" w:space="0" w:color="auto"/>
        <w:left w:val="none" w:sz="0" w:space="0" w:color="auto"/>
        <w:bottom w:val="none" w:sz="0" w:space="0" w:color="auto"/>
        <w:right w:val="none" w:sz="0" w:space="0" w:color="auto"/>
      </w:divBdr>
    </w:div>
    <w:div w:id="270017385">
      <w:bodyDiv w:val="1"/>
      <w:marLeft w:val="0"/>
      <w:marRight w:val="0"/>
      <w:marTop w:val="0"/>
      <w:marBottom w:val="0"/>
      <w:divBdr>
        <w:top w:val="none" w:sz="0" w:space="0" w:color="auto"/>
        <w:left w:val="none" w:sz="0" w:space="0" w:color="auto"/>
        <w:bottom w:val="none" w:sz="0" w:space="0" w:color="auto"/>
        <w:right w:val="none" w:sz="0" w:space="0" w:color="auto"/>
      </w:divBdr>
    </w:div>
    <w:div w:id="279260679">
      <w:bodyDiv w:val="1"/>
      <w:marLeft w:val="0"/>
      <w:marRight w:val="0"/>
      <w:marTop w:val="0"/>
      <w:marBottom w:val="0"/>
      <w:divBdr>
        <w:top w:val="none" w:sz="0" w:space="0" w:color="auto"/>
        <w:left w:val="none" w:sz="0" w:space="0" w:color="auto"/>
        <w:bottom w:val="none" w:sz="0" w:space="0" w:color="auto"/>
        <w:right w:val="none" w:sz="0" w:space="0" w:color="auto"/>
      </w:divBdr>
    </w:div>
    <w:div w:id="328482125">
      <w:bodyDiv w:val="1"/>
      <w:marLeft w:val="0"/>
      <w:marRight w:val="0"/>
      <w:marTop w:val="0"/>
      <w:marBottom w:val="0"/>
      <w:divBdr>
        <w:top w:val="none" w:sz="0" w:space="0" w:color="auto"/>
        <w:left w:val="none" w:sz="0" w:space="0" w:color="auto"/>
        <w:bottom w:val="none" w:sz="0" w:space="0" w:color="auto"/>
        <w:right w:val="none" w:sz="0" w:space="0" w:color="auto"/>
      </w:divBdr>
    </w:div>
    <w:div w:id="337275194">
      <w:bodyDiv w:val="1"/>
      <w:marLeft w:val="0"/>
      <w:marRight w:val="0"/>
      <w:marTop w:val="0"/>
      <w:marBottom w:val="0"/>
      <w:divBdr>
        <w:top w:val="none" w:sz="0" w:space="0" w:color="auto"/>
        <w:left w:val="none" w:sz="0" w:space="0" w:color="auto"/>
        <w:bottom w:val="none" w:sz="0" w:space="0" w:color="auto"/>
        <w:right w:val="none" w:sz="0" w:space="0" w:color="auto"/>
      </w:divBdr>
    </w:div>
    <w:div w:id="566038186">
      <w:bodyDiv w:val="1"/>
      <w:marLeft w:val="0"/>
      <w:marRight w:val="0"/>
      <w:marTop w:val="0"/>
      <w:marBottom w:val="0"/>
      <w:divBdr>
        <w:top w:val="none" w:sz="0" w:space="0" w:color="auto"/>
        <w:left w:val="none" w:sz="0" w:space="0" w:color="auto"/>
        <w:bottom w:val="none" w:sz="0" w:space="0" w:color="auto"/>
        <w:right w:val="none" w:sz="0" w:space="0" w:color="auto"/>
      </w:divBdr>
      <w:divsChild>
        <w:div w:id="188111628">
          <w:marLeft w:val="0"/>
          <w:marRight w:val="0"/>
          <w:marTop w:val="0"/>
          <w:marBottom w:val="0"/>
          <w:divBdr>
            <w:top w:val="none" w:sz="0" w:space="0" w:color="auto"/>
            <w:left w:val="none" w:sz="0" w:space="0" w:color="auto"/>
            <w:bottom w:val="none" w:sz="0" w:space="0" w:color="auto"/>
            <w:right w:val="none" w:sz="0" w:space="0" w:color="auto"/>
          </w:divBdr>
          <w:divsChild>
            <w:div w:id="317266599">
              <w:marLeft w:val="0"/>
              <w:marRight w:val="0"/>
              <w:marTop w:val="0"/>
              <w:marBottom w:val="0"/>
              <w:divBdr>
                <w:top w:val="none" w:sz="0" w:space="0" w:color="auto"/>
                <w:left w:val="none" w:sz="0" w:space="0" w:color="auto"/>
                <w:bottom w:val="none" w:sz="0" w:space="0" w:color="auto"/>
                <w:right w:val="none" w:sz="0" w:space="0" w:color="auto"/>
              </w:divBdr>
            </w:div>
          </w:divsChild>
        </w:div>
        <w:div w:id="1261178983">
          <w:marLeft w:val="0"/>
          <w:marRight w:val="0"/>
          <w:marTop w:val="0"/>
          <w:marBottom w:val="0"/>
          <w:divBdr>
            <w:top w:val="none" w:sz="0" w:space="0" w:color="auto"/>
            <w:left w:val="none" w:sz="0" w:space="0" w:color="auto"/>
            <w:bottom w:val="none" w:sz="0" w:space="0" w:color="auto"/>
            <w:right w:val="none" w:sz="0" w:space="0" w:color="auto"/>
          </w:divBdr>
          <w:divsChild>
            <w:div w:id="1624800950">
              <w:marLeft w:val="0"/>
              <w:marRight w:val="0"/>
              <w:marTop w:val="0"/>
              <w:marBottom w:val="0"/>
              <w:divBdr>
                <w:top w:val="none" w:sz="0" w:space="0" w:color="auto"/>
                <w:left w:val="none" w:sz="0" w:space="0" w:color="auto"/>
                <w:bottom w:val="none" w:sz="0" w:space="0" w:color="auto"/>
                <w:right w:val="none" w:sz="0" w:space="0" w:color="auto"/>
              </w:divBdr>
            </w:div>
          </w:divsChild>
        </w:div>
        <w:div w:id="1300917770">
          <w:marLeft w:val="0"/>
          <w:marRight w:val="0"/>
          <w:marTop w:val="0"/>
          <w:marBottom w:val="0"/>
          <w:divBdr>
            <w:top w:val="none" w:sz="0" w:space="0" w:color="auto"/>
            <w:left w:val="none" w:sz="0" w:space="0" w:color="auto"/>
            <w:bottom w:val="none" w:sz="0" w:space="0" w:color="auto"/>
            <w:right w:val="none" w:sz="0" w:space="0" w:color="auto"/>
          </w:divBdr>
          <w:divsChild>
            <w:div w:id="105014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4014">
      <w:bodyDiv w:val="1"/>
      <w:marLeft w:val="0"/>
      <w:marRight w:val="0"/>
      <w:marTop w:val="0"/>
      <w:marBottom w:val="0"/>
      <w:divBdr>
        <w:top w:val="none" w:sz="0" w:space="0" w:color="auto"/>
        <w:left w:val="none" w:sz="0" w:space="0" w:color="auto"/>
        <w:bottom w:val="none" w:sz="0" w:space="0" w:color="auto"/>
        <w:right w:val="none" w:sz="0" w:space="0" w:color="auto"/>
      </w:divBdr>
    </w:div>
    <w:div w:id="863397549">
      <w:bodyDiv w:val="1"/>
      <w:marLeft w:val="0"/>
      <w:marRight w:val="0"/>
      <w:marTop w:val="0"/>
      <w:marBottom w:val="0"/>
      <w:divBdr>
        <w:top w:val="none" w:sz="0" w:space="0" w:color="auto"/>
        <w:left w:val="none" w:sz="0" w:space="0" w:color="auto"/>
        <w:bottom w:val="none" w:sz="0" w:space="0" w:color="auto"/>
        <w:right w:val="none" w:sz="0" w:space="0" w:color="auto"/>
      </w:divBdr>
    </w:div>
    <w:div w:id="871185106">
      <w:bodyDiv w:val="1"/>
      <w:marLeft w:val="0"/>
      <w:marRight w:val="0"/>
      <w:marTop w:val="0"/>
      <w:marBottom w:val="0"/>
      <w:divBdr>
        <w:top w:val="none" w:sz="0" w:space="0" w:color="auto"/>
        <w:left w:val="none" w:sz="0" w:space="0" w:color="auto"/>
        <w:bottom w:val="none" w:sz="0" w:space="0" w:color="auto"/>
        <w:right w:val="none" w:sz="0" w:space="0" w:color="auto"/>
      </w:divBdr>
    </w:div>
    <w:div w:id="916401123">
      <w:bodyDiv w:val="1"/>
      <w:marLeft w:val="0"/>
      <w:marRight w:val="0"/>
      <w:marTop w:val="0"/>
      <w:marBottom w:val="0"/>
      <w:divBdr>
        <w:top w:val="none" w:sz="0" w:space="0" w:color="auto"/>
        <w:left w:val="none" w:sz="0" w:space="0" w:color="auto"/>
        <w:bottom w:val="none" w:sz="0" w:space="0" w:color="auto"/>
        <w:right w:val="none" w:sz="0" w:space="0" w:color="auto"/>
      </w:divBdr>
      <w:divsChild>
        <w:div w:id="321351086">
          <w:marLeft w:val="0"/>
          <w:marRight w:val="0"/>
          <w:marTop w:val="0"/>
          <w:marBottom w:val="0"/>
          <w:divBdr>
            <w:top w:val="none" w:sz="0" w:space="0" w:color="auto"/>
            <w:left w:val="none" w:sz="0" w:space="0" w:color="auto"/>
            <w:bottom w:val="none" w:sz="0" w:space="0" w:color="auto"/>
            <w:right w:val="none" w:sz="0" w:space="0" w:color="auto"/>
          </w:divBdr>
          <w:divsChild>
            <w:div w:id="555892050">
              <w:marLeft w:val="0"/>
              <w:marRight w:val="0"/>
              <w:marTop w:val="0"/>
              <w:marBottom w:val="0"/>
              <w:divBdr>
                <w:top w:val="none" w:sz="0" w:space="0" w:color="auto"/>
                <w:left w:val="none" w:sz="0" w:space="0" w:color="auto"/>
                <w:bottom w:val="none" w:sz="0" w:space="0" w:color="auto"/>
                <w:right w:val="none" w:sz="0" w:space="0" w:color="auto"/>
              </w:divBdr>
            </w:div>
          </w:divsChild>
        </w:div>
        <w:div w:id="794493136">
          <w:marLeft w:val="0"/>
          <w:marRight w:val="0"/>
          <w:marTop w:val="0"/>
          <w:marBottom w:val="0"/>
          <w:divBdr>
            <w:top w:val="none" w:sz="0" w:space="0" w:color="auto"/>
            <w:left w:val="none" w:sz="0" w:space="0" w:color="auto"/>
            <w:bottom w:val="none" w:sz="0" w:space="0" w:color="auto"/>
            <w:right w:val="none" w:sz="0" w:space="0" w:color="auto"/>
          </w:divBdr>
          <w:divsChild>
            <w:div w:id="697506702">
              <w:marLeft w:val="0"/>
              <w:marRight w:val="0"/>
              <w:marTop w:val="0"/>
              <w:marBottom w:val="0"/>
              <w:divBdr>
                <w:top w:val="none" w:sz="0" w:space="0" w:color="auto"/>
                <w:left w:val="none" w:sz="0" w:space="0" w:color="auto"/>
                <w:bottom w:val="none" w:sz="0" w:space="0" w:color="auto"/>
                <w:right w:val="none" w:sz="0" w:space="0" w:color="auto"/>
              </w:divBdr>
            </w:div>
          </w:divsChild>
        </w:div>
        <w:div w:id="1492018441">
          <w:marLeft w:val="0"/>
          <w:marRight w:val="0"/>
          <w:marTop w:val="0"/>
          <w:marBottom w:val="0"/>
          <w:divBdr>
            <w:top w:val="none" w:sz="0" w:space="0" w:color="auto"/>
            <w:left w:val="none" w:sz="0" w:space="0" w:color="auto"/>
            <w:bottom w:val="none" w:sz="0" w:space="0" w:color="auto"/>
            <w:right w:val="none" w:sz="0" w:space="0" w:color="auto"/>
          </w:divBdr>
          <w:divsChild>
            <w:div w:id="6787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8754">
      <w:bodyDiv w:val="1"/>
      <w:marLeft w:val="0"/>
      <w:marRight w:val="0"/>
      <w:marTop w:val="0"/>
      <w:marBottom w:val="0"/>
      <w:divBdr>
        <w:top w:val="none" w:sz="0" w:space="0" w:color="auto"/>
        <w:left w:val="none" w:sz="0" w:space="0" w:color="auto"/>
        <w:bottom w:val="none" w:sz="0" w:space="0" w:color="auto"/>
        <w:right w:val="none" w:sz="0" w:space="0" w:color="auto"/>
      </w:divBdr>
    </w:div>
    <w:div w:id="942956946">
      <w:bodyDiv w:val="1"/>
      <w:marLeft w:val="0"/>
      <w:marRight w:val="0"/>
      <w:marTop w:val="0"/>
      <w:marBottom w:val="0"/>
      <w:divBdr>
        <w:top w:val="none" w:sz="0" w:space="0" w:color="auto"/>
        <w:left w:val="none" w:sz="0" w:space="0" w:color="auto"/>
        <w:bottom w:val="none" w:sz="0" w:space="0" w:color="auto"/>
        <w:right w:val="none" w:sz="0" w:space="0" w:color="auto"/>
      </w:divBdr>
    </w:div>
    <w:div w:id="1037857178">
      <w:bodyDiv w:val="1"/>
      <w:marLeft w:val="0"/>
      <w:marRight w:val="0"/>
      <w:marTop w:val="0"/>
      <w:marBottom w:val="0"/>
      <w:divBdr>
        <w:top w:val="none" w:sz="0" w:space="0" w:color="auto"/>
        <w:left w:val="none" w:sz="0" w:space="0" w:color="auto"/>
        <w:bottom w:val="none" w:sz="0" w:space="0" w:color="auto"/>
        <w:right w:val="none" w:sz="0" w:space="0" w:color="auto"/>
      </w:divBdr>
    </w:div>
    <w:div w:id="1039284434">
      <w:bodyDiv w:val="1"/>
      <w:marLeft w:val="0"/>
      <w:marRight w:val="0"/>
      <w:marTop w:val="0"/>
      <w:marBottom w:val="0"/>
      <w:divBdr>
        <w:top w:val="none" w:sz="0" w:space="0" w:color="auto"/>
        <w:left w:val="none" w:sz="0" w:space="0" w:color="auto"/>
        <w:bottom w:val="none" w:sz="0" w:space="0" w:color="auto"/>
        <w:right w:val="none" w:sz="0" w:space="0" w:color="auto"/>
      </w:divBdr>
    </w:div>
    <w:div w:id="1084957408">
      <w:bodyDiv w:val="1"/>
      <w:marLeft w:val="0"/>
      <w:marRight w:val="0"/>
      <w:marTop w:val="0"/>
      <w:marBottom w:val="0"/>
      <w:divBdr>
        <w:top w:val="none" w:sz="0" w:space="0" w:color="auto"/>
        <w:left w:val="none" w:sz="0" w:space="0" w:color="auto"/>
        <w:bottom w:val="none" w:sz="0" w:space="0" w:color="auto"/>
        <w:right w:val="none" w:sz="0" w:space="0" w:color="auto"/>
      </w:divBdr>
    </w:div>
    <w:div w:id="1207716010">
      <w:bodyDiv w:val="1"/>
      <w:marLeft w:val="0"/>
      <w:marRight w:val="0"/>
      <w:marTop w:val="0"/>
      <w:marBottom w:val="0"/>
      <w:divBdr>
        <w:top w:val="none" w:sz="0" w:space="0" w:color="auto"/>
        <w:left w:val="none" w:sz="0" w:space="0" w:color="auto"/>
        <w:bottom w:val="none" w:sz="0" w:space="0" w:color="auto"/>
        <w:right w:val="none" w:sz="0" w:space="0" w:color="auto"/>
      </w:divBdr>
      <w:divsChild>
        <w:div w:id="1825391843">
          <w:marLeft w:val="0"/>
          <w:marRight w:val="0"/>
          <w:marTop w:val="0"/>
          <w:marBottom w:val="0"/>
          <w:divBdr>
            <w:top w:val="none" w:sz="0" w:space="0" w:color="auto"/>
            <w:left w:val="none" w:sz="0" w:space="0" w:color="auto"/>
            <w:bottom w:val="none" w:sz="0" w:space="0" w:color="auto"/>
            <w:right w:val="none" w:sz="0" w:space="0" w:color="auto"/>
          </w:divBdr>
          <w:divsChild>
            <w:div w:id="2910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1216">
      <w:bodyDiv w:val="1"/>
      <w:marLeft w:val="0"/>
      <w:marRight w:val="0"/>
      <w:marTop w:val="0"/>
      <w:marBottom w:val="0"/>
      <w:divBdr>
        <w:top w:val="none" w:sz="0" w:space="0" w:color="auto"/>
        <w:left w:val="none" w:sz="0" w:space="0" w:color="auto"/>
        <w:bottom w:val="none" w:sz="0" w:space="0" w:color="auto"/>
        <w:right w:val="none" w:sz="0" w:space="0" w:color="auto"/>
      </w:divBdr>
    </w:div>
    <w:div w:id="1255937332">
      <w:bodyDiv w:val="1"/>
      <w:marLeft w:val="0"/>
      <w:marRight w:val="0"/>
      <w:marTop w:val="0"/>
      <w:marBottom w:val="0"/>
      <w:divBdr>
        <w:top w:val="none" w:sz="0" w:space="0" w:color="auto"/>
        <w:left w:val="none" w:sz="0" w:space="0" w:color="auto"/>
        <w:bottom w:val="none" w:sz="0" w:space="0" w:color="auto"/>
        <w:right w:val="none" w:sz="0" w:space="0" w:color="auto"/>
      </w:divBdr>
    </w:div>
    <w:div w:id="1318461630">
      <w:bodyDiv w:val="1"/>
      <w:marLeft w:val="0"/>
      <w:marRight w:val="0"/>
      <w:marTop w:val="0"/>
      <w:marBottom w:val="0"/>
      <w:divBdr>
        <w:top w:val="none" w:sz="0" w:space="0" w:color="auto"/>
        <w:left w:val="none" w:sz="0" w:space="0" w:color="auto"/>
        <w:bottom w:val="none" w:sz="0" w:space="0" w:color="auto"/>
        <w:right w:val="none" w:sz="0" w:space="0" w:color="auto"/>
      </w:divBdr>
    </w:div>
    <w:div w:id="1337465783">
      <w:bodyDiv w:val="1"/>
      <w:marLeft w:val="0"/>
      <w:marRight w:val="0"/>
      <w:marTop w:val="0"/>
      <w:marBottom w:val="0"/>
      <w:divBdr>
        <w:top w:val="none" w:sz="0" w:space="0" w:color="auto"/>
        <w:left w:val="none" w:sz="0" w:space="0" w:color="auto"/>
        <w:bottom w:val="none" w:sz="0" w:space="0" w:color="auto"/>
        <w:right w:val="none" w:sz="0" w:space="0" w:color="auto"/>
      </w:divBdr>
    </w:div>
    <w:div w:id="1393965081">
      <w:bodyDiv w:val="1"/>
      <w:marLeft w:val="0"/>
      <w:marRight w:val="0"/>
      <w:marTop w:val="0"/>
      <w:marBottom w:val="0"/>
      <w:divBdr>
        <w:top w:val="none" w:sz="0" w:space="0" w:color="auto"/>
        <w:left w:val="none" w:sz="0" w:space="0" w:color="auto"/>
        <w:bottom w:val="none" w:sz="0" w:space="0" w:color="auto"/>
        <w:right w:val="none" w:sz="0" w:space="0" w:color="auto"/>
      </w:divBdr>
    </w:div>
    <w:div w:id="1481312399">
      <w:bodyDiv w:val="1"/>
      <w:marLeft w:val="0"/>
      <w:marRight w:val="0"/>
      <w:marTop w:val="0"/>
      <w:marBottom w:val="0"/>
      <w:divBdr>
        <w:top w:val="none" w:sz="0" w:space="0" w:color="auto"/>
        <w:left w:val="none" w:sz="0" w:space="0" w:color="auto"/>
        <w:bottom w:val="none" w:sz="0" w:space="0" w:color="auto"/>
        <w:right w:val="none" w:sz="0" w:space="0" w:color="auto"/>
      </w:divBdr>
    </w:div>
    <w:div w:id="1556431499">
      <w:bodyDiv w:val="1"/>
      <w:marLeft w:val="0"/>
      <w:marRight w:val="0"/>
      <w:marTop w:val="0"/>
      <w:marBottom w:val="0"/>
      <w:divBdr>
        <w:top w:val="none" w:sz="0" w:space="0" w:color="auto"/>
        <w:left w:val="none" w:sz="0" w:space="0" w:color="auto"/>
        <w:bottom w:val="none" w:sz="0" w:space="0" w:color="auto"/>
        <w:right w:val="none" w:sz="0" w:space="0" w:color="auto"/>
      </w:divBdr>
    </w:div>
    <w:div w:id="1663658863">
      <w:bodyDiv w:val="1"/>
      <w:marLeft w:val="0"/>
      <w:marRight w:val="0"/>
      <w:marTop w:val="0"/>
      <w:marBottom w:val="0"/>
      <w:divBdr>
        <w:top w:val="none" w:sz="0" w:space="0" w:color="auto"/>
        <w:left w:val="none" w:sz="0" w:space="0" w:color="auto"/>
        <w:bottom w:val="none" w:sz="0" w:space="0" w:color="auto"/>
        <w:right w:val="none" w:sz="0" w:space="0" w:color="auto"/>
      </w:divBdr>
    </w:div>
    <w:div w:id="1688827084">
      <w:bodyDiv w:val="1"/>
      <w:marLeft w:val="0"/>
      <w:marRight w:val="0"/>
      <w:marTop w:val="0"/>
      <w:marBottom w:val="0"/>
      <w:divBdr>
        <w:top w:val="none" w:sz="0" w:space="0" w:color="auto"/>
        <w:left w:val="none" w:sz="0" w:space="0" w:color="auto"/>
        <w:bottom w:val="none" w:sz="0" w:space="0" w:color="auto"/>
        <w:right w:val="none" w:sz="0" w:space="0" w:color="auto"/>
      </w:divBdr>
      <w:divsChild>
        <w:div w:id="958997961">
          <w:marLeft w:val="0"/>
          <w:marRight w:val="0"/>
          <w:marTop w:val="0"/>
          <w:marBottom w:val="0"/>
          <w:divBdr>
            <w:top w:val="none" w:sz="0" w:space="0" w:color="auto"/>
            <w:left w:val="none" w:sz="0" w:space="0" w:color="auto"/>
            <w:bottom w:val="none" w:sz="0" w:space="0" w:color="auto"/>
            <w:right w:val="none" w:sz="0" w:space="0" w:color="auto"/>
          </w:divBdr>
          <w:divsChild>
            <w:div w:id="1584755074">
              <w:marLeft w:val="0"/>
              <w:marRight w:val="0"/>
              <w:marTop w:val="0"/>
              <w:marBottom w:val="0"/>
              <w:divBdr>
                <w:top w:val="none" w:sz="0" w:space="0" w:color="auto"/>
                <w:left w:val="none" w:sz="0" w:space="0" w:color="auto"/>
                <w:bottom w:val="none" w:sz="0" w:space="0" w:color="auto"/>
                <w:right w:val="none" w:sz="0" w:space="0" w:color="auto"/>
              </w:divBdr>
            </w:div>
          </w:divsChild>
        </w:div>
        <w:div w:id="1178233231">
          <w:marLeft w:val="0"/>
          <w:marRight w:val="0"/>
          <w:marTop w:val="0"/>
          <w:marBottom w:val="0"/>
          <w:divBdr>
            <w:top w:val="none" w:sz="0" w:space="0" w:color="auto"/>
            <w:left w:val="none" w:sz="0" w:space="0" w:color="auto"/>
            <w:bottom w:val="none" w:sz="0" w:space="0" w:color="auto"/>
            <w:right w:val="none" w:sz="0" w:space="0" w:color="auto"/>
          </w:divBdr>
          <w:divsChild>
            <w:div w:id="1636983156">
              <w:marLeft w:val="0"/>
              <w:marRight w:val="0"/>
              <w:marTop w:val="0"/>
              <w:marBottom w:val="0"/>
              <w:divBdr>
                <w:top w:val="none" w:sz="0" w:space="0" w:color="auto"/>
                <w:left w:val="none" w:sz="0" w:space="0" w:color="auto"/>
                <w:bottom w:val="none" w:sz="0" w:space="0" w:color="auto"/>
                <w:right w:val="none" w:sz="0" w:space="0" w:color="auto"/>
              </w:divBdr>
            </w:div>
          </w:divsChild>
        </w:div>
        <w:div w:id="1824547163">
          <w:marLeft w:val="0"/>
          <w:marRight w:val="0"/>
          <w:marTop w:val="0"/>
          <w:marBottom w:val="0"/>
          <w:divBdr>
            <w:top w:val="none" w:sz="0" w:space="0" w:color="auto"/>
            <w:left w:val="none" w:sz="0" w:space="0" w:color="auto"/>
            <w:bottom w:val="none" w:sz="0" w:space="0" w:color="auto"/>
            <w:right w:val="none" w:sz="0" w:space="0" w:color="auto"/>
          </w:divBdr>
          <w:divsChild>
            <w:div w:id="8540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5333">
      <w:bodyDiv w:val="1"/>
      <w:marLeft w:val="0"/>
      <w:marRight w:val="0"/>
      <w:marTop w:val="0"/>
      <w:marBottom w:val="0"/>
      <w:divBdr>
        <w:top w:val="none" w:sz="0" w:space="0" w:color="auto"/>
        <w:left w:val="none" w:sz="0" w:space="0" w:color="auto"/>
        <w:bottom w:val="none" w:sz="0" w:space="0" w:color="auto"/>
        <w:right w:val="none" w:sz="0" w:space="0" w:color="auto"/>
      </w:divBdr>
    </w:div>
    <w:div w:id="1839152677">
      <w:bodyDiv w:val="1"/>
      <w:marLeft w:val="0"/>
      <w:marRight w:val="0"/>
      <w:marTop w:val="0"/>
      <w:marBottom w:val="0"/>
      <w:divBdr>
        <w:top w:val="none" w:sz="0" w:space="0" w:color="auto"/>
        <w:left w:val="none" w:sz="0" w:space="0" w:color="auto"/>
        <w:bottom w:val="none" w:sz="0" w:space="0" w:color="auto"/>
        <w:right w:val="none" w:sz="0" w:space="0" w:color="auto"/>
      </w:divBdr>
    </w:div>
    <w:div w:id="1902524743">
      <w:bodyDiv w:val="1"/>
      <w:marLeft w:val="0"/>
      <w:marRight w:val="0"/>
      <w:marTop w:val="0"/>
      <w:marBottom w:val="0"/>
      <w:divBdr>
        <w:top w:val="none" w:sz="0" w:space="0" w:color="auto"/>
        <w:left w:val="none" w:sz="0" w:space="0" w:color="auto"/>
        <w:bottom w:val="none" w:sz="0" w:space="0" w:color="auto"/>
        <w:right w:val="none" w:sz="0" w:space="0" w:color="auto"/>
      </w:divBdr>
    </w:div>
    <w:div w:id="1923031384">
      <w:bodyDiv w:val="1"/>
      <w:marLeft w:val="0"/>
      <w:marRight w:val="0"/>
      <w:marTop w:val="0"/>
      <w:marBottom w:val="0"/>
      <w:divBdr>
        <w:top w:val="none" w:sz="0" w:space="0" w:color="auto"/>
        <w:left w:val="none" w:sz="0" w:space="0" w:color="auto"/>
        <w:bottom w:val="none" w:sz="0" w:space="0" w:color="auto"/>
        <w:right w:val="none" w:sz="0" w:space="0" w:color="auto"/>
      </w:divBdr>
      <w:divsChild>
        <w:div w:id="1088964335">
          <w:marLeft w:val="0"/>
          <w:marRight w:val="0"/>
          <w:marTop w:val="0"/>
          <w:marBottom w:val="0"/>
          <w:divBdr>
            <w:top w:val="none" w:sz="0" w:space="0" w:color="auto"/>
            <w:left w:val="none" w:sz="0" w:space="0" w:color="auto"/>
            <w:bottom w:val="none" w:sz="0" w:space="0" w:color="auto"/>
            <w:right w:val="none" w:sz="0" w:space="0" w:color="auto"/>
          </w:divBdr>
          <w:divsChild>
            <w:div w:id="695077894">
              <w:marLeft w:val="0"/>
              <w:marRight w:val="0"/>
              <w:marTop w:val="0"/>
              <w:marBottom w:val="0"/>
              <w:divBdr>
                <w:top w:val="none" w:sz="0" w:space="0" w:color="auto"/>
                <w:left w:val="none" w:sz="0" w:space="0" w:color="auto"/>
                <w:bottom w:val="none" w:sz="0" w:space="0" w:color="auto"/>
                <w:right w:val="none" w:sz="0" w:space="0" w:color="auto"/>
              </w:divBdr>
            </w:div>
          </w:divsChild>
        </w:div>
        <w:div w:id="1095395393">
          <w:marLeft w:val="0"/>
          <w:marRight w:val="0"/>
          <w:marTop w:val="0"/>
          <w:marBottom w:val="0"/>
          <w:divBdr>
            <w:top w:val="none" w:sz="0" w:space="0" w:color="auto"/>
            <w:left w:val="none" w:sz="0" w:space="0" w:color="auto"/>
            <w:bottom w:val="none" w:sz="0" w:space="0" w:color="auto"/>
            <w:right w:val="none" w:sz="0" w:space="0" w:color="auto"/>
          </w:divBdr>
          <w:divsChild>
            <w:div w:id="1903755606">
              <w:marLeft w:val="0"/>
              <w:marRight w:val="0"/>
              <w:marTop w:val="0"/>
              <w:marBottom w:val="0"/>
              <w:divBdr>
                <w:top w:val="none" w:sz="0" w:space="0" w:color="auto"/>
                <w:left w:val="none" w:sz="0" w:space="0" w:color="auto"/>
                <w:bottom w:val="none" w:sz="0" w:space="0" w:color="auto"/>
                <w:right w:val="none" w:sz="0" w:space="0" w:color="auto"/>
              </w:divBdr>
            </w:div>
          </w:divsChild>
        </w:div>
        <w:div w:id="1213074285">
          <w:marLeft w:val="0"/>
          <w:marRight w:val="0"/>
          <w:marTop w:val="0"/>
          <w:marBottom w:val="0"/>
          <w:divBdr>
            <w:top w:val="none" w:sz="0" w:space="0" w:color="auto"/>
            <w:left w:val="none" w:sz="0" w:space="0" w:color="auto"/>
            <w:bottom w:val="none" w:sz="0" w:space="0" w:color="auto"/>
            <w:right w:val="none" w:sz="0" w:space="0" w:color="auto"/>
          </w:divBdr>
          <w:divsChild>
            <w:div w:id="5355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425">
      <w:bodyDiv w:val="1"/>
      <w:marLeft w:val="0"/>
      <w:marRight w:val="0"/>
      <w:marTop w:val="0"/>
      <w:marBottom w:val="0"/>
      <w:divBdr>
        <w:top w:val="none" w:sz="0" w:space="0" w:color="auto"/>
        <w:left w:val="none" w:sz="0" w:space="0" w:color="auto"/>
        <w:bottom w:val="none" w:sz="0" w:space="0" w:color="auto"/>
        <w:right w:val="none" w:sz="0" w:space="0" w:color="auto"/>
      </w:divBdr>
    </w:div>
    <w:div w:id="2111586431">
      <w:bodyDiv w:val="1"/>
      <w:marLeft w:val="0"/>
      <w:marRight w:val="0"/>
      <w:marTop w:val="0"/>
      <w:marBottom w:val="0"/>
      <w:divBdr>
        <w:top w:val="none" w:sz="0" w:space="0" w:color="auto"/>
        <w:left w:val="none" w:sz="0" w:space="0" w:color="auto"/>
        <w:bottom w:val="none" w:sz="0" w:space="0" w:color="auto"/>
        <w:right w:val="none" w:sz="0" w:space="0" w:color="auto"/>
      </w:divBdr>
      <w:divsChild>
        <w:div w:id="704410745">
          <w:marLeft w:val="0"/>
          <w:marRight w:val="0"/>
          <w:marTop w:val="0"/>
          <w:marBottom w:val="0"/>
          <w:divBdr>
            <w:top w:val="none" w:sz="0" w:space="0" w:color="auto"/>
            <w:left w:val="none" w:sz="0" w:space="0" w:color="auto"/>
            <w:bottom w:val="none" w:sz="0" w:space="0" w:color="auto"/>
            <w:right w:val="none" w:sz="0" w:space="0" w:color="auto"/>
          </w:divBdr>
          <w:divsChild>
            <w:div w:id="11056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D7EC0F3D7B4543B6C262EE22F82228" ma:contentTypeVersion="4" ma:contentTypeDescription="Create a new document." ma:contentTypeScope="" ma:versionID="25a6e79f7476e64dead557bbf80f975f">
  <xsd:schema xmlns:xsd="http://www.w3.org/2001/XMLSchema" xmlns:xs="http://www.w3.org/2001/XMLSchema" xmlns:p="http://schemas.microsoft.com/office/2006/metadata/properties" xmlns:ns3="726f81f2-b4ae-4002-bfd3-879b5d906b3f" targetNamespace="http://schemas.microsoft.com/office/2006/metadata/properties" ma:root="true" ma:fieldsID="9bf19b4066fcde29d14b3bcf1e6e439a" ns3:_="">
    <xsd:import namespace="726f81f2-b4ae-4002-bfd3-879b5d906b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f81f2-b4ae-4002-bfd3-879b5d906b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951B0-CB41-4F99-B886-FF6F00219E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1A06AA-442A-4ED8-B3FF-39D3A55687A7}">
  <ds:schemaRefs>
    <ds:schemaRef ds:uri="http://schemas.microsoft.com/sharepoint/v3/contenttype/forms"/>
  </ds:schemaRefs>
</ds:datastoreItem>
</file>

<file path=customXml/itemProps3.xml><?xml version="1.0" encoding="utf-8"?>
<ds:datastoreItem xmlns:ds="http://schemas.openxmlformats.org/officeDocument/2006/customXml" ds:itemID="{5477EC4E-4B39-4D40-9601-9D016F3FD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f81f2-b4ae-4002-bfd3-879b5d906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6DD4E8-6055-48C6-B3C7-1D70E9CE4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2946</TotalTime>
  <Pages>14</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Quan</dc:creator>
  <cp:keywords/>
  <dc:description/>
  <cp:lastModifiedBy>Buu Quan</cp:lastModifiedBy>
  <cp:revision>1309</cp:revision>
  <dcterms:created xsi:type="dcterms:W3CDTF">2025-05-01T02:10:00Z</dcterms:created>
  <dcterms:modified xsi:type="dcterms:W3CDTF">2025-06-12T03:07:00Z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0x010100BED7EC0F3D7B4543B6C262EE22F82228</vt:lpwstr>
  </property>
</Properties>
</file>