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36" w:rsidRDefault="00ED7CCA">
      <w:r>
        <w:fldChar w:fldCharType="begin"/>
      </w:r>
      <w:r>
        <w:instrText xml:space="preserve"> MACROBUTTON MTEditEquationSection2 </w:instrText>
      </w:r>
      <w:r w:rsidRPr="00ED7CCA">
        <w:rPr>
          <w:rStyle w:val="MTEquationSection"/>
        </w:rPr>
        <w:instrText>Equation Chapter 4 Section 56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56 \h \* MERGEFORMAT </w:instrText>
      </w:r>
      <w:r>
        <w:fldChar w:fldCharType="end"/>
      </w:r>
      <w:r>
        <w:fldChar w:fldCharType="begin"/>
      </w:r>
      <w:r>
        <w:instrText xml:space="preserve"> SEQ MTChap \r 4 \h \* MERGEFORMAT </w:instrText>
      </w:r>
      <w:r>
        <w:fldChar w:fldCharType="end"/>
      </w:r>
      <w:r>
        <w:fldChar w:fldCharType="end"/>
      </w:r>
      <w:r w:rsidR="00F77436">
        <w:rPr>
          <w:rFonts w:hint="eastAsia"/>
        </w:rPr>
        <w:t>元素</w:t>
      </w:r>
      <w:r w:rsidR="00F77436" w:rsidRPr="00F77436">
        <w:rPr>
          <w:position w:val="-6"/>
        </w:rPr>
        <w:object w:dxaOrig="5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4.25pt" o:ole="">
            <v:imagedata r:id="rId6" o:title=""/>
          </v:shape>
          <o:OLEObject Type="Embed" ProgID="Equation.DSMT4" ShapeID="_x0000_i1025" DrawAspect="Content" ObjectID="_1613823892" r:id="rId7"/>
        </w:object>
      </w:r>
      <w:r w:rsidR="00F77436">
        <w:rPr>
          <w:rFonts w:hint="eastAsia"/>
        </w:rPr>
        <w:t>是</w:t>
      </w:r>
      <w:r w:rsidR="00F77436" w:rsidRPr="00F77436">
        <w:rPr>
          <w:position w:val="-6"/>
        </w:rPr>
        <w:object w:dxaOrig="220" w:dyaOrig="279">
          <v:shape id="_x0000_i1026" type="#_x0000_t75" style="width:11.25pt;height:14.25pt" o:ole="">
            <v:imagedata r:id="rId8" o:title=""/>
          </v:shape>
          <o:OLEObject Type="Embed" ProgID="Equation.DSMT4" ShapeID="_x0000_i1026" DrawAspect="Content" ObjectID="_1613823893" r:id="rId9"/>
        </w:object>
      </w:r>
      <w:r w:rsidR="00F77436">
        <w:rPr>
          <w:rFonts w:hint="eastAsia"/>
        </w:rPr>
        <w:t>的极小元当且仅当</w:t>
      </w:r>
    </w:p>
    <w:p w:rsidR="00F77436" w:rsidRDefault="00F77436" w:rsidP="00F77436">
      <w:pPr>
        <w:pStyle w:val="MTDisplayEquation"/>
      </w:pPr>
      <w:r>
        <w:tab/>
      </w:r>
      <w:r w:rsidRPr="00F77436">
        <w:rPr>
          <w:position w:val="-14"/>
        </w:rPr>
        <w:object w:dxaOrig="1740" w:dyaOrig="400">
          <v:shape id="_x0000_i1027" type="#_x0000_t75" style="width:87pt;height:20.25pt" o:ole="">
            <v:imagedata r:id="rId10" o:title=""/>
          </v:shape>
          <o:OLEObject Type="Embed" ProgID="Equation.DSMT4" ShapeID="_x0000_i1027" DrawAspect="Content" ObjectID="_1613823894" r:id="rId11"/>
        </w:object>
      </w:r>
      <w:r>
        <w:t xml:space="preserve"> </w:t>
      </w:r>
    </w:p>
    <w:p w:rsidR="002F5A24" w:rsidRDefault="00F77436">
      <w:r>
        <w:rPr>
          <w:rFonts w:hint="eastAsia"/>
        </w:rPr>
        <w:t>这里</w:t>
      </w:r>
      <w:r w:rsidRPr="00F77436">
        <w:rPr>
          <w:position w:val="-6"/>
        </w:rPr>
        <w:object w:dxaOrig="600" w:dyaOrig="279">
          <v:shape id="_x0000_i1028" type="#_x0000_t75" style="width:30pt;height:14.25pt" o:ole="">
            <v:imagedata r:id="rId12" o:title=""/>
          </v:shape>
          <o:OLEObject Type="Embed" ProgID="Equation.DSMT4" ShapeID="_x0000_i1028" DrawAspect="Content" ObjectID="_1613823895" r:id="rId13"/>
        </w:object>
      </w:r>
      <w:r>
        <w:t xml:space="preserve"> </w:t>
      </w:r>
      <w:r>
        <w:rPr>
          <w:rFonts w:hint="eastAsia"/>
        </w:rPr>
        <w:t>表示可以与</w:t>
      </w:r>
      <w:r w:rsidRPr="00F77436">
        <w:rPr>
          <w:position w:val="-6"/>
        </w:rPr>
        <w:object w:dxaOrig="200" w:dyaOrig="220">
          <v:shape id="_x0000_i1029" type="#_x0000_t75" style="width:9.75pt;height:11.25pt" o:ole="">
            <v:imagedata r:id="rId14" o:title=""/>
          </v:shape>
          <o:OLEObject Type="Embed" ProgID="Equation.DSMT4" ShapeID="_x0000_i1029" DrawAspect="Content" ObjectID="_1613823896" r:id="rId15"/>
        </w:object>
      </w:r>
      <w:r>
        <w:rPr>
          <w:rFonts w:hint="eastAsia"/>
        </w:rPr>
        <w:t>相比并且大于等于（根据</w:t>
      </w:r>
      <w:r w:rsidRPr="00F77436">
        <w:rPr>
          <w:position w:val="-12"/>
        </w:rPr>
        <w:object w:dxaOrig="320" w:dyaOrig="360">
          <v:shape id="_x0000_i1030" type="#_x0000_t75" style="width:15.75pt;height:18pt" o:ole="">
            <v:imagedata r:id="rId16" o:title=""/>
          </v:shape>
          <o:OLEObject Type="Embed" ProgID="Equation.DSMT4" ShapeID="_x0000_i1030" DrawAspect="Content" ObjectID="_1613823897" r:id="rId17"/>
        </w:object>
      </w:r>
      <w:r>
        <w:rPr>
          <w:rFonts w:hint="eastAsia"/>
        </w:rPr>
        <w:t>）</w:t>
      </w:r>
      <w:r w:rsidRPr="00F77436">
        <w:rPr>
          <w:position w:val="-6"/>
        </w:rPr>
        <w:object w:dxaOrig="200" w:dyaOrig="220">
          <v:shape id="_x0000_i1031" type="#_x0000_t75" style="width:9.75pt;height:11.25pt" o:ole="">
            <v:imagedata r:id="rId18" o:title=""/>
          </v:shape>
          <o:OLEObject Type="Embed" ProgID="Equation.DSMT4" ShapeID="_x0000_i1031" DrawAspect="Content" ObjectID="_1613823898" r:id="rId19"/>
        </w:object>
      </w:r>
      <w:r>
        <w:rPr>
          <w:rFonts w:hint="eastAsia"/>
        </w:rPr>
        <w:t>的所有元素。</w:t>
      </w:r>
      <w:r>
        <w:t xml:space="preserve">  </w:t>
      </w:r>
    </w:p>
    <w:p w:rsidR="002F5A24" w:rsidRDefault="002F5A24"/>
    <w:p w:rsidR="002F5A24" w:rsidRDefault="002F5A24">
      <w:pPr>
        <w:rPr>
          <w:b/>
        </w:rPr>
      </w:pPr>
      <w:r w:rsidRPr="002F5A24">
        <w:rPr>
          <w:rFonts w:hint="eastAsia"/>
          <w:b/>
        </w:rPr>
        <w:t>极小元的对偶性质</w:t>
      </w:r>
      <w:r w:rsidR="00F77436" w:rsidRPr="002F5A24">
        <w:rPr>
          <w:b/>
        </w:rPr>
        <w:t xml:space="preserve">  </w:t>
      </w:r>
      <w:r w:rsidR="0042717F" w:rsidRPr="002F5A24">
        <w:rPr>
          <w:b/>
        </w:rPr>
        <w:t xml:space="preserve"> </w:t>
      </w:r>
    </w:p>
    <w:p w:rsidR="002F5A24" w:rsidRDefault="002F5A24">
      <w:r>
        <w:rPr>
          <w:rFonts w:hint="eastAsia"/>
        </w:rPr>
        <w:t>如果</w:t>
      </w:r>
      <w:r w:rsidRPr="002F5A24">
        <w:rPr>
          <w:position w:val="-14"/>
        </w:rPr>
        <w:object w:dxaOrig="780" w:dyaOrig="380">
          <v:shape id="_x0000_i1032" type="#_x0000_t75" style="width:39pt;height:18.75pt" o:ole="">
            <v:imagedata r:id="rId20" o:title=""/>
          </v:shape>
          <o:OLEObject Type="Embed" ProgID="Equation.DSMT4" ShapeID="_x0000_i1032" DrawAspect="Content" ObjectID="_1613823899" r:id="rId21"/>
        </w:object>
      </w:r>
      <w:r>
        <w:rPr>
          <w:rFonts w:hint="eastAsia"/>
        </w:rPr>
        <w:t>并且</w:t>
      </w:r>
      <w:r w:rsidRPr="002F5A24">
        <w:rPr>
          <w:position w:val="-6"/>
        </w:rPr>
        <w:object w:dxaOrig="200" w:dyaOrig="220">
          <v:shape id="_x0000_i1033" type="#_x0000_t75" style="width:9.75pt;height:11.25pt" o:ole="">
            <v:imagedata r:id="rId22" o:title=""/>
          </v:shape>
          <o:OLEObject Type="Embed" ProgID="Equation.DSMT4" ShapeID="_x0000_i1033" DrawAspect="Content" ObjectID="_1613823900" r:id="rId23"/>
        </w:object>
      </w:r>
      <w:r>
        <w:rPr>
          <w:rFonts w:hint="eastAsia"/>
        </w:rPr>
        <w:t>在</w:t>
      </w:r>
      <w:r w:rsidRPr="002F5A24">
        <w:rPr>
          <w:position w:val="-6"/>
        </w:rPr>
        <w:object w:dxaOrig="560" w:dyaOrig="279">
          <v:shape id="_x0000_i1034" type="#_x0000_t75" style="width:27.75pt;height:14.25pt" o:ole="">
            <v:imagedata r:id="rId24" o:title=""/>
          </v:shape>
          <o:OLEObject Type="Embed" ProgID="Equation.DSMT4" ShapeID="_x0000_i1034" DrawAspect="Content" ObjectID="_1613823901" r:id="rId25"/>
        </w:object>
      </w:r>
      <w:r>
        <w:rPr>
          <w:rFonts w:hint="eastAsia"/>
        </w:rPr>
        <w:t>上极小化</w:t>
      </w:r>
      <w:r w:rsidRPr="002F5A24">
        <w:rPr>
          <w:position w:val="-6"/>
        </w:rPr>
        <w:object w:dxaOrig="440" w:dyaOrig="320">
          <v:shape id="_x0000_i1035" type="#_x0000_t75" style="width:21.75pt;height:15.75pt" o:ole="">
            <v:imagedata r:id="rId26" o:title=""/>
          </v:shape>
          <o:OLEObject Type="Embed" ProgID="Equation.DSMT4" ShapeID="_x0000_i1035" DrawAspect="Content" ObjectID="_1613823902" r:id="rId27"/>
        </w:object>
      </w:r>
      <w:r>
        <w:rPr>
          <w:rFonts w:hint="eastAsia"/>
        </w:rPr>
        <w:t>，那么</w:t>
      </w:r>
      <w:r w:rsidRPr="002F5A24">
        <w:rPr>
          <w:position w:val="-6"/>
        </w:rPr>
        <w:object w:dxaOrig="200" w:dyaOrig="220">
          <v:shape id="_x0000_i1036" type="#_x0000_t75" style="width:9.75pt;height:11.25pt" o:ole="">
            <v:imagedata r:id="rId28" o:title=""/>
          </v:shape>
          <o:OLEObject Type="Embed" ProgID="Equation.DSMT4" ShapeID="_x0000_i1036" DrawAspect="Content" ObjectID="_1613823903" r:id="rId29"/>
        </w:object>
      </w:r>
      <w:r>
        <w:rPr>
          <w:rFonts w:hint="eastAsia"/>
        </w:rPr>
        <w:t>是极小的。</w:t>
      </w:r>
    </w:p>
    <w:p w:rsidR="002F5A24" w:rsidRDefault="002F5A24">
      <w:r>
        <w:rPr>
          <w:rFonts w:hint="eastAsia"/>
        </w:rPr>
        <w:t>逆命题一般情况下不成立，在</w:t>
      </w:r>
      <w:r w:rsidRPr="002F5A24">
        <w:rPr>
          <w:position w:val="-6"/>
        </w:rPr>
        <w:object w:dxaOrig="220" w:dyaOrig="279">
          <v:shape id="_x0000_i1037" type="#_x0000_t75" style="width:11.25pt;height:14.25pt" o:ole="">
            <v:imagedata r:id="rId30" o:title=""/>
          </v:shape>
          <o:OLEObject Type="Embed" ProgID="Equation.DSMT4" ShapeID="_x0000_i1037" DrawAspect="Content" ObjectID="_1613823904" r:id="rId31"/>
        </w:object>
      </w:r>
      <w:r>
        <w:rPr>
          <w:rFonts w:hint="eastAsia"/>
        </w:rPr>
        <w:t>是凸集的情况下成立，即：</w:t>
      </w:r>
    </w:p>
    <w:p w:rsidR="00ED7CCA" w:rsidRDefault="002F5A24">
      <w:r>
        <w:rPr>
          <w:rFonts w:hint="eastAsia"/>
        </w:rPr>
        <w:t>若</w:t>
      </w:r>
      <w:r w:rsidRPr="002F5A24">
        <w:rPr>
          <w:position w:val="-6"/>
        </w:rPr>
        <w:object w:dxaOrig="220" w:dyaOrig="279">
          <v:shape id="_x0000_i1038" type="#_x0000_t75" style="width:11.25pt;height:14.25pt" o:ole="">
            <v:imagedata r:id="rId32" o:title=""/>
          </v:shape>
          <o:OLEObject Type="Embed" ProgID="Equation.DSMT4" ShapeID="_x0000_i1038" DrawAspect="Content" ObjectID="_1613823905" r:id="rId33"/>
        </w:object>
      </w:r>
      <w:r>
        <w:rPr>
          <w:rFonts w:hint="eastAsia"/>
        </w:rPr>
        <w:t>是凸集，可以说对于任意极小元</w:t>
      </w:r>
      <w:r w:rsidRPr="002F5A24">
        <w:rPr>
          <w:position w:val="-6"/>
        </w:rPr>
        <w:object w:dxaOrig="200" w:dyaOrig="220">
          <v:shape id="_x0000_i1039" type="#_x0000_t75" style="width:9.75pt;height:11.25pt" o:ole="">
            <v:imagedata r:id="rId34" o:title=""/>
          </v:shape>
          <o:OLEObject Type="Embed" ProgID="Equation.DSMT4" ShapeID="_x0000_i1039" DrawAspect="Content" ObjectID="_1613823906" r:id="rId35"/>
        </w:object>
      </w:r>
      <w:r>
        <w:rPr>
          <w:rFonts w:hint="eastAsia"/>
        </w:rPr>
        <w:t>，存在非零的</w:t>
      </w:r>
      <w:r w:rsidRPr="002F5A24">
        <w:rPr>
          <w:position w:val="-14"/>
        </w:rPr>
        <w:object w:dxaOrig="780" w:dyaOrig="380">
          <v:shape id="_x0000_i1040" type="#_x0000_t75" style="width:39pt;height:18.75pt" o:ole="">
            <v:imagedata r:id="rId36" o:title=""/>
          </v:shape>
          <o:OLEObject Type="Embed" ProgID="Equation.DSMT4" ShapeID="_x0000_i1040" DrawAspect="Content" ObjectID="_1613823907" r:id="rId37"/>
        </w:object>
      </w:r>
      <w:r>
        <w:rPr>
          <w:rFonts w:hint="eastAsia"/>
        </w:rPr>
        <w:t>使得</w:t>
      </w:r>
      <w:r w:rsidRPr="002F5A24">
        <w:rPr>
          <w:position w:val="-6"/>
        </w:rPr>
        <w:object w:dxaOrig="200" w:dyaOrig="220">
          <v:shape id="_x0000_i1041" type="#_x0000_t75" style="width:9.75pt;height:11.25pt" o:ole="">
            <v:imagedata r:id="rId38" o:title=""/>
          </v:shape>
          <o:OLEObject Type="Embed" ProgID="Equation.DSMT4" ShapeID="_x0000_i1041" DrawAspect="Content" ObjectID="_1613823908" r:id="rId39"/>
        </w:object>
      </w:r>
      <w:r>
        <w:rPr>
          <w:rFonts w:hint="eastAsia"/>
        </w:rPr>
        <w:t>在</w:t>
      </w:r>
      <w:r w:rsidRPr="002F5A24">
        <w:rPr>
          <w:position w:val="-6"/>
        </w:rPr>
        <w:object w:dxaOrig="560" w:dyaOrig="279">
          <v:shape id="_x0000_i1042" type="#_x0000_t75" style="width:27.75pt;height:14.25pt" o:ole="">
            <v:imagedata r:id="rId24" o:title=""/>
          </v:shape>
          <o:OLEObject Type="Embed" ProgID="Equation.DSMT4" ShapeID="_x0000_i1042" DrawAspect="Content" ObjectID="_1613823909" r:id="rId40"/>
        </w:object>
      </w:r>
      <w:r>
        <w:rPr>
          <w:rFonts w:hint="eastAsia"/>
        </w:rPr>
        <w:t>上极小化</w:t>
      </w:r>
      <w:r w:rsidRPr="002F5A24">
        <w:rPr>
          <w:position w:val="-6"/>
        </w:rPr>
        <w:object w:dxaOrig="440" w:dyaOrig="320">
          <v:shape id="_x0000_i1043" type="#_x0000_t75" style="width:21.75pt;height:15.75pt" o:ole="">
            <v:imagedata r:id="rId26" o:title=""/>
          </v:shape>
          <o:OLEObject Type="Embed" ProgID="Equation.DSMT4" ShapeID="_x0000_i1043" DrawAspect="Content" ObjectID="_1613823910" r:id="rId41"/>
        </w:object>
      </w:r>
      <w:r>
        <w:rPr>
          <w:rFonts w:hint="eastAsia"/>
        </w:rPr>
        <w:t>。</w:t>
      </w:r>
    </w:p>
    <w:p w:rsidR="00ED7CCA" w:rsidRDefault="00ED7CCA"/>
    <w:p w:rsidR="00ED7CCA" w:rsidRDefault="00ED7CCA">
      <w:pPr>
        <w:rPr>
          <w:b/>
        </w:rPr>
      </w:pPr>
      <w:r w:rsidRPr="00ED7CCA">
        <w:rPr>
          <w:b/>
        </w:rPr>
        <w:t xml:space="preserve">Pareto </w:t>
      </w:r>
      <w:r w:rsidRPr="00ED7CCA">
        <w:rPr>
          <w:rFonts w:hint="eastAsia"/>
          <w:b/>
        </w:rPr>
        <w:t>最优解与值</w:t>
      </w:r>
      <w:r w:rsidR="002F5A24" w:rsidRPr="00ED7CCA">
        <w:rPr>
          <w:b/>
        </w:rPr>
        <w:t xml:space="preserve"> </w:t>
      </w:r>
    </w:p>
    <w:p w:rsidR="00332ABB" w:rsidRPr="00332ABB" w:rsidRDefault="00ED7CCA" w:rsidP="006B35C2">
      <w:pPr>
        <w:pStyle w:val="MTDisplayEquation"/>
      </w:pPr>
      <w:r>
        <w:tab/>
      </w:r>
    </w:p>
    <w:p w:rsidR="00ED7CCA" w:rsidRDefault="00ED7CCA" w:rsidP="00ED7CCA">
      <w:pPr>
        <w:pStyle w:val="MTDisplayEquation"/>
      </w:pPr>
      <w:r>
        <w:tab/>
      </w:r>
      <w:r w:rsidRPr="00ED7CCA">
        <w:rPr>
          <w:position w:val="-4"/>
        </w:rPr>
        <w:object w:dxaOrig="180" w:dyaOrig="279">
          <v:shape id="_x0000_i1044" type="#_x0000_t75" style="width:9pt;height:14.25pt" o:ole="">
            <v:imagedata r:id="rId42" o:title=""/>
          </v:shape>
          <o:OLEObject Type="Embed" ProgID="Equation.DSMT4" ShapeID="_x0000_i1044" DrawAspect="Content" ObjectID="_1613823911" r:id="rId43"/>
        </w:object>
      </w:r>
      <w:r>
        <w:t xml:space="preserve"> </w:t>
      </w:r>
      <w:r>
        <w:tab/>
      </w:r>
    </w:p>
    <w:p w:rsidR="00ED7CCA" w:rsidRPr="00ED7CCA" w:rsidRDefault="00ED7CCA" w:rsidP="00ED7CCA">
      <w:pPr>
        <w:pStyle w:val="MTDisplayEquation"/>
      </w:pPr>
      <w:r>
        <w:tab/>
      </w:r>
    </w:p>
    <w:p w:rsidR="005E70FE" w:rsidRDefault="00ED7CCA" w:rsidP="005E70FE">
      <w:pPr>
        <w:pStyle w:val="MTDisplayEquation"/>
      </w:pPr>
      <w:r>
        <w:tab/>
      </w:r>
      <w:r w:rsidR="006B35C2">
        <w:t xml:space="preserve"> </w:t>
      </w:r>
    </w:p>
    <w:p w:rsidR="00ED7CCA" w:rsidRDefault="00ED7CCA" w:rsidP="005E70FE">
      <w:pPr>
        <w:pStyle w:val="MTDisplayEquation"/>
        <w:jc w:val="center"/>
      </w:pPr>
      <w:r w:rsidRPr="00ED7CCA">
        <w:rPr>
          <w:position w:val="-48"/>
        </w:rPr>
        <w:object w:dxaOrig="3860" w:dyaOrig="1100">
          <v:shape id="_x0000_i1476" type="#_x0000_t75" style="width:192.75pt;height:54.75pt" o:ole="">
            <v:imagedata r:id="rId44" o:title=""/>
          </v:shape>
          <o:OLEObject Type="Embed" ProgID="Equation.DSMT4" ShapeID="_x0000_i1476" DrawAspect="Content" ObjectID="_1613823912" r:id="rId45"/>
        </w:object>
      </w:r>
      <w:r>
        <w:t xml:space="preserve"> </w:t>
      </w:r>
      <w:r w:rsidR="005E70FE">
        <w:t xml:space="preserve">  </w:t>
      </w:r>
      <w:r w:rsidR="005E70FE">
        <w:fldChar w:fldCharType="begin"/>
      </w:r>
      <w:r w:rsidR="005E70FE">
        <w:instrText xml:space="preserve"> MACROBUTTON MTPlaceRef \* MERGEFORMAT </w:instrText>
      </w:r>
      <w:r w:rsidR="005E70FE">
        <w:fldChar w:fldCharType="begin"/>
      </w:r>
      <w:r w:rsidR="005E70FE">
        <w:instrText xml:space="preserve"> SEQ MTEqn \h \* MERGEFORMAT </w:instrText>
      </w:r>
      <w:r w:rsidR="005E70FE">
        <w:fldChar w:fldCharType="end"/>
      </w:r>
      <w:r w:rsidR="005E70FE">
        <w:instrText>(4.56)</w:instrText>
      </w:r>
      <w:r w:rsidR="005E70FE">
        <w:fldChar w:fldCharType="end"/>
      </w:r>
    </w:p>
    <w:p w:rsidR="0009498B" w:rsidRDefault="0009498B" w:rsidP="005E70FE">
      <w:r>
        <w:rPr>
          <w:rFonts w:hint="eastAsia"/>
        </w:rPr>
        <w:t>这里</w:t>
      </w:r>
      <w:r w:rsidRPr="0009498B">
        <w:rPr>
          <w:position w:val="-6"/>
        </w:rPr>
        <w:object w:dxaOrig="680" w:dyaOrig="320">
          <v:shape id="_x0000_i1587" type="#_x0000_t75" style="width:33.75pt;height:15.75pt" o:ole="">
            <v:imagedata r:id="rId46" o:title=""/>
          </v:shape>
          <o:OLEObject Type="Embed" ProgID="Equation.DSMT4" ShapeID="_x0000_i1587" DrawAspect="Content" ObjectID="_1613823913" r:id="rId47"/>
        </w:object>
      </w:r>
      <w:r>
        <w:rPr>
          <w:rFonts w:hint="eastAsia"/>
        </w:rPr>
        <w:t>为优化变量，</w:t>
      </w:r>
      <w:r w:rsidRPr="0009498B">
        <w:rPr>
          <w:position w:val="-8"/>
        </w:rPr>
        <w:object w:dxaOrig="800" w:dyaOrig="340">
          <v:shape id="_x0000_i1591" type="#_x0000_t75" style="width:39.75pt;height:17.25pt" o:ole="">
            <v:imagedata r:id="rId48" o:title=""/>
          </v:shape>
          <o:OLEObject Type="Embed" ProgID="Equation.DSMT4" ShapeID="_x0000_i1591" DrawAspect="Content" ObjectID="_1613823914" r:id="rId49"/>
        </w:object>
      </w:r>
      <w:r>
        <w:rPr>
          <w:rFonts w:hint="eastAsia"/>
        </w:rPr>
        <w:t>为正常锥</w:t>
      </w:r>
      <w:r w:rsidR="00920FCA">
        <w:rPr>
          <w:rFonts w:hint="eastAsia"/>
        </w:rPr>
        <w:t>，</w:t>
      </w:r>
      <w:r w:rsidR="00920FCA" w:rsidRPr="00920FCA">
        <w:rPr>
          <w:position w:val="-12"/>
        </w:rPr>
        <w:object w:dxaOrig="1280" w:dyaOrig="380">
          <v:shape id="_x0000_i1595" type="#_x0000_t75" style="width:63.75pt;height:18.75pt" o:ole="">
            <v:imagedata r:id="rId50" o:title=""/>
          </v:shape>
          <o:OLEObject Type="Embed" ProgID="Equation.DSMT4" ShapeID="_x0000_i1595" DrawAspect="Content" ObjectID="_1613823915" r:id="rId51"/>
        </w:object>
      </w:r>
      <w:r w:rsidR="00920FCA">
        <w:rPr>
          <w:rFonts w:hint="eastAsia"/>
        </w:rPr>
        <w:t>为目标函数</w:t>
      </w:r>
      <w:r w:rsidR="00A710D3">
        <w:rPr>
          <w:rFonts w:hint="eastAsia"/>
        </w:rPr>
        <w:t>。</w:t>
      </w:r>
      <w:r w:rsidR="00920FCA">
        <w:t xml:space="preserve"> </w:t>
      </w:r>
      <w:r>
        <w:t xml:space="preserve"> </w:t>
      </w:r>
      <w:bookmarkStart w:id="0" w:name="_GoBack"/>
      <w:bookmarkEnd w:id="0"/>
    </w:p>
    <w:p w:rsidR="000A559D" w:rsidRDefault="005E70FE" w:rsidP="005E70FE">
      <w:r>
        <w:rPr>
          <w:rFonts w:hint="eastAsia"/>
        </w:rPr>
        <w:t>可行点的目标值的集合</w:t>
      </w:r>
    </w:p>
    <w:p w:rsidR="005E70FE" w:rsidRDefault="005E70FE" w:rsidP="005E70FE">
      <w:pPr>
        <w:pStyle w:val="MTDisplayEquation"/>
      </w:pPr>
      <w:r>
        <w:tab/>
      </w:r>
      <w:r w:rsidRPr="005E70FE">
        <w:rPr>
          <w:position w:val="-14"/>
        </w:rPr>
        <w:object w:dxaOrig="6480" w:dyaOrig="400">
          <v:shape id="_x0000_i1572" type="#_x0000_t75" style="width:324pt;height:20.25pt" o:ole="">
            <v:imagedata r:id="rId52" o:title=""/>
          </v:shape>
          <o:OLEObject Type="Embed" ProgID="Equation.DSMT4" ShapeID="_x0000_i1572" DrawAspect="Content" ObjectID="_1613823916" r:id="rId53"/>
        </w:object>
      </w:r>
      <w:r>
        <w:t xml:space="preserve"> </w:t>
      </w:r>
    </w:p>
    <w:p w:rsidR="005E70FE" w:rsidRDefault="005E70FE" w:rsidP="005E70FE">
      <w:r>
        <w:rPr>
          <w:rFonts w:hint="eastAsia"/>
        </w:rPr>
        <w:t>如果</w:t>
      </w:r>
      <w:r w:rsidRPr="005E70FE">
        <w:rPr>
          <w:position w:val="-12"/>
        </w:rPr>
        <w:object w:dxaOrig="580" w:dyaOrig="360">
          <v:shape id="_x0000_i1575" type="#_x0000_t75" style="width:29.25pt;height:18pt" o:ole="">
            <v:imagedata r:id="rId54" o:title=""/>
          </v:shape>
          <o:OLEObject Type="Embed" ProgID="Equation.DSMT4" ShapeID="_x0000_i1575" DrawAspect="Content" ObjectID="_1613823917" r:id="rId55"/>
        </w:object>
      </w:r>
      <w:r>
        <w:rPr>
          <w:rFonts w:hint="eastAsia"/>
        </w:rPr>
        <w:t>是可达集合</w:t>
      </w:r>
      <w:r w:rsidRPr="005E70FE">
        <w:rPr>
          <w:position w:val="-6"/>
        </w:rPr>
        <w:object w:dxaOrig="200" w:dyaOrig="220">
          <v:shape id="_x0000_i1579" type="#_x0000_t75" style="width:9.75pt;height:11.25pt" o:ole="">
            <v:imagedata r:id="rId56" o:title=""/>
          </v:shape>
          <o:OLEObject Type="Embed" ProgID="Equation.DSMT4" ShapeID="_x0000_i1579" DrawAspect="Content" ObjectID="_1613823918" r:id="rId57"/>
        </w:object>
      </w:r>
      <w:r>
        <w:rPr>
          <w:rFonts w:hint="eastAsia"/>
        </w:rPr>
        <w:t>的极小元，我们称可行解</w:t>
      </w:r>
      <w:r w:rsidRPr="005E70FE">
        <w:rPr>
          <w:position w:val="-6"/>
        </w:rPr>
        <w:object w:dxaOrig="200" w:dyaOrig="220">
          <v:shape id="_x0000_i1583" type="#_x0000_t75" style="width:9.75pt;height:11.25pt" o:ole="">
            <v:imagedata r:id="rId58" o:title=""/>
          </v:shape>
          <o:OLEObject Type="Embed" ProgID="Equation.DSMT4" ShapeID="_x0000_i1583" DrawAspect="Content" ObjectID="_1613823919" r:id="rId59"/>
        </w:object>
      </w:r>
      <w:r>
        <w:rPr>
          <w:rFonts w:hint="eastAsia"/>
        </w:rPr>
        <w:t>为</w:t>
      </w:r>
      <w:r w:rsidRPr="00ED7CCA">
        <w:rPr>
          <w:b/>
        </w:rPr>
        <w:t xml:space="preserve">Pareto </w:t>
      </w:r>
      <w:r w:rsidRPr="00ED7CCA">
        <w:rPr>
          <w:rFonts w:hint="eastAsia"/>
          <w:b/>
        </w:rPr>
        <w:t>最优</w:t>
      </w:r>
      <w:r>
        <w:rPr>
          <w:rFonts w:hint="eastAsia"/>
          <w:b/>
        </w:rPr>
        <w:t>（或有效的）</w:t>
      </w:r>
      <w:r>
        <w:rPr>
          <w:rFonts w:hint="eastAsia"/>
        </w:rPr>
        <w:t>。</w:t>
      </w:r>
    </w:p>
    <w:p w:rsidR="005E70FE" w:rsidRPr="005E70FE" w:rsidRDefault="005E70FE" w:rsidP="005E70FE">
      <w:pPr>
        <w:rPr>
          <w:rFonts w:hint="eastAsia"/>
        </w:rPr>
      </w:pPr>
      <w:r>
        <w:rPr>
          <w:rFonts w:hint="eastAsia"/>
        </w:rPr>
        <w:t>在这种情况下，我们称</w:t>
      </w:r>
      <w:r w:rsidRPr="005E70FE">
        <w:rPr>
          <w:position w:val="-12"/>
        </w:rPr>
        <w:object w:dxaOrig="580" w:dyaOrig="360">
          <v:shape id="_x0000_i1584" type="#_x0000_t75" style="width:29.25pt;height:18pt" o:ole="">
            <v:imagedata r:id="rId54" o:title=""/>
          </v:shape>
          <o:OLEObject Type="Embed" ProgID="Equation.DSMT4" ShapeID="_x0000_i1584" DrawAspect="Content" ObjectID="_1613823920" r:id="rId60"/>
        </w:object>
      </w:r>
      <w:r>
        <w:rPr>
          <w:rFonts w:hint="eastAsia"/>
        </w:rPr>
        <w:t>为向量优化问题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(4.56)</w:instrText>
      </w:r>
      <w:r>
        <w:fldChar w:fldCharType="end"/>
      </w:r>
      <w:r>
        <w:rPr>
          <w:rFonts w:hint="eastAsia"/>
        </w:rPr>
        <w:t>的一个</w:t>
      </w:r>
      <w:r>
        <w:t xml:space="preserve"> </w:t>
      </w:r>
      <w:r w:rsidRPr="00ED7CCA">
        <w:rPr>
          <w:b/>
        </w:rPr>
        <w:t xml:space="preserve">Pareto </w:t>
      </w:r>
      <w:r>
        <w:rPr>
          <w:rFonts w:hint="eastAsia"/>
          <w:b/>
        </w:rPr>
        <w:t>最优值</w:t>
      </w:r>
      <w:r>
        <w:rPr>
          <w:rFonts w:hint="eastAsia"/>
        </w:rPr>
        <w:t>。</w:t>
      </w:r>
      <w:r>
        <w:t xml:space="preserve">  </w:t>
      </w:r>
    </w:p>
    <w:p w:rsidR="005E70FE" w:rsidRPr="00ED7CCA" w:rsidRDefault="005E70FE" w:rsidP="005E70FE">
      <w:pPr>
        <w:rPr>
          <w:rFonts w:hint="eastAsia"/>
        </w:rPr>
      </w:pPr>
    </w:p>
    <w:sectPr w:rsidR="005E70FE" w:rsidRPr="00ED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ADC" w:rsidRDefault="00147ADC" w:rsidP="0042717F">
      <w:r>
        <w:separator/>
      </w:r>
    </w:p>
  </w:endnote>
  <w:endnote w:type="continuationSeparator" w:id="0">
    <w:p w:rsidR="00147ADC" w:rsidRDefault="00147ADC" w:rsidP="0042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ADC" w:rsidRDefault="00147ADC" w:rsidP="0042717F">
      <w:r>
        <w:separator/>
      </w:r>
    </w:p>
  </w:footnote>
  <w:footnote w:type="continuationSeparator" w:id="0">
    <w:p w:rsidR="00147ADC" w:rsidRDefault="00147ADC" w:rsidP="00427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CD"/>
    <w:rsid w:val="0009498B"/>
    <w:rsid w:val="000A559D"/>
    <w:rsid w:val="00147ADC"/>
    <w:rsid w:val="002F5A24"/>
    <w:rsid w:val="00332ABB"/>
    <w:rsid w:val="004264CD"/>
    <w:rsid w:val="0042717F"/>
    <w:rsid w:val="005136CC"/>
    <w:rsid w:val="005E70FE"/>
    <w:rsid w:val="006B35C2"/>
    <w:rsid w:val="00920FCA"/>
    <w:rsid w:val="009B5834"/>
    <w:rsid w:val="00A710D3"/>
    <w:rsid w:val="00E662D1"/>
    <w:rsid w:val="00ED7CCA"/>
    <w:rsid w:val="00F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8B6DF"/>
  <w15:chartTrackingRefBased/>
  <w15:docId w15:val="{D1AEBF9E-F5FD-4ACF-97F1-A47C0D5A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17F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7743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77436"/>
  </w:style>
  <w:style w:type="character" w:customStyle="1" w:styleId="MTEquationSection">
    <w:name w:val="MTEquationSection"/>
    <w:basedOn w:val="a0"/>
    <w:rsid w:val="00ED7CCA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11</cp:revision>
  <dcterms:created xsi:type="dcterms:W3CDTF">2019-03-10T10:07:00Z</dcterms:created>
  <dcterms:modified xsi:type="dcterms:W3CDTF">2019-03-11T07:36:00Z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(4.56)</vt:lpwstr>
  </property>
  <property fmtid="{D5CDD505-2E9C-101B-9397-08002B2CF9AE}" pid="5" name="MTCustomEquationNumber">
    <vt:lpwstr>1</vt:lpwstr>
  </property>
</Properties>
</file>