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68" w:rsidRDefault="00C33D68" w:rsidP="00C33D68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C33D6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4.6.3</w:t>
      </w:r>
    </w:p>
    <w:p w:rsidR="002C5598" w:rsidRDefault="00C33D68" w:rsidP="00C33D68">
      <w:pPr>
        <w:pStyle w:val="MTDisplayEquation"/>
      </w:pPr>
      <w:r>
        <w:tab/>
      </w:r>
      <w:r w:rsidRPr="00C33D68">
        <w:rPr>
          <w:position w:val="-16"/>
        </w:rPr>
        <w:object w:dxaOrig="18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.15pt;height:21.9pt" o:ole="">
            <v:imagedata r:id="rId4" o:title=""/>
          </v:shape>
          <o:OLEObject Type="Embed" ProgID="Equation.DSMT4" ShapeID="_x0000_i1027" DrawAspect="Content" ObjectID="_1615824487" r:id="rId5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(1.1)</w:instrText>
      </w:r>
      <w:r>
        <w:fldChar w:fldCharType="end"/>
      </w:r>
    </w:p>
    <w:p w:rsidR="00C33D68" w:rsidRDefault="00C33D68">
      <w:r w:rsidRPr="00C33D68">
        <w:rPr>
          <w:position w:val="-4"/>
        </w:rPr>
        <w:object w:dxaOrig="180" w:dyaOrig="279">
          <v:shape id="_x0000_i1030" type="#_x0000_t75" style="width:8.75pt;height:13.75pt" o:ole="">
            <v:imagedata r:id="rId6" o:title=""/>
          </v:shape>
          <o:OLEObject Type="Embed" ProgID="Equation.DSMT4" ShapeID="_x0000_i1030" DrawAspect="Content" ObjectID="_1615824488" r:id="rId7"/>
        </w:object>
      </w:r>
      <w:r>
        <w:t xml:space="preserve"> </w:t>
      </w:r>
    </w:p>
    <w:p w:rsidR="00C33D68" w:rsidRDefault="00C33D68" w:rsidP="00C33D68">
      <w:pPr>
        <w:pStyle w:val="MTDisplayEquation"/>
      </w:pPr>
      <w:r>
        <w:tab/>
      </w:r>
      <w:r w:rsidRPr="00C33D68">
        <w:rPr>
          <w:position w:val="-52"/>
        </w:rPr>
        <w:object w:dxaOrig="4459" w:dyaOrig="1500">
          <v:shape id="_x0000_i1034" type="#_x0000_t75" style="width:222.9pt;height:75.15pt" o:ole="">
            <v:imagedata r:id="rId8" o:title=""/>
          </v:shape>
          <o:OLEObject Type="Embed" ProgID="Equation.DSMT4" ShapeID="_x0000_i1034" DrawAspect="Content" ObjectID="_1615824489" r:id="rId9"/>
        </w:object>
      </w:r>
      <w:r>
        <w:t xml:space="preserve"> </w:t>
      </w:r>
    </w:p>
    <w:p w:rsidR="00C33D68" w:rsidRDefault="00C33D68" w:rsidP="00C33D68">
      <w:pPr>
        <w:pStyle w:val="MTDisplayEquation"/>
      </w:pPr>
      <w:r>
        <w:tab/>
      </w:r>
      <w:r w:rsidRPr="00C33D68">
        <w:rPr>
          <w:position w:val="-54"/>
        </w:rPr>
        <w:object w:dxaOrig="4980" w:dyaOrig="1200">
          <v:shape id="_x0000_i1039" type="#_x0000_t75" style="width:249.2pt;height:60.1pt" o:ole="">
            <v:imagedata r:id="rId10" o:title=""/>
          </v:shape>
          <o:OLEObject Type="Embed" ProgID="Equation.DSMT4" ShapeID="_x0000_i1039" DrawAspect="Content" ObjectID="_1615824490" r:id="rId11"/>
        </w:object>
      </w:r>
      <w:r>
        <w:t xml:space="preserve"> </w:t>
      </w:r>
    </w:p>
    <w:p w:rsidR="00C33D68" w:rsidRPr="00C33D68" w:rsidRDefault="00C33D68" w:rsidP="00C33D68">
      <w:pPr>
        <w:rPr>
          <w:rFonts w:hint="eastAsia"/>
        </w:rPr>
      </w:pPr>
    </w:p>
    <w:p w:rsidR="00C33D68" w:rsidRDefault="00C33D68">
      <w:r>
        <w:rPr>
          <w:rFonts w:hint="eastAsia"/>
        </w:rPr>
        <w:t>所以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(1.1)</w:instrText>
      </w:r>
      <w:r>
        <w:fldChar w:fldCharType="end"/>
      </w:r>
      <w:r>
        <w:rPr>
          <w:rFonts w:hint="eastAsia"/>
        </w:rPr>
        <w:t>等价于</w:t>
      </w:r>
    </w:p>
    <w:p w:rsidR="00C33D68" w:rsidRDefault="00C33D68" w:rsidP="00C33D68">
      <w:pPr>
        <w:pStyle w:val="MTDisplayEquation"/>
        <w:rPr>
          <w:rFonts w:hint="eastAsia"/>
        </w:rPr>
      </w:pPr>
      <w:r>
        <w:tab/>
      </w:r>
      <w:r w:rsidRPr="00C33D68">
        <w:rPr>
          <w:position w:val="-32"/>
        </w:rPr>
        <w:object w:dxaOrig="2659" w:dyaOrig="760">
          <v:shape id="_x0000_i1058" type="#_x0000_t75" style="width:132.75pt;height:38.2pt" o:ole="">
            <v:imagedata r:id="rId12" o:title=""/>
          </v:shape>
          <o:OLEObject Type="Embed" ProgID="Equation.DSMT4" ShapeID="_x0000_i1058" DrawAspect="Content" ObjectID="_1615824491" r:id="rId13"/>
        </w:object>
      </w:r>
      <w:r>
        <w:t xml:space="preserve"> </w:t>
      </w:r>
    </w:p>
    <w:p w:rsidR="00C33D68" w:rsidRDefault="00C33D68"/>
    <w:p w:rsidR="00BF4AB2" w:rsidRDefault="00BF4AB2"/>
    <w:p w:rsidR="00BF4AB2" w:rsidRDefault="00BF4AB2">
      <w:pPr>
        <w:rPr>
          <w:rFonts w:hint="eastAsia"/>
        </w:rPr>
      </w:pPr>
      <w:r>
        <w:rPr>
          <w:rFonts w:hint="eastAsia"/>
        </w:rPr>
        <w:t>分块矩阵</w:t>
      </w:r>
    </w:p>
    <w:p w:rsidR="00BF4AB2" w:rsidRDefault="00BF4AB2" w:rsidP="00BF4AB2">
      <w:pPr>
        <w:pStyle w:val="MTDisplayEquation"/>
      </w:pPr>
      <w:r>
        <w:tab/>
      </w:r>
      <w:r w:rsidRPr="00BF4AB2">
        <w:rPr>
          <w:position w:val="-30"/>
        </w:rPr>
        <w:object w:dxaOrig="1420" w:dyaOrig="720">
          <v:shape id="_x0000_i1063" type="#_x0000_t75" style="width:70.75pt;height:36.3pt" o:ole="">
            <v:imagedata r:id="rId14" o:title=""/>
          </v:shape>
          <o:OLEObject Type="Embed" ProgID="Equation.DSMT4" ShapeID="_x0000_i1063" DrawAspect="Content" ObjectID="_1615824492" r:id="rId15"/>
        </w:object>
      </w:r>
      <w:r>
        <w:t xml:space="preserve"> </w:t>
      </w:r>
      <w:r>
        <w:rPr>
          <w:rFonts w:hint="eastAsia"/>
        </w:rPr>
        <w:t>，其中</w:t>
      </w:r>
      <w:r w:rsidRPr="00BF4AB2">
        <w:rPr>
          <w:position w:val="-6"/>
        </w:rPr>
        <w:object w:dxaOrig="700" w:dyaOrig="320">
          <v:shape id="_x0000_i1067" type="#_x0000_t75" style="width:35.05pt;height:16.3pt" o:ole="">
            <v:imagedata r:id="rId16" o:title=""/>
          </v:shape>
          <o:OLEObject Type="Embed" ProgID="Equation.DSMT4" ShapeID="_x0000_i1067" DrawAspect="Content" ObjectID="_1615824493" r:id="rId17"/>
        </w:object>
      </w:r>
      <w:r>
        <w:t xml:space="preserve"> </w:t>
      </w:r>
    </w:p>
    <w:p w:rsidR="00BF4AB2" w:rsidRDefault="00BF4AB2" w:rsidP="00BF4AB2">
      <w:r>
        <w:rPr>
          <w:rFonts w:hint="eastAsia"/>
        </w:rPr>
        <w:t>若</w:t>
      </w:r>
      <w:r w:rsidRPr="00BF4AB2">
        <w:rPr>
          <w:position w:val="-6"/>
        </w:rPr>
        <w:object w:dxaOrig="980" w:dyaOrig="279">
          <v:shape id="_x0000_i1070" type="#_x0000_t75" style="width:48.85pt;height:13.75pt" o:ole="">
            <v:imagedata r:id="rId18" o:title=""/>
          </v:shape>
          <o:OLEObject Type="Embed" ProgID="Equation.DSMT4" ShapeID="_x0000_i1070" DrawAspect="Content" ObjectID="_1615824494" r:id="rId19"/>
        </w:object>
      </w:r>
      <w:r>
        <w:t xml:space="preserve"> </w:t>
      </w:r>
      <w:r>
        <w:rPr>
          <w:rFonts w:hint="eastAsia"/>
        </w:rPr>
        <w:t>，矩阵</w:t>
      </w:r>
    </w:p>
    <w:p w:rsidR="00BF4AB2" w:rsidRDefault="00BF4AB2" w:rsidP="00BF4AB2">
      <w:r w:rsidRPr="00BF4AB2">
        <w:rPr>
          <w:position w:val="-4"/>
        </w:rPr>
        <w:object w:dxaOrig="180" w:dyaOrig="279">
          <v:shape id="_x0000_i1073" type="#_x0000_t75" style="width:8.75pt;height:13.75pt" o:ole="">
            <v:imagedata r:id="rId20" o:title=""/>
          </v:shape>
          <o:OLEObject Type="Embed" ProgID="Equation.DSMT4" ShapeID="_x0000_i1073" DrawAspect="Content" ObjectID="_1615824495" r:id="rId21"/>
        </w:object>
      </w:r>
      <w:r>
        <w:t xml:space="preserve"> </w:t>
      </w:r>
    </w:p>
    <w:p w:rsidR="00BF4AB2" w:rsidRPr="00BF4AB2" w:rsidRDefault="00BF4AB2" w:rsidP="00BF4AB2">
      <w:pPr>
        <w:pStyle w:val="MTDisplayEquation"/>
        <w:rPr>
          <w:rFonts w:hint="eastAsia"/>
        </w:rPr>
      </w:pPr>
      <w:r>
        <w:tab/>
      </w:r>
      <w:r w:rsidRPr="00BF4AB2">
        <w:rPr>
          <w:position w:val="-6"/>
        </w:rPr>
        <w:object w:dxaOrig="1579" w:dyaOrig="320">
          <v:shape id="_x0000_i1077" type="#_x0000_t75" style="width:78.9pt;height:16.3pt" o:ole="">
            <v:imagedata r:id="rId22" o:title=""/>
          </v:shape>
          <o:OLEObject Type="Embed" ProgID="Equation.DSMT4" ShapeID="_x0000_i1077" DrawAspect="Content" ObjectID="_1615824496" r:id="rId23"/>
        </w:object>
      </w:r>
      <w:r>
        <w:t xml:space="preserve"> </w:t>
      </w:r>
    </w:p>
    <w:p w:rsidR="007F7E4B" w:rsidRDefault="00BF4AB2">
      <w:r>
        <w:rPr>
          <w:rFonts w:hint="eastAsia"/>
        </w:rPr>
        <w:t>称为</w:t>
      </w:r>
      <w:r w:rsidRPr="00BF4AB2">
        <w:rPr>
          <w:position w:val="-4"/>
        </w:rPr>
        <w:object w:dxaOrig="240" w:dyaOrig="260">
          <v:shape id="_x0000_i1080" type="#_x0000_t75" style="width:11.9pt;height:13.15pt" o:ole="">
            <v:imagedata r:id="rId24" o:title=""/>
          </v:shape>
          <o:OLEObject Type="Embed" ProgID="Equation.DSMT4" ShapeID="_x0000_i1080" DrawAspect="Content" ObjectID="_1615824497" r:id="rId25"/>
        </w:object>
      </w:r>
      <w:r>
        <w:rPr>
          <w:rFonts w:hint="eastAsia"/>
        </w:rPr>
        <w:t>在</w:t>
      </w:r>
      <w:r w:rsidRPr="00BF4AB2">
        <w:rPr>
          <w:position w:val="-4"/>
        </w:rPr>
        <w:object w:dxaOrig="279" w:dyaOrig="260">
          <v:shape id="_x0000_i1084" type="#_x0000_t75" style="width:13.75pt;height:13.15pt" o:ole="">
            <v:imagedata r:id="rId26" o:title=""/>
          </v:shape>
          <o:OLEObject Type="Embed" ProgID="Equation.DSMT4" ShapeID="_x0000_i1084" DrawAspect="Content" ObjectID="_1615824498" r:id="rId27"/>
        </w:object>
      </w:r>
      <w:r>
        <w:rPr>
          <w:rFonts w:hint="eastAsia"/>
        </w:rPr>
        <w:t>中的</w:t>
      </w:r>
      <w:proofErr w:type="spellStart"/>
      <w:r w:rsidRPr="00BF4AB2">
        <w:rPr>
          <w:rFonts w:hint="eastAsia"/>
          <w:b/>
        </w:rPr>
        <w:t>S</w:t>
      </w:r>
      <w:r w:rsidRPr="00BF4AB2">
        <w:rPr>
          <w:b/>
        </w:rPr>
        <w:t>chur</w:t>
      </w:r>
      <w:proofErr w:type="spellEnd"/>
      <w:r>
        <w:rPr>
          <w:rFonts w:hint="eastAsia"/>
        </w:rPr>
        <w:t>补。</w:t>
      </w:r>
    </w:p>
    <w:p w:rsidR="007F7E4B" w:rsidRDefault="007F7E4B">
      <w:r>
        <w:rPr>
          <w:rFonts w:hint="eastAsia"/>
        </w:rPr>
        <w:t>考虑极小化问题</w:t>
      </w:r>
    </w:p>
    <w:p w:rsidR="007F7E4B" w:rsidRDefault="007F7E4B" w:rsidP="007F7E4B">
      <w:pPr>
        <w:pStyle w:val="MTDisplayEquation"/>
      </w:pPr>
      <w:r>
        <w:tab/>
      </w:r>
      <w:r w:rsidRPr="007F7E4B">
        <w:rPr>
          <w:position w:val="-6"/>
        </w:rPr>
        <w:object w:dxaOrig="3200" w:dyaOrig="320">
          <v:shape id="_x0000_i1088" type="#_x0000_t75" style="width:160.3pt;height:16.3pt" o:ole="">
            <v:imagedata r:id="rId28" o:title=""/>
          </v:shape>
          <o:OLEObject Type="Embed" ProgID="Equation.DSMT4" ShapeID="_x0000_i1088" DrawAspect="Content" ObjectID="_1615824499" r:id="rId29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(A.13)</w:instrText>
      </w:r>
      <w:r>
        <w:fldChar w:fldCharType="end"/>
      </w:r>
    </w:p>
    <w:p w:rsidR="007F7E4B" w:rsidRDefault="007F7E4B">
      <w:r>
        <w:rPr>
          <w:rFonts w:hint="eastAsia"/>
        </w:rPr>
        <w:t>其中优化变量为</w:t>
      </w:r>
      <w:r w:rsidRPr="007F7E4B">
        <w:rPr>
          <w:position w:val="-6"/>
        </w:rPr>
        <w:object w:dxaOrig="200" w:dyaOrig="220">
          <v:shape id="_x0000_i1091" type="#_x0000_t75" style="width:10pt;height:11.25pt" o:ole="">
            <v:imagedata r:id="rId30" o:title=""/>
          </v:shape>
          <o:OLEObject Type="Embed" ProgID="Equation.DSMT4" ShapeID="_x0000_i1091" DrawAspect="Content" ObjectID="_1615824500" r:id="rId31"/>
        </w:object>
      </w:r>
      <w:r>
        <w:rPr>
          <w:rFonts w:hint="eastAsia"/>
        </w:rPr>
        <w:t>，该问题的解是</w:t>
      </w:r>
      <w:r w:rsidRPr="007F7E4B">
        <w:rPr>
          <w:position w:val="-6"/>
        </w:rPr>
        <w:object w:dxaOrig="1160" w:dyaOrig="320">
          <v:shape id="_x0000_i1095" type="#_x0000_t75" style="width:58.25pt;height:16.3pt" o:ole="">
            <v:imagedata r:id="rId32" o:title=""/>
          </v:shape>
          <o:OLEObject Type="Embed" ProgID="Equation.DSMT4" ShapeID="_x0000_i1095" DrawAspect="Content" ObjectID="_1615824501" r:id="rId33"/>
        </w:object>
      </w:r>
      <w:r>
        <w:rPr>
          <w:rFonts w:hint="eastAsia"/>
        </w:rPr>
        <w:t>，而最优值是</w:t>
      </w:r>
    </w:p>
    <w:p w:rsidR="00BF4AB2" w:rsidRDefault="007F7E4B">
      <w:r>
        <w:t xml:space="preserve">  </w:t>
      </w:r>
      <w:r w:rsidR="00BF4AB2">
        <w:t xml:space="preserve">  </w:t>
      </w:r>
    </w:p>
    <w:p w:rsidR="007F7E4B" w:rsidRDefault="007F7E4B" w:rsidP="007F7E4B">
      <w:pPr>
        <w:pStyle w:val="MTDisplayEquation"/>
      </w:pPr>
      <w:r>
        <w:tab/>
      </w:r>
      <w:r w:rsidRPr="007F7E4B">
        <w:rPr>
          <w:position w:val="-30"/>
        </w:rPr>
        <w:object w:dxaOrig="2940" w:dyaOrig="780">
          <v:shape id="_x0000_i1163" type="#_x0000_t75" style="width:147.15pt;height:38.8pt" o:ole="">
            <v:imagedata r:id="rId34" o:title=""/>
          </v:shape>
          <o:OLEObject Type="Embed" ProgID="Equation.DSMT4" ShapeID="_x0000_i1163" DrawAspect="Content" ObjectID="_1615824502" r:id="rId35"/>
        </w:object>
      </w:r>
      <w:r>
        <w:t xml:space="preserve"> </w:t>
      </w:r>
      <w:r>
        <w:tab/>
      </w:r>
      <w:r w:rsidR="000E3C6B">
        <w:fldChar w:fldCharType="begin"/>
      </w:r>
      <w:r w:rsidR="000E3C6B">
        <w:instrText xml:space="preserve"> MACROBUTTON MTPlaceRef \* MERGEFORMAT </w:instrText>
      </w:r>
      <w:r w:rsidR="000E3C6B">
        <w:fldChar w:fldCharType="begin"/>
      </w:r>
      <w:r w:rsidR="000E3C6B">
        <w:instrText xml:space="preserve"> SEQ MTEqn \h \* MERGEFORMAT </w:instrText>
      </w:r>
      <w:r w:rsidR="000E3C6B">
        <w:fldChar w:fldCharType="end"/>
      </w:r>
      <w:r w:rsidR="000E3C6B">
        <w:instrText>(A.14)</w:instrText>
      </w:r>
      <w:r w:rsidR="000E3C6B">
        <w:fldChar w:fldCharType="end"/>
      </w:r>
    </w:p>
    <w:p w:rsidR="00796212" w:rsidRDefault="00796212" w:rsidP="00796212">
      <w:r>
        <w:rPr>
          <w:rFonts w:hint="eastAsia"/>
        </w:rPr>
        <w:t>据此可对分块矩阵</w:t>
      </w:r>
      <w:r w:rsidRPr="00BF4AB2">
        <w:rPr>
          <w:position w:val="-4"/>
        </w:rPr>
        <w:object w:dxaOrig="279" w:dyaOrig="260">
          <v:shape id="_x0000_i1294" type="#_x0000_t75" style="width:13.75pt;height:13.15pt" o:ole="">
            <v:imagedata r:id="rId26" o:title=""/>
          </v:shape>
          <o:OLEObject Type="Embed" ProgID="Equation.DSMT4" ShapeID="_x0000_i1294" DrawAspect="Content" ObjectID="_1615824503" r:id="rId36"/>
        </w:object>
      </w:r>
      <w:r>
        <w:rPr>
          <w:rFonts w:hint="eastAsia"/>
        </w:rPr>
        <w:t>的正定和半正定性质导出以下描述：</w:t>
      </w:r>
    </w:p>
    <w:p w:rsidR="00796212" w:rsidRDefault="00796212" w:rsidP="00796212">
      <w:r w:rsidRPr="00796212">
        <w:rPr>
          <w:position w:val="-6"/>
        </w:rPr>
        <w:object w:dxaOrig="660" w:dyaOrig="279">
          <v:shape id="_x0000_i1297" type="#_x0000_t75" style="width:33.2pt;height:13.75pt" o:ole="">
            <v:imagedata r:id="rId37" o:title=""/>
          </v:shape>
          <o:OLEObject Type="Embed" ProgID="Equation.DSMT4" ShapeID="_x0000_i1297" DrawAspect="Content" ObjectID="_1615824504" r:id="rId38"/>
        </w:object>
      </w:r>
      <w:r>
        <w:rPr>
          <w:rFonts w:hint="eastAsia"/>
        </w:rPr>
        <w:t>的充要条件是</w:t>
      </w:r>
      <w:r w:rsidRPr="00796212">
        <w:rPr>
          <w:position w:val="-6"/>
        </w:rPr>
        <w:object w:dxaOrig="600" w:dyaOrig="279">
          <v:shape id="_x0000_i1300" type="#_x0000_t75" style="width:30.05pt;height:13.75pt" o:ole="">
            <v:imagedata r:id="rId39" o:title=""/>
          </v:shape>
          <o:OLEObject Type="Embed" ProgID="Equation.DSMT4" ShapeID="_x0000_i1300" DrawAspect="Content" ObjectID="_1615824505" r:id="rId40"/>
        </w:object>
      </w:r>
      <w:r>
        <w:rPr>
          <w:rFonts w:hint="eastAsia"/>
        </w:rPr>
        <w:t>和</w:t>
      </w:r>
      <w:r w:rsidRPr="00796212">
        <w:rPr>
          <w:position w:val="-6"/>
        </w:rPr>
        <w:object w:dxaOrig="600" w:dyaOrig="279">
          <v:shape id="_x0000_i1303" type="#_x0000_t75" style="width:30.05pt;height:13.75pt" o:ole="">
            <v:imagedata r:id="rId41" o:title=""/>
          </v:shape>
          <o:OLEObject Type="Embed" ProgID="Equation.DSMT4" ShapeID="_x0000_i1303" DrawAspect="Content" ObjectID="_1615824506" r:id="rId42"/>
        </w:object>
      </w:r>
      <w:r>
        <w:rPr>
          <w:rFonts w:hint="eastAsia"/>
        </w:rPr>
        <w:t>同时成立。</w:t>
      </w:r>
    </w:p>
    <w:p w:rsidR="00796212" w:rsidRDefault="00796212" w:rsidP="00796212">
      <w:r>
        <w:rPr>
          <w:rFonts w:hint="eastAsia"/>
        </w:rPr>
        <w:t>如果</w:t>
      </w:r>
      <w:r w:rsidRPr="00796212">
        <w:rPr>
          <w:position w:val="-6"/>
        </w:rPr>
        <w:object w:dxaOrig="600" w:dyaOrig="279">
          <v:shape id="_x0000_i1307" type="#_x0000_t75" style="width:30.05pt;height:13.75pt" o:ole="">
            <v:imagedata r:id="rId39" o:title=""/>
          </v:shape>
          <o:OLEObject Type="Embed" ProgID="Equation.DSMT4" ShapeID="_x0000_i1307" DrawAspect="Content" ObjectID="_1615824507" r:id="rId43"/>
        </w:object>
      </w:r>
      <w:r>
        <w:rPr>
          <w:rFonts w:hint="eastAsia"/>
        </w:rPr>
        <w:t>，那么</w:t>
      </w:r>
      <w:r w:rsidRPr="00796212">
        <w:rPr>
          <w:position w:val="-6"/>
        </w:rPr>
        <w:object w:dxaOrig="639" w:dyaOrig="279">
          <v:shape id="_x0000_i1311" type="#_x0000_t75" style="width:31.95pt;height:13.75pt" o:ole="">
            <v:imagedata r:id="rId44" o:title=""/>
          </v:shape>
          <o:OLEObject Type="Embed" ProgID="Equation.DSMT4" ShapeID="_x0000_i1311" DrawAspect="Content" ObjectID="_1615824508" r:id="rId45"/>
        </w:object>
      </w:r>
      <w:r>
        <w:rPr>
          <w:rFonts w:hint="eastAsia"/>
        </w:rPr>
        <w:t>的充要条件是</w:t>
      </w:r>
      <w:r w:rsidRPr="00796212">
        <w:rPr>
          <w:position w:val="-6"/>
        </w:rPr>
        <w:object w:dxaOrig="580" w:dyaOrig="279">
          <v:shape id="_x0000_i1314" type="#_x0000_t75" style="width:28.8pt;height:13.75pt" o:ole="">
            <v:imagedata r:id="rId46" o:title=""/>
          </v:shape>
          <o:OLEObject Type="Embed" ProgID="Equation.DSMT4" ShapeID="_x0000_i1314" DrawAspect="Content" ObjectID="_1615824509" r:id="rId47"/>
        </w:object>
      </w:r>
      <w:r>
        <w:rPr>
          <w:rFonts w:hint="eastAsia"/>
        </w:rPr>
        <w:t>。</w:t>
      </w:r>
    </w:p>
    <w:p w:rsidR="00796212" w:rsidRDefault="00796212" w:rsidP="00796212"/>
    <w:p w:rsidR="00796212" w:rsidRDefault="00796212" w:rsidP="00796212">
      <w:pPr>
        <w:rPr>
          <w:rFonts w:hint="eastAsia"/>
        </w:rPr>
      </w:pPr>
      <w:r>
        <w:rPr>
          <w:rFonts w:hint="eastAsia"/>
        </w:rPr>
        <w:t>令</w:t>
      </w:r>
    </w:p>
    <w:p w:rsidR="00796212" w:rsidRPr="00796212" w:rsidRDefault="00796212" w:rsidP="00796212">
      <w:pPr>
        <w:pStyle w:val="MTDisplayEquation"/>
        <w:rPr>
          <w:rFonts w:hint="eastAsia"/>
        </w:rPr>
      </w:pPr>
      <w:r>
        <w:lastRenderedPageBreak/>
        <w:tab/>
      </w:r>
      <w:r w:rsidRPr="00796212">
        <w:rPr>
          <w:position w:val="-30"/>
        </w:rPr>
        <w:object w:dxaOrig="1420" w:dyaOrig="720">
          <v:shape id="_x0000_i1317" type="#_x0000_t75" style="width:70.75pt;height:36.3pt" o:ole="">
            <v:imagedata r:id="rId48" o:title=""/>
          </v:shape>
          <o:OLEObject Type="Embed" ProgID="Equation.DSMT4" ShapeID="_x0000_i1317" DrawAspect="Content" ObjectID="_1615824510" r:id="rId49"/>
        </w:object>
      </w:r>
      <w:r>
        <w:t xml:space="preserve"> </w:t>
      </w:r>
    </w:p>
    <w:p w:rsidR="007F7E4B" w:rsidRDefault="00796212">
      <w:pPr>
        <w:rPr>
          <w:rFonts w:hint="eastAsia"/>
        </w:rPr>
      </w:pPr>
      <w:r>
        <w:rPr>
          <w:rFonts w:hint="eastAsia"/>
        </w:rPr>
        <w:t>则</w:t>
      </w:r>
    </w:p>
    <w:p w:rsidR="00796212" w:rsidRDefault="00796212" w:rsidP="00796212">
      <w:pPr>
        <w:pStyle w:val="MTDisplayEquation"/>
        <w:rPr>
          <w:rFonts w:hint="eastAsia"/>
        </w:rPr>
      </w:pPr>
      <w:r>
        <w:tab/>
      </w:r>
      <w:r w:rsidRPr="00796212">
        <w:rPr>
          <w:position w:val="-58"/>
        </w:rPr>
        <w:object w:dxaOrig="1700" w:dyaOrig="1280">
          <v:shape id="_x0000_i1321" type="#_x0000_t75" style="width:85.15pt;height:63.85pt" o:ole="">
            <v:imagedata r:id="rId50" o:title=""/>
          </v:shape>
          <o:OLEObject Type="Embed" ProgID="Equation.DSMT4" ShapeID="_x0000_i1321" DrawAspect="Content" ObjectID="_1615824511" r:id="rId51"/>
        </w:object>
      </w:r>
      <w:r>
        <w:t xml:space="preserve"> </w:t>
      </w:r>
    </w:p>
    <w:p w:rsidR="00796212" w:rsidRDefault="00453DC7" w:rsidP="00453DC7">
      <w:pPr>
        <w:pStyle w:val="MTDisplayEquation"/>
        <w:rPr>
          <w:rFonts w:hint="eastAsia"/>
        </w:rPr>
      </w:pPr>
      <w:r>
        <w:tab/>
      </w:r>
      <w:r w:rsidRPr="00453DC7">
        <w:rPr>
          <w:position w:val="-30"/>
        </w:rPr>
        <w:object w:dxaOrig="3739" w:dyaOrig="720">
          <v:shape id="_x0000_i1325" type="#_x0000_t75" style="width:187.2pt;height:36.3pt" o:ole="">
            <v:imagedata r:id="rId52" o:title=""/>
          </v:shape>
          <o:OLEObject Type="Embed" ProgID="Equation.DSMT4" ShapeID="_x0000_i1325" DrawAspect="Content" ObjectID="_1615824512" r:id="rId53"/>
        </w:object>
      </w:r>
      <w:r>
        <w:t xml:space="preserve"> </w:t>
      </w:r>
    </w:p>
    <w:p w:rsidR="00453DC7" w:rsidRDefault="00453DC7" w:rsidP="00453DC7">
      <w:r>
        <w:rPr>
          <w:rFonts w:hint="eastAsia"/>
        </w:rPr>
        <w:t>所以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(1.1)</w:instrText>
      </w:r>
      <w:r>
        <w:fldChar w:fldCharType="end"/>
      </w:r>
      <w:r>
        <w:rPr>
          <w:rFonts w:hint="eastAsia"/>
        </w:rPr>
        <w:t>等价于</w:t>
      </w:r>
    </w:p>
    <w:p w:rsidR="00453DC7" w:rsidRDefault="00453DC7" w:rsidP="00453DC7">
      <w:pPr>
        <w:pStyle w:val="MTDisplayEquation"/>
        <w:rPr>
          <w:rFonts w:hint="eastAsia"/>
        </w:rPr>
      </w:pPr>
      <w:r>
        <w:tab/>
      </w:r>
      <w:r w:rsidRPr="00453DC7">
        <w:rPr>
          <w:position w:val="-48"/>
        </w:rPr>
        <w:object w:dxaOrig="2439" w:dyaOrig="1080">
          <v:shape id="_x0000_i1328" type="#_x0000_t75" style="width:122.1pt;height:53.85pt" o:ole="">
            <v:imagedata r:id="rId54" o:title=""/>
          </v:shape>
          <o:OLEObject Type="Embed" ProgID="Equation.DSMT4" ShapeID="_x0000_i1328" DrawAspect="Content" ObjectID="_1615824513" r:id="rId55"/>
        </w:object>
      </w:r>
      <w:r>
        <w:t xml:space="preserve"> </w:t>
      </w:r>
    </w:p>
    <w:p w:rsidR="00453DC7" w:rsidRDefault="00453DC7">
      <w:pPr>
        <w:rPr>
          <w:rFonts w:hint="eastAsia"/>
        </w:rPr>
      </w:pPr>
      <w:bookmarkStart w:id="0" w:name="_GoBack"/>
      <w:bookmarkEnd w:id="0"/>
    </w:p>
    <w:sectPr w:rsidR="00453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8"/>
    <w:rsid w:val="000E3C6B"/>
    <w:rsid w:val="002C5598"/>
    <w:rsid w:val="00453DC7"/>
    <w:rsid w:val="00654BF8"/>
    <w:rsid w:val="00796212"/>
    <w:rsid w:val="007F7E4B"/>
    <w:rsid w:val="009C7A11"/>
    <w:rsid w:val="00BF4AB2"/>
    <w:rsid w:val="00C33D68"/>
    <w:rsid w:val="00C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9780"/>
  <w15:chartTrackingRefBased/>
  <w15:docId w15:val="{DCD412E7-8629-4920-9257-46F84BA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33D6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33D68"/>
  </w:style>
  <w:style w:type="character" w:customStyle="1" w:styleId="MTEquationSection">
    <w:name w:val="MTEquationSection"/>
    <w:basedOn w:val="a0"/>
    <w:rsid w:val="00C33D68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6</cp:revision>
  <dcterms:created xsi:type="dcterms:W3CDTF">2019-04-03T09:59:00Z</dcterms:created>
  <dcterms:modified xsi:type="dcterms:W3CDTF">2019-04-03T11:20:00Z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(A.14)</vt:lpwstr>
  </property>
  <property fmtid="{D5CDD505-2E9C-101B-9397-08002B2CF9AE}" pid="5" name="MTCustomEquationNumber">
    <vt:lpwstr>1</vt:lpwstr>
  </property>
</Properties>
</file>