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D5F37" w14:textId="7E3F597E" w:rsidR="00554A65" w:rsidRDefault="001A618A" w:rsidP="001A618A">
      <w:pPr>
        <w:pStyle w:val="MTDisplayEquation"/>
      </w:pPr>
      <w:r>
        <w:tab/>
      </w:r>
      <w:r w:rsidR="0017248C" w:rsidRPr="0017248C">
        <w:rPr>
          <w:position w:val="-94"/>
        </w:rPr>
        <w:object w:dxaOrig="6060" w:dyaOrig="2360" w14:anchorId="71B0B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pt;height:118.05pt" o:ole="">
            <v:imagedata r:id="rId4" o:title=""/>
          </v:shape>
          <o:OLEObject Type="Embed" ProgID="Equation.DSMT4" ShapeID="_x0000_i1025" DrawAspect="Content" ObjectID="_1650197256" r:id="rId5"/>
        </w:object>
      </w:r>
      <w:r>
        <w:t xml:space="preserve"> </w:t>
      </w:r>
    </w:p>
    <w:p w14:paraId="6EA55839" w14:textId="6B58734B" w:rsidR="00123483" w:rsidRDefault="00BF7D2D" w:rsidP="00123483">
      <w:pPr>
        <w:pStyle w:val="MTDisplayEquation"/>
      </w:pPr>
      <w:r>
        <w:tab/>
      </w:r>
      <w:r w:rsidRPr="00BF7D2D">
        <w:rPr>
          <w:position w:val="-122"/>
        </w:rPr>
        <w:object w:dxaOrig="2840" w:dyaOrig="2560" w14:anchorId="189D2B55">
          <v:shape id="_x0000_i1026" type="#_x0000_t75" style="width:142.15pt;height:127.95pt" o:ole="">
            <v:imagedata r:id="rId6" o:title=""/>
          </v:shape>
          <o:OLEObject Type="Embed" ProgID="Equation.DSMT4" ShapeID="_x0000_i1026" DrawAspect="Content" ObjectID="_1650197257" r:id="rId7"/>
        </w:object>
      </w:r>
      <w:r>
        <w:t xml:space="preserve"> </w:t>
      </w:r>
      <w:r w:rsidR="00123483">
        <w:t xml:space="preserve"> </w:t>
      </w:r>
    </w:p>
    <w:p w14:paraId="59DEE708" w14:textId="4A4C5D55" w:rsidR="00BF7D2D" w:rsidRDefault="00014AB5" w:rsidP="00014AB5">
      <w:pPr>
        <w:pStyle w:val="MTDisplayEquation"/>
      </w:pPr>
      <w:r>
        <w:tab/>
      </w:r>
      <w:r w:rsidR="00DE4F78" w:rsidRPr="00014AB5">
        <w:rPr>
          <w:position w:val="-78"/>
        </w:rPr>
        <w:object w:dxaOrig="5280" w:dyaOrig="1680" w14:anchorId="0848DC27">
          <v:shape id="_x0000_i1027" type="#_x0000_t75" style="width:263.9pt;height:84.05pt" o:ole="">
            <v:imagedata r:id="rId8" o:title=""/>
          </v:shape>
          <o:OLEObject Type="Embed" ProgID="Equation.DSMT4" ShapeID="_x0000_i1027" DrawAspect="Content" ObjectID="_1650197258" r:id="rId9"/>
        </w:object>
      </w:r>
      <w:r>
        <w:t xml:space="preserve"> </w:t>
      </w:r>
    </w:p>
    <w:p w14:paraId="3A2E7144" w14:textId="5E4169DA" w:rsidR="00014AB5" w:rsidRDefault="00123483" w:rsidP="00123483">
      <w:pPr>
        <w:pStyle w:val="MTDisplayEquation"/>
      </w:pPr>
      <w:r>
        <w:tab/>
      </w:r>
      <w:r w:rsidR="00186A50" w:rsidRPr="00123483">
        <w:rPr>
          <w:position w:val="-2"/>
        </w:rPr>
        <w:object w:dxaOrig="2200" w:dyaOrig="5280" w14:anchorId="35D49A30">
          <v:shape id="_x0000_i1028" type="#_x0000_t75" style="width:110pt;height:263.9pt" o:ole="">
            <v:imagedata r:id="rId10" o:title=""/>
          </v:shape>
          <o:OLEObject Type="Embed" ProgID="Equation.DSMT4" ShapeID="_x0000_i1028" DrawAspect="Content" ObjectID="_1650197259" r:id="rId11"/>
        </w:object>
      </w:r>
      <w:r>
        <w:t xml:space="preserve"> </w:t>
      </w:r>
    </w:p>
    <w:p w14:paraId="6C11BB97" w14:textId="3AB4EBF5" w:rsidR="00123483" w:rsidRDefault="00186A50" w:rsidP="00186A50">
      <w:pPr>
        <w:pStyle w:val="MTDisplayEquation"/>
      </w:pPr>
      <w:r>
        <w:tab/>
      </w:r>
      <w:r w:rsidR="008627AD" w:rsidRPr="00186A50">
        <w:rPr>
          <w:position w:val="-160"/>
        </w:rPr>
        <w:object w:dxaOrig="10520" w:dyaOrig="3680" w14:anchorId="23CA581C">
          <v:shape id="_x0000_i1029" type="#_x0000_t75" style="width:525.95pt;height:183.9pt" o:ole="">
            <v:imagedata r:id="rId12" o:title=""/>
          </v:shape>
          <o:OLEObject Type="Embed" ProgID="Equation.DSMT4" ShapeID="_x0000_i1029" DrawAspect="Content" ObjectID="_1650197260" r:id="rId13"/>
        </w:object>
      </w:r>
      <w:r>
        <w:t xml:space="preserve"> </w:t>
      </w:r>
    </w:p>
    <w:p w14:paraId="57E02EB5" w14:textId="13E961A2" w:rsidR="008627AD" w:rsidRDefault="008627AD" w:rsidP="008627AD">
      <w:pPr>
        <w:pStyle w:val="MTDisplayEquation"/>
      </w:pPr>
      <w:r>
        <w:tab/>
      </w:r>
      <w:r w:rsidR="00C56B45" w:rsidRPr="008627AD">
        <w:rPr>
          <w:position w:val="-160"/>
        </w:rPr>
        <w:object w:dxaOrig="10460" w:dyaOrig="3680" w14:anchorId="241F1F97">
          <v:shape id="_x0000_i1030" type="#_x0000_t75" style="width:523pt;height:183.9pt" o:ole="">
            <v:imagedata r:id="rId14" o:title=""/>
          </v:shape>
          <o:OLEObject Type="Embed" ProgID="Equation.DSMT4" ShapeID="_x0000_i1030" DrawAspect="Content" ObjectID="_1650197261" r:id="rId15"/>
        </w:object>
      </w:r>
      <w:r>
        <w:t xml:space="preserve"> </w:t>
      </w:r>
    </w:p>
    <w:p w14:paraId="6315A052" w14:textId="49CCFBAE" w:rsidR="00186A50" w:rsidRDefault="00186A50" w:rsidP="00186A50">
      <w:pPr>
        <w:pStyle w:val="MTDisplayEquation"/>
      </w:pPr>
      <w:r>
        <w:tab/>
      </w:r>
      <w:r w:rsidR="005678DE" w:rsidRPr="002C575C">
        <w:rPr>
          <w:position w:val="-160"/>
        </w:rPr>
        <w:object w:dxaOrig="8540" w:dyaOrig="8440" w14:anchorId="5045A7C8">
          <v:shape id="_x0000_i1031" type="#_x0000_t75" style="width:426.9pt;height:422.1pt" o:ole="">
            <v:imagedata r:id="rId16" o:title=""/>
          </v:shape>
          <o:OLEObject Type="Embed" ProgID="Equation.DSMT4" ShapeID="_x0000_i1031" DrawAspect="Content" ObjectID="_1650197262" r:id="rId17"/>
        </w:object>
      </w:r>
      <w:r>
        <w:t xml:space="preserve"> </w:t>
      </w:r>
    </w:p>
    <w:p w14:paraId="76E7A62F" w14:textId="0A6F55B0" w:rsidR="00186A50" w:rsidRDefault="005678DE" w:rsidP="005678DE">
      <w:pPr>
        <w:pStyle w:val="MTDisplayEquation"/>
      </w:pPr>
      <w:r>
        <w:tab/>
      </w:r>
      <w:r w:rsidR="00C56B45" w:rsidRPr="00C56B45">
        <w:rPr>
          <w:position w:val="-168"/>
        </w:rPr>
        <w:object w:dxaOrig="7780" w:dyaOrig="3680" w14:anchorId="5C999D73">
          <v:shape id="_x0000_i1032" type="#_x0000_t75" style="width:388.9pt;height:183.9pt" o:ole="">
            <v:imagedata r:id="rId18" o:title=""/>
          </v:shape>
          <o:OLEObject Type="Embed" ProgID="Equation.DSMT4" ShapeID="_x0000_i1032" DrawAspect="Content" ObjectID="_1650197263" r:id="rId19"/>
        </w:object>
      </w:r>
      <w:r>
        <w:t xml:space="preserve"> </w:t>
      </w:r>
    </w:p>
    <w:p w14:paraId="6D74F61A" w14:textId="77777777" w:rsidR="00273CB8" w:rsidRDefault="00C636BA" w:rsidP="00273CB8">
      <w:r>
        <w:tab/>
      </w:r>
    </w:p>
    <w:p w14:paraId="447B22EB" w14:textId="77777777" w:rsidR="00273CB8" w:rsidRDefault="00273CB8" w:rsidP="00273CB8"/>
    <w:p w14:paraId="6DD2B95F" w14:textId="77777777" w:rsidR="00273CB8" w:rsidRDefault="00273CB8" w:rsidP="00273CB8">
      <w:pPr>
        <w:ind w:firstLine="420"/>
      </w:pPr>
      <w:r>
        <w:rPr>
          <w:rFonts w:hint="eastAsia"/>
        </w:rPr>
        <w:t>当</w:t>
      </w:r>
      <w:r w:rsidRPr="00273CB8">
        <w:rPr>
          <w:position w:val="-6"/>
        </w:rPr>
        <w:object w:dxaOrig="499" w:dyaOrig="279" w14:anchorId="3C411577">
          <v:shape id="_x0000_i1043" type="#_x0000_t75" style="width:24.9pt;height:13.9pt" o:ole="">
            <v:imagedata r:id="rId20" o:title=""/>
          </v:shape>
          <o:OLEObject Type="Embed" ProgID="Equation.DSMT4" ShapeID="_x0000_i1043" DrawAspect="Content" ObjectID="_1650197264" r:id="rId21"/>
        </w:object>
      </w:r>
      <w:r>
        <w:rPr>
          <w:rFonts w:hint="eastAsia"/>
        </w:rPr>
        <w:t>时，即当</w:t>
      </w:r>
      <w:r w:rsidRPr="00273CB8">
        <w:rPr>
          <w:position w:val="-4"/>
        </w:rPr>
        <w:object w:dxaOrig="279" w:dyaOrig="320" w14:anchorId="45A5DF2B">
          <v:shape id="_x0000_i1046" type="#_x0000_t75" style="width:13.9pt;height:16.05pt" o:ole="">
            <v:imagedata r:id="rId22" o:title=""/>
          </v:shape>
          <o:OLEObject Type="Embed" ProgID="Equation.DSMT4" ShapeID="_x0000_i1046" DrawAspect="Content" ObjectID="_1650197265" r:id="rId23"/>
        </w:object>
      </w:r>
      <w:r>
        <w:rPr>
          <w:rFonts w:hint="eastAsia"/>
        </w:rPr>
        <w:t>为</w:t>
      </w:r>
      <w:r w:rsidRPr="00273CB8">
        <w:rPr>
          <w:position w:val="-6"/>
        </w:rPr>
        <w:object w:dxaOrig="279" w:dyaOrig="320" w14:anchorId="6E8802E2">
          <v:shape id="_x0000_i1049" type="#_x0000_t75" style="width:13.9pt;height:16.05pt" o:ole="">
            <v:imagedata r:id="rId24" o:title=""/>
          </v:shape>
          <o:OLEObject Type="Embed" ProgID="Equation.DSMT4" ShapeID="_x0000_i1049" DrawAspect="Content" ObjectID="_1650197266" r:id="rId25"/>
        </w:object>
      </w:r>
      <w:r>
        <w:rPr>
          <w:rFonts w:hint="eastAsia"/>
        </w:rPr>
        <w:t>-曲线的单位向量时，</w:t>
      </w:r>
    </w:p>
    <w:p w14:paraId="50415AAE" w14:textId="498D5598" w:rsidR="00273CB8" w:rsidRDefault="00273CB8" w:rsidP="00273CB8">
      <w:pPr>
        <w:pStyle w:val="MTDisplayEquation"/>
      </w:pPr>
      <w:r>
        <w:lastRenderedPageBreak/>
        <w:tab/>
      </w:r>
      <w:r w:rsidR="008B36FE" w:rsidRPr="008B36FE">
        <w:rPr>
          <w:position w:val="-206"/>
        </w:rPr>
        <w:object w:dxaOrig="4420" w:dyaOrig="9360" w14:anchorId="0B70F82E">
          <v:shape id="_x0000_i1056" type="#_x0000_t75" style="width:221.1pt;height:468.15pt" o:ole="">
            <v:imagedata r:id="rId26" o:title=""/>
          </v:shape>
          <o:OLEObject Type="Embed" ProgID="Equation.DSMT4" ShapeID="_x0000_i1056" DrawAspect="Content" ObjectID="_1650197267" r:id="rId27"/>
        </w:object>
      </w:r>
      <w:r>
        <w:t xml:space="preserve"> </w:t>
      </w:r>
    </w:p>
    <w:p w14:paraId="0D9D6D00" w14:textId="481E5F78" w:rsidR="00E71C49" w:rsidRDefault="00273CB8" w:rsidP="00273CB8">
      <w:pPr>
        <w:ind w:firstLine="420"/>
        <w:rPr>
          <w:rFonts w:hint="eastAsia"/>
        </w:rPr>
      </w:pPr>
      <w:r>
        <w:t xml:space="preserve">  </w:t>
      </w:r>
    </w:p>
    <w:sectPr w:rsidR="00E71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81"/>
    <w:rsid w:val="00014AB5"/>
    <w:rsid w:val="00123483"/>
    <w:rsid w:val="0017248C"/>
    <w:rsid w:val="00186A50"/>
    <w:rsid w:val="001A4881"/>
    <w:rsid w:val="001A618A"/>
    <w:rsid w:val="00213997"/>
    <w:rsid w:val="00273CB8"/>
    <w:rsid w:val="002C575C"/>
    <w:rsid w:val="00554A65"/>
    <w:rsid w:val="005678DE"/>
    <w:rsid w:val="008627AD"/>
    <w:rsid w:val="008B36FE"/>
    <w:rsid w:val="009F3D88"/>
    <w:rsid w:val="00AC5318"/>
    <w:rsid w:val="00BF7D2D"/>
    <w:rsid w:val="00C56B45"/>
    <w:rsid w:val="00C636BA"/>
    <w:rsid w:val="00DE4F78"/>
    <w:rsid w:val="00E71C49"/>
    <w:rsid w:val="00EE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4F31"/>
  <w15:chartTrackingRefBased/>
  <w15:docId w15:val="{5B29AC8C-BA7E-4059-95CE-A3DD5DA6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1A618A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1A6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7</cp:revision>
  <dcterms:created xsi:type="dcterms:W3CDTF">2020-05-04T15:39:00Z</dcterms:created>
  <dcterms:modified xsi:type="dcterms:W3CDTF">2020-05-05T07:21:00Z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