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83E2" w14:textId="722A2019" w:rsidR="006A3EF2" w:rsidRDefault="00EE36FA" w:rsidP="00EE36FA">
      <w:pPr>
        <w:pStyle w:val="MTDisplayEquation"/>
      </w:pPr>
      <w:r>
        <w:tab/>
      </w:r>
      <w:r w:rsidRPr="00EE36FA">
        <w:rPr>
          <w:position w:val="-76"/>
        </w:rPr>
        <w:object w:dxaOrig="2500" w:dyaOrig="1640" w14:anchorId="7B0CE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5.2pt;height:82.2pt" o:ole="">
            <v:imagedata r:id="rId4" o:title=""/>
          </v:shape>
          <o:OLEObject Type="Embed" ProgID="Equation.DSMT4" ShapeID="_x0000_i1028" DrawAspect="Content" ObjectID="_1652718713" r:id="rId5"/>
        </w:object>
      </w:r>
      <w:r>
        <w:t xml:space="preserve"> </w:t>
      </w:r>
    </w:p>
    <w:p w14:paraId="659DE5E2" w14:textId="4177A8C8" w:rsidR="00EE36FA" w:rsidRDefault="00EE36FA">
      <w:r>
        <w:rPr>
          <w:rFonts w:hint="eastAsia"/>
        </w:rPr>
        <w:t>令</w:t>
      </w:r>
      <w:r w:rsidRPr="00EE36FA">
        <w:rPr>
          <w:position w:val="-24"/>
        </w:rPr>
        <w:object w:dxaOrig="1040" w:dyaOrig="680" w14:anchorId="7BDDE06D">
          <v:shape id="_x0000_i1031" type="#_x0000_t75" style="width:52.1pt;height:33.85pt" o:ole="">
            <v:imagedata r:id="rId6" o:title=""/>
          </v:shape>
          <o:OLEObject Type="Embed" ProgID="Equation.DSMT4" ShapeID="_x0000_i1031" DrawAspect="Content" ObjectID="_1652718714" r:id="rId7"/>
        </w:object>
      </w:r>
      <w:r>
        <w:t xml:space="preserve"> </w:t>
      </w:r>
      <w:r>
        <w:rPr>
          <w:rFonts w:hint="eastAsia"/>
        </w:rPr>
        <w:t>称为变分向量场</w:t>
      </w:r>
    </w:p>
    <w:p w14:paraId="2692E630" w14:textId="307AE883" w:rsidR="00EE36FA" w:rsidRDefault="00EE36FA">
      <w:r>
        <w:rPr>
          <w:rFonts w:hint="eastAsia"/>
        </w:rPr>
        <w:t>则</w:t>
      </w:r>
      <w:r w:rsidRPr="00EE36FA">
        <w:rPr>
          <w:position w:val="-12"/>
        </w:rPr>
        <w:object w:dxaOrig="760" w:dyaOrig="360" w14:anchorId="354DC9B3">
          <v:shape id="_x0000_i1035" type="#_x0000_t75" style="width:38.15pt;height:18.25pt" o:ole="">
            <v:imagedata r:id="rId8" o:title=""/>
          </v:shape>
          <o:OLEObject Type="Embed" ProgID="Equation.DSMT4" ShapeID="_x0000_i1035" DrawAspect="Content" ObjectID="_1652718715" r:id="rId9"/>
        </w:object>
      </w:r>
      <w:r>
        <w:t xml:space="preserve"> </w:t>
      </w:r>
    </w:p>
    <w:p w14:paraId="7636A8AD" w14:textId="2E03CB2F" w:rsidR="00EE36FA" w:rsidRDefault="00EE36FA">
      <w:r w:rsidRPr="00EE36FA">
        <w:rPr>
          <w:position w:val="-12"/>
        </w:rPr>
        <w:object w:dxaOrig="260" w:dyaOrig="360" w14:anchorId="2AAA9897">
          <v:shape id="_x0000_i1039" type="#_x0000_t75" style="width:12.9pt;height:18.25pt" o:ole="">
            <v:imagedata r:id="rId10" o:title=""/>
          </v:shape>
          <o:OLEObject Type="Embed" ProgID="Equation.DSMT4" ShapeID="_x0000_i1039" DrawAspect="Content" ObjectID="_1652718716" r:id="rId11"/>
        </w:object>
      </w:r>
      <w:r>
        <w:rPr>
          <w:rFonts w:hint="eastAsia"/>
        </w:rPr>
        <w:t>的面积</w:t>
      </w:r>
    </w:p>
    <w:p w14:paraId="629695FA" w14:textId="259FD0AB" w:rsidR="004179F0" w:rsidRDefault="004179F0" w:rsidP="004179F0">
      <w:pPr>
        <w:pStyle w:val="MTDisplayEquation"/>
        <w:rPr>
          <w:rFonts w:hint="eastAsia"/>
        </w:rPr>
      </w:pPr>
      <w:r>
        <w:tab/>
      </w:r>
      <w:r w:rsidR="00150CD2" w:rsidRPr="004179F0">
        <w:rPr>
          <w:position w:val="-238"/>
        </w:rPr>
        <w:object w:dxaOrig="3640" w:dyaOrig="5260" w14:anchorId="2E3A1014">
          <v:shape id="_x0000_i1073" type="#_x0000_t75" style="width:182.15pt;height:262.75pt" o:ole="">
            <v:imagedata r:id="rId12" o:title=""/>
          </v:shape>
          <o:OLEObject Type="Embed" ProgID="Equation.DSMT4" ShapeID="_x0000_i1073" DrawAspect="Content" ObjectID="_1652718717" r:id="rId13"/>
        </w:object>
      </w:r>
      <w:r>
        <w:t xml:space="preserve"> </w:t>
      </w:r>
    </w:p>
    <w:p w14:paraId="338C11F0" w14:textId="7F14E445" w:rsidR="004179F0" w:rsidRDefault="004179F0" w:rsidP="004179F0">
      <w:pPr>
        <w:pStyle w:val="MTDisplayEquation"/>
      </w:pPr>
      <w:r>
        <w:tab/>
      </w:r>
      <w:r w:rsidRPr="004179F0">
        <w:rPr>
          <w:position w:val="-244"/>
        </w:rPr>
        <w:object w:dxaOrig="4560" w:dyaOrig="4440" w14:anchorId="6A6DCFF2">
          <v:shape id="_x0000_i1055" type="#_x0000_t75" style="width:227.8pt;height:221.9pt" o:ole="">
            <v:imagedata r:id="rId14" o:title=""/>
          </v:shape>
          <o:OLEObject Type="Embed" ProgID="Equation.DSMT4" ShapeID="_x0000_i1055" DrawAspect="Content" ObjectID="_1652718718" r:id="rId15"/>
        </w:object>
      </w:r>
      <w:r>
        <w:t xml:space="preserve"> </w:t>
      </w:r>
    </w:p>
    <w:p w14:paraId="5F861517" w14:textId="0982A9D3" w:rsidR="00150CD2" w:rsidRDefault="00150CD2" w:rsidP="00150CD2">
      <w:r>
        <w:rPr>
          <w:rFonts w:hint="eastAsia"/>
        </w:rPr>
        <w:lastRenderedPageBreak/>
        <w:t>所以有</w:t>
      </w:r>
    </w:p>
    <w:p w14:paraId="74B9B002" w14:textId="59E673D2" w:rsidR="00150CD2" w:rsidRPr="00150CD2" w:rsidRDefault="00150CD2" w:rsidP="00150CD2">
      <w:pPr>
        <w:pStyle w:val="MTDisplayEquation"/>
        <w:rPr>
          <w:rFonts w:hint="eastAsia"/>
        </w:rPr>
      </w:pPr>
      <w:r>
        <w:tab/>
      </w:r>
      <w:r w:rsidRPr="00150CD2">
        <w:rPr>
          <w:position w:val="-68"/>
        </w:rPr>
        <w:object w:dxaOrig="6060" w:dyaOrig="1480" w14:anchorId="231A5BCE">
          <v:shape id="_x0000_i1077" type="#_x0000_t75" style="width:303.05pt;height:74.15pt" o:ole="">
            <v:imagedata r:id="rId16" o:title=""/>
          </v:shape>
          <o:OLEObject Type="Embed" ProgID="Equation.DSMT4" ShapeID="_x0000_i1077" DrawAspect="Content" ObjectID="_1652718719" r:id="rId17"/>
        </w:object>
      </w:r>
      <w:r>
        <w:t xml:space="preserve"> </w:t>
      </w:r>
    </w:p>
    <w:p w14:paraId="245F1899" w14:textId="5F9138AE" w:rsidR="00150CD2" w:rsidRDefault="00150CD2">
      <w:r>
        <w:rPr>
          <w:rFonts w:hint="eastAsia"/>
        </w:rPr>
        <w:t>令</w:t>
      </w:r>
      <w:r w:rsidRPr="00150CD2">
        <w:rPr>
          <w:position w:val="-16"/>
        </w:rPr>
        <w:object w:dxaOrig="1660" w:dyaOrig="440" w14:anchorId="1BB68A52">
          <v:shape id="_x0000_i1058" type="#_x0000_t75" style="width:82.75pt;height:22.05pt" o:ole="">
            <v:imagedata r:id="rId18" o:title=""/>
          </v:shape>
          <o:OLEObject Type="Embed" ProgID="Equation.DSMT4" ShapeID="_x0000_i1058" DrawAspect="Content" ObjectID="_1652718720" r:id="rId19"/>
        </w:object>
      </w:r>
      <w:r w:rsidR="00713C70">
        <w:rPr>
          <w:rFonts w:hint="eastAsia"/>
        </w:rPr>
        <w:t>显然有</w:t>
      </w:r>
      <w:r w:rsidR="00713C70" w:rsidRPr="00713C70">
        <w:rPr>
          <w:position w:val="-12"/>
        </w:rPr>
        <w:object w:dxaOrig="999" w:dyaOrig="380" w14:anchorId="1C305871">
          <v:shape id="_x0000_i1083" type="#_x0000_t75" style="width:49.95pt;height:18.8pt" o:ole="">
            <v:imagedata r:id="rId20" o:title=""/>
          </v:shape>
          <o:OLEObject Type="Embed" ProgID="Equation.DSMT4" ShapeID="_x0000_i1083" DrawAspect="Content" ObjectID="_1652718721" r:id="rId21"/>
        </w:object>
      </w:r>
      <w:r w:rsidR="00713C70">
        <w:t xml:space="preserve"> </w:t>
      </w:r>
      <w:r>
        <w:t xml:space="preserve"> </w:t>
      </w:r>
      <w:r>
        <w:rPr>
          <w:rFonts w:hint="eastAsia"/>
        </w:rPr>
        <w:t>，根据</w:t>
      </w:r>
      <w:r w:rsidRPr="00150CD2">
        <w:rPr>
          <w:position w:val="-32"/>
        </w:rPr>
        <w:object w:dxaOrig="2299" w:dyaOrig="700" w14:anchorId="3A788463">
          <v:shape id="_x0000_i1062" type="#_x0000_t75" style="width:115pt;height:34.95pt" o:ole="">
            <v:imagedata r:id="rId22" o:title=""/>
          </v:shape>
          <o:OLEObject Type="Embed" ProgID="Equation.DSMT4" ShapeID="_x0000_i1062" DrawAspect="Content" ObjectID="_1652718722" r:id="rId23"/>
        </w:object>
      </w:r>
      <w:r>
        <w:rPr>
          <w:rFonts w:hint="eastAsia"/>
        </w:rPr>
        <w:t>有</w:t>
      </w:r>
    </w:p>
    <w:p w14:paraId="4800FDAD" w14:textId="692F674D" w:rsidR="00150CD2" w:rsidRDefault="00150CD2" w:rsidP="00150CD2">
      <w:pPr>
        <w:pStyle w:val="MTDisplayEquation"/>
        <w:rPr>
          <w:rFonts w:hint="eastAsia"/>
        </w:rPr>
      </w:pPr>
      <w:r>
        <w:tab/>
      </w:r>
      <w:r w:rsidRPr="00150CD2">
        <w:rPr>
          <w:position w:val="-40"/>
        </w:rPr>
        <w:object w:dxaOrig="3140" w:dyaOrig="920" w14:anchorId="52140197">
          <v:shape id="_x0000_i1068" type="#_x0000_t75" style="width:156.9pt;height:46.2pt" o:ole="">
            <v:imagedata r:id="rId24" o:title=""/>
          </v:shape>
          <o:OLEObject Type="Embed" ProgID="Equation.DSMT4" ShapeID="_x0000_i1068" DrawAspect="Content" ObjectID="_1652718723" r:id="rId25"/>
        </w:object>
      </w:r>
      <w:r>
        <w:t xml:space="preserve"> </w:t>
      </w:r>
    </w:p>
    <w:p w14:paraId="4258C2C8" w14:textId="12222F4D" w:rsidR="00150CD2" w:rsidRDefault="00150CD2">
      <w:r>
        <w:rPr>
          <w:rFonts w:hint="eastAsia"/>
        </w:rPr>
        <w:t>根据散度定理</w:t>
      </w:r>
    </w:p>
    <w:p w14:paraId="447D5385" w14:textId="18775027" w:rsidR="00150CD2" w:rsidRDefault="00150CD2" w:rsidP="00150CD2">
      <w:pPr>
        <w:pStyle w:val="MTDisplayEquation"/>
        <w:rPr>
          <w:rFonts w:hint="eastAsia"/>
        </w:rPr>
      </w:pPr>
      <w:r>
        <w:tab/>
      </w:r>
      <w:r w:rsidRPr="00150CD2">
        <w:rPr>
          <w:position w:val="-102"/>
        </w:rPr>
        <w:object w:dxaOrig="2600" w:dyaOrig="2160" w14:anchorId="795A50C8">
          <v:shape id="_x0000_i1080" type="#_x0000_t75" style="width:130.05pt;height:108pt" o:ole="">
            <v:imagedata r:id="rId26" o:title=""/>
          </v:shape>
          <o:OLEObject Type="Embed" ProgID="Equation.DSMT4" ShapeID="_x0000_i1080" DrawAspect="Content" ObjectID="_1652718724" r:id="rId27"/>
        </w:object>
      </w:r>
      <w:r>
        <w:t xml:space="preserve"> </w:t>
      </w:r>
    </w:p>
    <w:p w14:paraId="0113FA35" w14:textId="654F3318" w:rsidR="00150CD2" w:rsidRDefault="00713C70">
      <w:r>
        <w:rPr>
          <w:rFonts w:hint="eastAsia"/>
        </w:rPr>
        <w:t>所以有</w:t>
      </w:r>
    </w:p>
    <w:p w14:paraId="2A680AB8" w14:textId="38473405" w:rsidR="00713C70" w:rsidRDefault="00713C70" w:rsidP="00713C70">
      <w:pPr>
        <w:pStyle w:val="MTDisplayEquation"/>
        <w:rPr>
          <w:rFonts w:hint="eastAsia"/>
        </w:rPr>
      </w:pPr>
      <w:r>
        <w:tab/>
      </w:r>
      <w:r w:rsidRPr="00713C70">
        <w:rPr>
          <w:position w:val="-30"/>
        </w:rPr>
        <w:object w:dxaOrig="3500" w:dyaOrig="620" w14:anchorId="39BF3857">
          <v:shape id="_x0000_i1086" type="#_x0000_t75" style="width:175.15pt;height:31.15pt" o:ole="">
            <v:imagedata r:id="rId28" o:title=""/>
          </v:shape>
          <o:OLEObject Type="Embed" ProgID="Equation.DSMT4" ShapeID="_x0000_i1086" DrawAspect="Content" ObjectID="_1652718725" r:id="rId29"/>
        </w:object>
      </w:r>
      <w:r>
        <w:t xml:space="preserve"> </w:t>
      </w:r>
    </w:p>
    <w:p w14:paraId="0663CA1E" w14:textId="49A95441" w:rsidR="00713C70" w:rsidRDefault="00713C70" w:rsidP="00713C70">
      <w:pPr>
        <w:pStyle w:val="MTDisplayEquation"/>
        <w:rPr>
          <w:rFonts w:hint="eastAsia"/>
        </w:rPr>
      </w:pPr>
      <w:r>
        <w:tab/>
      </w:r>
      <w:r w:rsidR="00561B4E" w:rsidRPr="00713C70">
        <w:rPr>
          <w:position w:val="-12"/>
        </w:rPr>
        <w:object w:dxaOrig="859" w:dyaOrig="380" w14:anchorId="50F18374">
          <v:shape id="_x0000_i1091" type="#_x0000_t75" style="width:43pt;height:18.8pt" o:ole="">
            <v:imagedata r:id="rId30" o:title=""/>
          </v:shape>
          <o:OLEObject Type="Embed" ProgID="Equation.DSMT4" ShapeID="_x0000_i1091" DrawAspect="Content" ObjectID="_1652718726" r:id="rId31"/>
        </w:object>
      </w:r>
      <w:r>
        <w:t xml:space="preserve"> </w:t>
      </w:r>
    </w:p>
    <w:p w14:paraId="7D66B23F" w14:textId="77777777" w:rsidR="00713C70" w:rsidRDefault="00713C70">
      <w:pPr>
        <w:rPr>
          <w:rFonts w:hint="eastAsia"/>
        </w:rPr>
      </w:pPr>
    </w:p>
    <w:sectPr w:rsidR="0071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48"/>
    <w:rsid w:val="00052748"/>
    <w:rsid w:val="00150CD2"/>
    <w:rsid w:val="00222B93"/>
    <w:rsid w:val="004179F0"/>
    <w:rsid w:val="00561B4E"/>
    <w:rsid w:val="005A0844"/>
    <w:rsid w:val="006A3EF2"/>
    <w:rsid w:val="00713C70"/>
    <w:rsid w:val="00EE36F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553E"/>
  <w15:chartTrackingRefBased/>
  <w15:docId w15:val="{E9226548-7A0D-4834-93B0-635FE6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E36F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E3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2020-06-03T10:29:00Z</dcterms:created>
  <dcterms:modified xsi:type="dcterms:W3CDTF">2020-06-03T11:43:00Z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