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951A" w14:textId="77777777" w:rsidR="00FA2155" w:rsidRDefault="00FA2155">
      <w:r>
        <w:rPr>
          <w:rFonts w:hint="eastAsia"/>
        </w:rPr>
        <w:t>设</w:t>
      </w:r>
      <w:r w:rsidRPr="00FA2155">
        <w:rPr>
          <w:position w:val="-14"/>
        </w:rPr>
        <w:object w:dxaOrig="1860" w:dyaOrig="400" w14:anchorId="0598A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2.9pt;height:20.05pt" o:ole="">
            <v:imagedata r:id="rId6" o:title=""/>
          </v:shape>
          <o:OLEObject Type="Embed" ProgID="Equation.DSMT4" ShapeID="_x0000_i1029" DrawAspect="Content" ObjectID="_1658312187" r:id="rId7"/>
        </w:object>
      </w:r>
      <w:r>
        <w:rPr>
          <w:rFonts w:hint="eastAsia"/>
        </w:rPr>
        <w:t>是一条可求长曲线，</w:t>
      </w:r>
      <w:r w:rsidRPr="00FA2155">
        <w:rPr>
          <w:position w:val="-10"/>
        </w:rPr>
        <w:object w:dxaOrig="240" w:dyaOrig="320" w14:anchorId="794D7461">
          <v:shape id="_x0000_i1032" type="#_x0000_t75" style="width:12.05pt;height:16.05pt" o:ole="">
            <v:imagedata r:id="rId8" o:title=""/>
          </v:shape>
          <o:OLEObject Type="Embed" ProgID="Equation.DSMT4" ShapeID="_x0000_i1032" DrawAspect="Content" ObjectID="_1658312188" r:id="rId9"/>
        </w:object>
      </w:r>
      <w:r>
        <w:rPr>
          <w:rFonts w:hint="eastAsia"/>
        </w:rPr>
        <w:t>是定义在</w:t>
      </w:r>
      <w:r w:rsidRPr="00FA2155">
        <w:rPr>
          <w:position w:val="-10"/>
        </w:rPr>
        <w:object w:dxaOrig="200" w:dyaOrig="260" w14:anchorId="6BBB6D52">
          <v:shape id="_x0000_i1035" type="#_x0000_t75" style="width:9.9pt;height:13.1pt" o:ole="">
            <v:imagedata r:id="rId10" o:title=""/>
          </v:shape>
          <o:OLEObject Type="Embed" ProgID="Equation.DSMT4" ShapeID="_x0000_i1035" DrawAspect="Content" ObjectID="_1658312189" r:id="rId11"/>
        </w:object>
      </w:r>
      <w:r>
        <w:rPr>
          <w:rFonts w:hint="eastAsia"/>
        </w:rPr>
        <w:t>上的函数，沿</w:t>
      </w:r>
      <w:r w:rsidRPr="00FA2155">
        <w:rPr>
          <w:position w:val="-10"/>
        </w:rPr>
        <w:object w:dxaOrig="200" w:dyaOrig="260" w14:anchorId="614E5E95">
          <v:shape id="_x0000_i1038" type="#_x0000_t75" style="width:9.9pt;height:13.1pt" o:ole="">
            <v:imagedata r:id="rId12" o:title=""/>
          </v:shape>
          <o:OLEObject Type="Embed" ProgID="Equation.DSMT4" ShapeID="_x0000_i1038" DrawAspect="Content" ObjectID="_1658312190" r:id="rId13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正方向取分点</w:t>
      </w:r>
      <w:proofErr w:type="gramEnd"/>
      <w:r w:rsidRPr="00FA2155">
        <w:rPr>
          <w:position w:val="-14"/>
        </w:rPr>
        <w:object w:dxaOrig="2560" w:dyaOrig="400" w14:anchorId="325398BC">
          <v:shape id="_x0000_i1041" type="#_x0000_t75" style="width:127.95pt;height:20.05pt" o:ole="">
            <v:imagedata r:id="rId14" o:title=""/>
          </v:shape>
          <o:OLEObject Type="Embed" ProgID="Equation.DSMT4" ShapeID="_x0000_i1041" DrawAspect="Content" ObjectID="_1658312191" r:id="rId15"/>
        </w:object>
      </w:r>
      <w:r>
        <w:rPr>
          <w:rFonts w:hint="eastAsia"/>
        </w:rPr>
        <w:t>，在</w:t>
      </w:r>
      <w:r w:rsidRPr="00FA2155">
        <w:rPr>
          <w:position w:val="-10"/>
        </w:rPr>
        <w:object w:dxaOrig="200" w:dyaOrig="260" w14:anchorId="72748B6D">
          <v:shape id="_x0000_i1044" type="#_x0000_t75" style="width:9.9pt;height:13.1pt" o:ole="">
            <v:imagedata r:id="rId16" o:title=""/>
          </v:shape>
          <o:OLEObject Type="Embed" ProgID="Equation.DSMT4" ShapeID="_x0000_i1044" DrawAspect="Content" ObjectID="_1658312192" r:id="rId17"/>
        </w:object>
      </w:r>
      <w:r>
        <w:rPr>
          <w:rFonts w:hint="eastAsia"/>
        </w:rPr>
        <w:t>中从</w:t>
      </w:r>
      <w:r w:rsidRPr="00FA2155">
        <w:rPr>
          <w:position w:val="-12"/>
        </w:rPr>
        <w:object w:dxaOrig="400" w:dyaOrig="360" w14:anchorId="0E351C17">
          <v:shape id="_x0000_i1047" type="#_x0000_t75" style="width:20.05pt;height:17.95pt" o:ole="">
            <v:imagedata r:id="rId18" o:title=""/>
          </v:shape>
          <o:OLEObject Type="Embed" ProgID="Equation.DSMT4" ShapeID="_x0000_i1047" DrawAspect="Content" ObjectID="_1658312193" r:id="rId19"/>
        </w:object>
      </w:r>
      <w:r>
        <w:rPr>
          <w:rFonts w:hint="eastAsia"/>
        </w:rPr>
        <w:t>到</w:t>
      </w:r>
      <w:r w:rsidRPr="00FA2155">
        <w:rPr>
          <w:position w:val="-12"/>
        </w:rPr>
        <w:object w:dxaOrig="260" w:dyaOrig="360" w14:anchorId="526A2035">
          <v:shape id="_x0000_i1050" type="#_x0000_t75" style="width:13.1pt;height:17.95pt" o:ole="">
            <v:imagedata r:id="rId20" o:title=""/>
          </v:shape>
          <o:OLEObject Type="Embed" ProgID="Equation.DSMT4" ShapeID="_x0000_i1050" DrawAspect="Content" ObjectID="_1658312194" r:id="rId21"/>
        </w:object>
      </w:r>
      <w:r>
        <w:rPr>
          <w:rFonts w:hint="eastAsia"/>
        </w:rPr>
        <w:t>的弧段上任取点</w:t>
      </w:r>
      <w:r w:rsidRPr="00FA2155">
        <w:rPr>
          <w:position w:val="-12"/>
        </w:rPr>
        <w:object w:dxaOrig="1359" w:dyaOrig="360" w14:anchorId="1A729A2C">
          <v:shape id="_x0000_i1053" type="#_x0000_t75" style="width:68pt;height:17.95pt" o:ole="">
            <v:imagedata r:id="rId22" o:title=""/>
          </v:shape>
          <o:OLEObject Type="Embed" ProgID="Equation.DSMT4" ShapeID="_x0000_i1053" DrawAspect="Content" ObjectID="_1658312195" r:id="rId23"/>
        </w:object>
      </w:r>
      <w:r>
        <w:rPr>
          <w:rFonts w:hint="eastAsia"/>
        </w:rPr>
        <w:t>，作</w:t>
      </w:r>
      <w:r w:rsidRPr="00FA2155">
        <w:rPr>
          <w:position w:val="-6"/>
        </w:rPr>
        <w:object w:dxaOrig="940" w:dyaOrig="279" w14:anchorId="17DF1985">
          <v:shape id="_x0000_i1056" type="#_x0000_t75" style="width:47.1pt;height:13.9pt" o:ole="">
            <v:imagedata r:id="rId24" o:title=""/>
          </v:shape>
          <o:OLEObject Type="Embed" ProgID="Equation.DSMT4" ShapeID="_x0000_i1056" DrawAspect="Content" ObjectID="_1658312196" r:id="rId25"/>
        </w:object>
      </w:r>
      <w:proofErr w:type="gramStart"/>
      <w:r>
        <w:rPr>
          <w:rFonts w:hint="eastAsia"/>
        </w:rPr>
        <w:t>和</w:t>
      </w:r>
      <w:proofErr w:type="gramEnd"/>
    </w:p>
    <w:p w14:paraId="0CFA3E51" w14:textId="2F263E77" w:rsidR="00FA2155" w:rsidRDefault="00FA2155" w:rsidP="00FA2155">
      <w:pPr>
        <w:pStyle w:val="MTDisplayEquation"/>
      </w:pPr>
      <w:r>
        <w:tab/>
      </w:r>
      <w:r w:rsidR="00D424D6" w:rsidRPr="00692469">
        <w:rPr>
          <w:position w:val="-252"/>
        </w:rPr>
        <w:object w:dxaOrig="6140" w:dyaOrig="5160" w14:anchorId="755EED07">
          <v:shape id="_x0000_i1074" type="#_x0000_t75" style="width:307pt;height:258pt" o:ole="">
            <v:imagedata r:id="rId26" o:title=""/>
          </v:shape>
          <o:OLEObject Type="Embed" ProgID="Equation.DSMT4" ShapeID="_x0000_i1074" DrawAspect="Content" ObjectID="_1658312197" r:id="rId27"/>
        </w:object>
      </w:r>
      <w:r>
        <w:t xml:space="preserve"> </w:t>
      </w:r>
    </w:p>
    <w:p w14:paraId="1F5D932E" w14:textId="77777777" w:rsidR="00D424D6" w:rsidRDefault="00FA2155">
      <w:r>
        <w:t xml:space="preserve">         </w:t>
      </w:r>
      <w:r w:rsidR="00D424D6">
        <w:rPr>
          <w:rFonts w:hint="eastAsia"/>
        </w:rPr>
        <w:t>如果</w:t>
      </w:r>
      <w:r w:rsidR="00D424D6" w:rsidRPr="00D424D6">
        <w:rPr>
          <w:position w:val="-10"/>
        </w:rPr>
        <w:object w:dxaOrig="240" w:dyaOrig="320" w14:anchorId="3FBB35CA">
          <v:shape id="_x0000_i1066" type="#_x0000_t75" style="width:12.05pt;height:16.05pt" o:ole="">
            <v:imagedata r:id="rId28" o:title=""/>
          </v:shape>
          <o:OLEObject Type="Embed" ProgID="Equation.DSMT4" ShapeID="_x0000_i1066" DrawAspect="Content" ObjectID="_1658312198" r:id="rId29"/>
        </w:object>
      </w:r>
      <w:r w:rsidR="00D424D6">
        <w:rPr>
          <w:rFonts w:hint="eastAsia"/>
        </w:rPr>
        <w:t>在</w:t>
      </w:r>
      <w:r w:rsidR="00D424D6" w:rsidRPr="00D424D6">
        <w:rPr>
          <w:position w:val="-10"/>
        </w:rPr>
        <w:object w:dxaOrig="200" w:dyaOrig="260" w14:anchorId="1485833B">
          <v:shape id="_x0000_i1069" type="#_x0000_t75" style="width:9.9pt;height:13.1pt" o:ole="">
            <v:imagedata r:id="rId30" o:title=""/>
          </v:shape>
          <o:OLEObject Type="Embed" ProgID="Equation.DSMT4" ShapeID="_x0000_i1069" DrawAspect="Content" ObjectID="_1658312199" r:id="rId31"/>
        </w:object>
      </w:r>
      <w:r w:rsidR="00D424D6">
        <w:rPr>
          <w:rFonts w:hint="eastAsia"/>
        </w:rPr>
        <w:t>上连续，那么</w:t>
      </w:r>
    </w:p>
    <w:p w14:paraId="40D7F709" w14:textId="3EF89CF8" w:rsidR="00D424D6" w:rsidRDefault="00D424D6" w:rsidP="00D424D6">
      <w:pPr>
        <w:pStyle w:val="MTDisplayEquation"/>
      </w:pPr>
      <w:r>
        <w:tab/>
      </w:r>
      <w:r w:rsidRPr="00D424D6">
        <w:rPr>
          <w:position w:val="-218"/>
        </w:rPr>
        <w:object w:dxaOrig="4920" w:dyaOrig="4420" w14:anchorId="7447E134">
          <v:shape id="_x0000_i1072" type="#_x0000_t75" style="width:246pt;height:221.1pt" o:ole="">
            <v:imagedata r:id="rId32" o:title=""/>
          </v:shape>
          <o:OLEObject Type="Embed" ProgID="Equation.DSMT4" ShapeID="_x0000_i1072" DrawAspect="Content" ObjectID="_1658312200" r:id="rId33"/>
        </w:object>
      </w:r>
      <w:r>
        <w:t xml:space="preserve"> </w:t>
      </w:r>
    </w:p>
    <w:p w14:paraId="4CE46D3A" w14:textId="63E41A75" w:rsidR="00554A65" w:rsidRDefault="00D424D6">
      <w:pPr>
        <w:rPr>
          <w:rFonts w:hint="eastAsia"/>
        </w:rPr>
      </w:pPr>
      <w:r>
        <w:t xml:space="preserve">  </w:t>
      </w:r>
    </w:p>
    <w:sectPr w:rsid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75D8D" w14:textId="77777777" w:rsidR="00FA2155" w:rsidRDefault="00FA2155" w:rsidP="00FA2155">
      <w:r>
        <w:separator/>
      </w:r>
    </w:p>
  </w:endnote>
  <w:endnote w:type="continuationSeparator" w:id="0">
    <w:p w14:paraId="6E2ECF10" w14:textId="77777777" w:rsidR="00FA2155" w:rsidRDefault="00FA2155" w:rsidP="00FA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C9D3F" w14:textId="77777777" w:rsidR="00FA2155" w:rsidRDefault="00FA2155" w:rsidP="00FA2155">
      <w:r>
        <w:separator/>
      </w:r>
    </w:p>
  </w:footnote>
  <w:footnote w:type="continuationSeparator" w:id="0">
    <w:p w14:paraId="22F277E0" w14:textId="77777777" w:rsidR="00FA2155" w:rsidRDefault="00FA2155" w:rsidP="00FA2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A1"/>
    <w:rsid w:val="003E7AA1"/>
    <w:rsid w:val="00420B2B"/>
    <w:rsid w:val="00554A65"/>
    <w:rsid w:val="00692469"/>
    <w:rsid w:val="00D424D6"/>
    <w:rsid w:val="00FA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77040"/>
  <w15:chartTrackingRefBased/>
  <w15:docId w15:val="{1313412B-A79B-4601-A18A-265CD4B1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1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A215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A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2020-08-07T03:09:00Z</dcterms:created>
  <dcterms:modified xsi:type="dcterms:W3CDTF">2020-08-07T05:27:00Z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