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2F38" w14:textId="3BA6DC03" w:rsidR="00554A65" w:rsidRDefault="00466A66">
      <w:r>
        <w:fldChar w:fldCharType="begin"/>
      </w:r>
      <w:r>
        <w:instrText xml:space="preserve"> MACROBUTTON MTEditEquationSection2 </w:instrText>
      </w:r>
      <w:r w:rsidRPr="00466A6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基本公式</w:t>
      </w:r>
    </w:p>
    <w:p w14:paraId="5A61931C" w14:textId="27FB9CFC" w:rsidR="00466A66" w:rsidRDefault="00466A66" w:rsidP="00466A66">
      <w:pPr>
        <w:pStyle w:val="MTDisplayEquation"/>
        <w:rPr>
          <w:rFonts w:hint="eastAsia"/>
        </w:rPr>
      </w:pPr>
      <w:r>
        <w:tab/>
      </w:r>
      <w:r w:rsidRPr="00466A66">
        <w:rPr>
          <w:position w:val="-6"/>
        </w:rPr>
        <w:object w:dxaOrig="999" w:dyaOrig="279" w14:anchorId="7F17E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9pt;height:13.9pt" o:ole="">
            <v:imagedata r:id="rId6" o:title=""/>
          </v:shape>
          <o:OLEObject Type="Embed" ProgID="Equation.DSMT4" ShapeID="_x0000_i1027" DrawAspect="Content" ObjectID="_1625755918" r:id="rId7"/>
        </w:object>
      </w:r>
      <w:r>
        <w:t xml:space="preserve"> </w:t>
      </w:r>
    </w:p>
    <w:p w14:paraId="24E50EDE" w14:textId="099A773F" w:rsidR="00466A66" w:rsidRDefault="00466A66">
      <w:r>
        <w:rPr>
          <w:rFonts w:hint="eastAsia"/>
        </w:rPr>
        <w:t>即</w:t>
      </w:r>
    </w:p>
    <w:p w14:paraId="05DD5793" w14:textId="56F42D1C" w:rsidR="00466A66" w:rsidRDefault="00466A66" w:rsidP="00466A66">
      <w:pPr>
        <w:pStyle w:val="MTDisplayEquation"/>
        <w:rPr>
          <w:rFonts w:hint="eastAsia"/>
        </w:rPr>
      </w:pPr>
      <w:r>
        <w:tab/>
      </w:r>
      <w:r w:rsidRPr="00466A66">
        <w:rPr>
          <w:position w:val="-52"/>
        </w:rPr>
        <w:object w:dxaOrig="1660" w:dyaOrig="1160" w14:anchorId="42919DD6">
          <v:shape id="_x0000_i1030" type="#_x0000_t75" style="width:82.9pt;height:58.15pt" o:ole="">
            <v:imagedata r:id="rId8" o:title=""/>
          </v:shape>
          <o:OLEObject Type="Embed" ProgID="Equation.DSMT4" ShapeID="_x0000_i1030" DrawAspect="Content" ObjectID="_1625755919" r:id="rId9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B30B5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B30B5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AD41145" w14:textId="403DE904" w:rsidR="00466A66" w:rsidRDefault="00466A66">
      <w:r>
        <w:rPr>
          <w:rFonts w:hint="eastAsia"/>
        </w:rPr>
        <w:t>由于噪声的存在，得到的图像的角点与实际值有偏差，记</w:t>
      </w:r>
      <w:r w:rsidRPr="00466A66">
        <w:rPr>
          <w:position w:val="-6"/>
        </w:rPr>
        <w:object w:dxaOrig="880" w:dyaOrig="340" w14:anchorId="1D8A1DDE">
          <v:shape id="_x0000_i1033" type="#_x0000_t75" style="width:43.9pt;height:16.9pt" o:ole="">
            <v:imagedata r:id="rId10" o:title=""/>
          </v:shape>
          <o:OLEObject Type="Embed" ProgID="Equation.DSMT4" ShapeID="_x0000_i1033" DrawAspect="Content" ObjectID="_1625755920" r:id="rId11"/>
        </w:object>
      </w:r>
      <w:r>
        <w:t>,</w:t>
      </w:r>
      <w:r>
        <w:rPr>
          <w:rFonts w:hint="eastAsia"/>
        </w:rPr>
        <w:t>上式化为</w:t>
      </w:r>
      <w:r>
        <w:t xml:space="preserve"> </w:t>
      </w:r>
    </w:p>
    <w:p w14:paraId="22210C4E" w14:textId="05ABA0F3" w:rsidR="00466A66" w:rsidRDefault="00466A66" w:rsidP="00466A66">
      <w:pPr>
        <w:pStyle w:val="MTDisplayEquation"/>
      </w:pPr>
      <w:r>
        <w:tab/>
      </w:r>
      <w:r w:rsidR="00B30B50" w:rsidRPr="00B30B50">
        <w:rPr>
          <w:position w:val="-68"/>
        </w:rPr>
        <w:object w:dxaOrig="3820" w:dyaOrig="1480" w14:anchorId="2114951F">
          <v:shape id="_x0000_i1049" type="#_x0000_t75" style="width:190.9pt;height:73.9pt" o:ole="">
            <v:imagedata r:id="rId12" o:title=""/>
          </v:shape>
          <o:OLEObject Type="Embed" ProgID="Equation.DSMT4" ShapeID="_x0000_i1049" DrawAspect="Content" ObjectID="_1625755921" r:id="rId13"/>
        </w:object>
      </w:r>
      <w:r>
        <w:t xml:space="preserve"> </w:t>
      </w:r>
      <w:r w:rsidR="00B30B50">
        <w:fldChar w:fldCharType="begin"/>
      </w:r>
      <w:r w:rsidR="00B30B50">
        <w:instrText xml:space="preserve"> MACROBUTTON MTPlaceRef \* MERGEFORMAT </w:instrText>
      </w:r>
      <w:r w:rsidR="00B30B50">
        <w:fldChar w:fldCharType="begin"/>
      </w:r>
      <w:r w:rsidR="00B30B50">
        <w:instrText xml:space="preserve"> SEQ MTEqn \h \* MERGEFORMAT </w:instrText>
      </w:r>
      <w:r w:rsidR="00B30B50">
        <w:fldChar w:fldCharType="end"/>
      </w:r>
      <w:r w:rsidR="00B30B50">
        <w:instrText>(</w:instrText>
      </w:r>
      <w:fldSimple w:instr=" SEQ MTSec \c \* Arabic \* MERGEFORMAT ">
        <w:r w:rsidR="00B30B50">
          <w:rPr>
            <w:noProof/>
          </w:rPr>
          <w:instrText>1</w:instrText>
        </w:r>
      </w:fldSimple>
      <w:r w:rsidR="00B30B50">
        <w:instrText>.</w:instrText>
      </w:r>
      <w:fldSimple w:instr=" SEQ MTEqn \c \* Arabic \* MERGEFORMAT ">
        <w:r w:rsidR="00B30B50">
          <w:rPr>
            <w:noProof/>
          </w:rPr>
          <w:instrText>2</w:instrText>
        </w:r>
      </w:fldSimple>
      <w:r w:rsidR="00B30B50">
        <w:instrText>)</w:instrText>
      </w:r>
      <w:r w:rsidR="00B30B50">
        <w:fldChar w:fldCharType="end"/>
      </w:r>
    </w:p>
    <w:p w14:paraId="5B4D7D29" w14:textId="6F27B7D3" w:rsidR="00B30B50" w:rsidRDefault="00B30B50" w:rsidP="00B30B50">
      <w:pPr>
        <w:rPr>
          <w:rFonts w:hint="eastAsia"/>
        </w:rPr>
      </w:pPr>
      <w:r>
        <w:rPr>
          <w:rFonts w:hint="eastAsia"/>
        </w:rPr>
        <w:t>假设</w:t>
      </w:r>
    </w:p>
    <w:p w14:paraId="61C3F9EF" w14:textId="244A4480" w:rsidR="00B30B50" w:rsidRDefault="00B30B50" w:rsidP="00B30B50">
      <w:pPr>
        <w:pStyle w:val="MTDisplayEquation"/>
      </w:pPr>
      <w:r>
        <w:tab/>
      </w:r>
      <w:r w:rsidRPr="00B30B50">
        <w:rPr>
          <w:position w:val="-30"/>
        </w:rPr>
        <w:object w:dxaOrig="840" w:dyaOrig="720" w14:anchorId="2D897995">
          <v:shape id="_x0000_i1053" type="#_x0000_t75" style="width:42pt;height:36pt" o:ole="">
            <v:imagedata r:id="rId14" o:title=""/>
          </v:shape>
          <o:OLEObject Type="Embed" ProgID="Equation.DSMT4" ShapeID="_x0000_i1053" DrawAspect="Content" ObjectID="_1625755922" r:id="rId15"/>
        </w:object>
      </w:r>
      <w:r>
        <w:t xml:space="preserve"> </w:t>
      </w:r>
    </w:p>
    <w:p w14:paraId="50329B25" w14:textId="3CC0D1CA" w:rsidR="00B30B50" w:rsidRDefault="00B30B50" w:rsidP="00B30B50">
      <w:r>
        <w:rPr>
          <w:rFonts w:hint="eastAsia"/>
        </w:rPr>
        <w:t>由公式(</w:t>
      </w:r>
      <w:r>
        <w:t>1.2)</w:t>
      </w:r>
      <w:r>
        <w:rPr>
          <w:rFonts w:hint="eastAsia"/>
        </w:rPr>
        <w:t>可推出</w:t>
      </w:r>
    </w:p>
    <w:p w14:paraId="4C3D0B06" w14:textId="15568451" w:rsidR="00B30B50" w:rsidRPr="00B30B50" w:rsidRDefault="00B30B50" w:rsidP="00B30B50">
      <w:pPr>
        <w:pStyle w:val="MTDisplayEquation"/>
        <w:rPr>
          <w:rFonts w:hint="eastAsia"/>
        </w:rPr>
      </w:pPr>
      <w:r>
        <w:tab/>
      </w:r>
      <w:r w:rsidRPr="00B30B50">
        <w:rPr>
          <w:position w:val="-58"/>
        </w:rPr>
        <w:object w:dxaOrig="2900" w:dyaOrig="1280" w14:anchorId="2F2E67BA">
          <v:shape id="_x0000_i1069" type="#_x0000_t75" style="width:145.15pt;height:64.15pt" o:ole="">
            <v:imagedata r:id="rId16" o:title=""/>
          </v:shape>
          <o:OLEObject Type="Embed" ProgID="Equation.DSMT4" ShapeID="_x0000_i1069" DrawAspect="Content" ObjectID="_1625755923" r:id="rId17"/>
        </w:object>
      </w:r>
      <w:r>
        <w:t xml:space="preserve"> </w:t>
      </w:r>
    </w:p>
    <w:p w14:paraId="784A70F9" w14:textId="77777777" w:rsidR="0007071B" w:rsidRDefault="0007071B">
      <w:r>
        <w:rPr>
          <w:rFonts w:hint="eastAsia"/>
        </w:rPr>
        <w:t>其中</w:t>
      </w:r>
      <w:r w:rsidRPr="0007071B">
        <w:rPr>
          <w:position w:val="-6"/>
        </w:rPr>
        <w:object w:dxaOrig="240" w:dyaOrig="340" w14:anchorId="62A53679">
          <v:shape id="_x0000_i1072" type="#_x0000_t75" style="width:12pt;height:16.9pt" o:ole="">
            <v:imagedata r:id="rId18" o:title=""/>
          </v:shape>
          <o:OLEObject Type="Embed" ProgID="Equation.DSMT4" ShapeID="_x0000_i1072" DrawAspect="Content" ObjectID="_1625755924" r:id="rId19"/>
        </w:object>
      </w:r>
      <w:r>
        <w:rPr>
          <w:rFonts w:hint="eastAsia"/>
        </w:rPr>
        <w:t>表示</w:t>
      </w:r>
      <w:bookmarkStart w:id="0" w:name="MTBlankEqn"/>
      <w:r w:rsidRPr="00025957">
        <w:rPr>
          <w:position w:val="-4"/>
        </w:rPr>
        <w:object w:dxaOrig="279" w:dyaOrig="320" w14:anchorId="08CD13CD">
          <v:shape id="_x0000_i1074" type="#_x0000_t75" style="width:13.9pt;height:16.15pt" o:ole="">
            <v:imagedata r:id="rId20" o:title=""/>
          </v:shape>
          <o:OLEObject Type="Embed" ProgID="Equation.DSMT4" ShapeID="_x0000_i1074" DrawAspect="Content" ObjectID="_1625755925" r:id="rId21"/>
        </w:object>
      </w:r>
      <w:bookmarkEnd w:id="0"/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行的转置，得到n组匹配点后，构造矩阵</w:t>
      </w:r>
    </w:p>
    <w:p w14:paraId="6A38B31B" w14:textId="24F6E0C7" w:rsidR="0007071B" w:rsidRDefault="0007071B" w:rsidP="0007071B">
      <w:pPr>
        <w:pStyle w:val="MTDisplayEquation"/>
      </w:pPr>
      <w:r>
        <w:tab/>
      </w:r>
      <w:r w:rsidRPr="0007071B">
        <w:rPr>
          <w:position w:val="-122"/>
        </w:rPr>
        <w:object w:dxaOrig="2460" w:dyaOrig="2560" w14:anchorId="00F641B9">
          <v:shape id="_x0000_i1079" type="#_x0000_t75" style="width:123pt;height:127.9pt" o:ole="">
            <v:imagedata r:id="rId22" o:title=""/>
          </v:shape>
          <o:OLEObject Type="Embed" ProgID="Equation.DSMT4" ShapeID="_x0000_i1079" DrawAspect="Content" ObjectID="_1625755926" r:id="rId23"/>
        </w:object>
      </w:r>
      <w:r>
        <w:t xml:space="preserve"> </w:t>
      </w:r>
    </w:p>
    <w:p w14:paraId="2E19F20F" w14:textId="327301B4" w:rsidR="0007071B" w:rsidRDefault="0007071B" w:rsidP="0007071B">
      <w:r>
        <w:rPr>
          <w:rFonts w:hint="eastAsia"/>
        </w:rPr>
        <w:t>得到方程组</w:t>
      </w:r>
    </w:p>
    <w:p w14:paraId="0115200D" w14:textId="07984985" w:rsidR="0007071B" w:rsidRPr="0007071B" w:rsidRDefault="0007071B" w:rsidP="0007071B">
      <w:pPr>
        <w:pStyle w:val="MTDisplayEquation"/>
        <w:rPr>
          <w:rFonts w:hint="eastAsia"/>
        </w:rPr>
      </w:pPr>
      <w:r>
        <w:tab/>
      </w:r>
      <w:r w:rsidRPr="0007071B">
        <w:rPr>
          <w:position w:val="-22"/>
        </w:rPr>
        <w:object w:dxaOrig="2620" w:dyaOrig="620" w14:anchorId="27446A5B">
          <v:shape id="_x0000_i1083" type="#_x0000_t75" style="width:130.9pt;height:31.15pt" o:ole="">
            <v:imagedata r:id="rId24" o:title=""/>
          </v:shape>
          <o:OLEObject Type="Embed" ProgID="Equation.DSMT4" ShapeID="_x0000_i1083" DrawAspect="Content" ObjectID="_1625755927" r:id="rId25"/>
        </w:object>
      </w:r>
      <w:r>
        <w:t xml:space="preserve"> </w:t>
      </w:r>
    </w:p>
    <w:p w14:paraId="67871960" w14:textId="02F5B37E" w:rsidR="0001215C" w:rsidRDefault="0007071B" w:rsidP="0001215C">
      <w:pPr>
        <w:rPr>
          <w:rFonts w:hint="eastAsia"/>
        </w:rPr>
      </w:pPr>
      <w:r>
        <w:t xml:space="preserve"> </w:t>
      </w:r>
      <w:r>
        <w:rPr>
          <w:rFonts w:hint="eastAsia"/>
        </w:rPr>
        <w:t>将</w:t>
      </w:r>
      <w:r w:rsidRPr="0007071B">
        <w:rPr>
          <w:position w:val="-6"/>
        </w:rPr>
        <w:object w:dxaOrig="200" w:dyaOrig="220" w14:anchorId="33731CF8">
          <v:shape id="_x0000_i1086" type="#_x0000_t75" style="width:10.15pt;height:10.9pt" o:ole="">
            <v:imagedata r:id="rId26" o:title=""/>
          </v:shape>
          <o:OLEObject Type="Embed" ProgID="Equation.DSMT4" ShapeID="_x0000_i1086" DrawAspect="Content" ObjectID="_1625755928" r:id="rId27"/>
        </w:object>
      </w:r>
      <w:r>
        <w:rPr>
          <w:rFonts w:hint="eastAsia"/>
        </w:rPr>
        <w:t>看成单位向量</w:t>
      </w:r>
      <w:r w:rsidR="002507DB">
        <w:rPr>
          <w:rFonts w:hint="eastAsia"/>
        </w:rPr>
        <w:t>，得到</w:t>
      </w:r>
      <w:r w:rsidR="002507DB" w:rsidRPr="002507DB">
        <w:rPr>
          <w:position w:val="-6"/>
        </w:rPr>
        <w:object w:dxaOrig="200" w:dyaOrig="220" w14:anchorId="5AF8F549">
          <v:shape id="_x0000_i1089" type="#_x0000_t75" style="width:10.15pt;height:10.9pt" o:ole="">
            <v:imagedata r:id="rId28" o:title=""/>
          </v:shape>
          <o:OLEObject Type="Embed" ProgID="Equation.DSMT4" ShapeID="_x0000_i1089" DrawAspect="Content" ObjectID="_1625755929" r:id="rId29"/>
        </w:object>
      </w:r>
      <w:r w:rsidR="002507DB">
        <w:rPr>
          <w:rFonts w:hint="eastAsia"/>
        </w:rPr>
        <w:t>的解为矩阵</w:t>
      </w:r>
      <w:r w:rsidR="002507DB" w:rsidRPr="002507DB">
        <w:rPr>
          <w:position w:val="-4"/>
        </w:rPr>
        <w:object w:dxaOrig="440" w:dyaOrig="300" w14:anchorId="1BC36F0E">
          <v:shape id="_x0000_i1092" type="#_x0000_t75" style="width:22.15pt;height:15pt" o:ole="">
            <v:imagedata r:id="rId30" o:title=""/>
          </v:shape>
          <o:OLEObject Type="Embed" ProgID="Equation.DSMT4" ShapeID="_x0000_i1092" DrawAspect="Content" ObjectID="_1625755930" r:id="rId31"/>
        </w:object>
      </w:r>
      <w:r w:rsidR="002507DB">
        <w:rPr>
          <w:rFonts w:hint="eastAsia"/>
        </w:rPr>
        <w:t>最小特征值对应的特征向量</w:t>
      </w:r>
      <w:r w:rsidR="0001215C">
        <w:rPr>
          <w:rFonts w:hint="eastAsia"/>
        </w:rPr>
        <w:t>，令</w:t>
      </w:r>
      <w:r w:rsidR="006E7A4B" w:rsidRPr="006E7A4B">
        <w:rPr>
          <w:position w:val="-6"/>
        </w:rPr>
        <w:object w:dxaOrig="1300" w:dyaOrig="320" w14:anchorId="27D4D8E3">
          <v:shape id="_x0000_i1113" type="#_x0000_t75" style="width:64.9pt;height:16.15pt" o:ole="">
            <v:imagedata r:id="rId32" o:title=""/>
          </v:shape>
          <o:OLEObject Type="Embed" ProgID="Equation.DSMT4" ShapeID="_x0000_i1113" DrawAspect="Content" ObjectID="_1625755931" r:id="rId33"/>
        </w:object>
      </w:r>
      <w:r w:rsidR="006E7A4B">
        <w:rPr>
          <w:rFonts w:hint="eastAsia"/>
        </w:rPr>
        <w:t>推出</w:t>
      </w:r>
      <w:r w:rsidR="006E7A4B">
        <w:t xml:space="preserve"> </w:t>
      </w:r>
      <w:r w:rsidR="0001215C">
        <w:t xml:space="preserve">         </w:t>
      </w:r>
    </w:p>
    <w:p w14:paraId="3BB2D041" w14:textId="26F3A671" w:rsidR="00466A66" w:rsidRDefault="0001215C" w:rsidP="0001215C">
      <w:pPr>
        <w:pStyle w:val="MTDisplayEquation"/>
      </w:pPr>
      <w:r>
        <w:tab/>
      </w:r>
      <w:r w:rsidRPr="0001215C">
        <w:rPr>
          <w:position w:val="-14"/>
        </w:rPr>
        <w:object w:dxaOrig="3879" w:dyaOrig="400" w14:anchorId="510DC948">
          <v:shape id="_x0000_i1105" type="#_x0000_t75" style="width:193.9pt;height:19.9pt" o:ole="">
            <v:imagedata r:id="rId34" o:title=""/>
          </v:shape>
          <o:OLEObject Type="Embed" ProgID="Equation.DSMT4" ShapeID="_x0000_i1105" DrawAspect="Content" ObjectID="_1625755932" r:id="rId35"/>
        </w:object>
      </w:r>
      <w:r>
        <w:t xml:space="preserve">  </w:t>
      </w:r>
      <w:r w:rsidR="002507DB">
        <w:t xml:space="preserve">  </w:t>
      </w:r>
      <w:r w:rsidR="0007071B">
        <w:t xml:space="preserve"> </w:t>
      </w:r>
    </w:p>
    <w:p w14:paraId="6C450355" w14:textId="536132F1" w:rsidR="006E7A4B" w:rsidRPr="006E7A4B" w:rsidRDefault="006E7A4B" w:rsidP="006E7A4B">
      <w:pPr>
        <w:rPr>
          <w:rFonts w:hint="eastAsia"/>
        </w:rPr>
      </w:pPr>
      <w:r>
        <w:rPr>
          <w:rFonts w:hint="eastAsia"/>
        </w:rPr>
        <w:t>所以</w:t>
      </w:r>
      <w:r w:rsidRPr="006E7A4B">
        <w:rPr>
          <w:position w:val="-12"/>
        </w:rPr>
        <w:object w:dxaOrig="639" w:dyaOrig="360" w14:anchorId="6FC66236">
          <v:shape id="_x0000_i1117" type="#_x0000_t75" style="width:31.9pt;height:18pt" o:ole="">
            <v:imagedata r:id="rId36" o:title=""/>
          </v:shape>
          <o:OLEObject Type="Embed" ProgID="Equation.DSMT4" ShapeID="_x0000_i1117" DrawAspect="Content" ObjectID="_1625755933" r:id="rId37"/>
        </w:object>
      </w:r>
      <w:r>
        <w:t xml:space="preserve"> </w:t>
      </w:r>
      <w:bookmarkStart w:id="1" w:name="_GoBack"/>
      <w:bookmarkEnd w:id="1"/>
    </w:p>
    <w:sectPr w:rsidR="006E7A4B" w:rsidRPr="006E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1444D" w14:textId="77777777" w:rsidR="00466A66" w:rsidRDefault="00466A66" w:rsidP="00466A66">
      <w:r>
        <w:separator/>
      </w:r>
    </w:p>
  </w:endnote>
  <w:endnote w:type="continuationSeparator" w:id="0">
    <w:p w14:paraId="2E0FBBD8" w14:textId="77777777" w:rsidR="00466A66" w:rsidRDefault="00466A66" w:rsidP="0046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ED78F" w14:textId="77777777" w:rsidR="00466A66" w:rsidRDefault="00466A66" w:rsidP="00466A66">
      <w:r>
        <w:separator/>
      </w:r>
    </w:p>
  </w:footnote>
  <w:footnote w:type="continuationSeparator" w:id="0">
    <w:p w14:paraId="37EBAC78" w14:textId="77777777" w:rsidR="00466A66" w:rsidRDefault="00466A66" w:rsidP="00466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DB"/>
    <w:rsid w:val="0001215C"/>
    <w:rsid w:val="0007071B"/>
    <w:rsid w:val="001513DB"/>
    <w:rsid w:val="002507DB"/>
    <w:rsid w:val="00466A66"/>
    <w:rsid w:val="00554A65"/>
    <w:rsid w:val="006E7A4B"/>
    <w:rsid w:val="008075C4"/>
    <w:rsid w:val="00B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F5713"/>
  <w15:chartTrackingRefBased/>
  <w15:docId w15:val="{171A5D8F-4739-44B2-B904-B989CDEB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A66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66A6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66A66"/>
  </w:style>
  <w:style w:type="character" w:customStyle="1" w:styleId="MTEquationSection">
    <w:name w:val="MTEquationSection"/>
    <w:basedOn w:val="a0"/>
    <w:rsid w:val="00466A66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3</cp:revision>
  <dcterms:created xsi:type="dcterms:W3CDTF">2019-07-27T09:19:00Z</dcterms:created>
  <dcterms:modified xsi:type="dcterms:W3CDTF">2019-07-27T10:04:00Z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