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14B4E" w14:textId="0A914477" w:rsidR="000E45B4" w:rsidRDefault="000E45B4" w:rsidP="000E45B4">
      <w:pPr>
        <w:pStyle w:val="1"/>
      </w:pPr>
      <w:r>
        <w:rPr>
          <w:rFonts w:hint="eastAsia"/>
        </w:rPr>
        <w:t>上H</w:t>
      </w:r>
      <w:r>
        <w:t>essenberg</w:t>
      </w:r>
      <w:r>
        <w:rPr>
          <w:rFonts w:hint="eastAsia"/>
        </w:rPr>
        <w:t>化</w:t>
      </w:r>
    </w:p>
    <w:p w14:paraId="01FC3ECF" w14:textId="7A418049" w:rsidR="005258C4" w:rsidRDefault="005258C4" w:rsidP="005258C4">
      <w:r>
        <w:rPr>
          <w:rFonts w:hint="eastAsia"/>
        </w:rPr>
        <w:t>适用条件：任何方阵</w:t>
      </w:r>
    </w:p>
    <w:p w14:paraId="3DE3706C" w14:textId="283A4A35" w:rsidR="00B402F0" w:rsidRPr="005258C4" w:rsidRDefault="00B402F0" w:rsidP="005258C4">
      <w:pPr>
        <w:rPr>
          <w:rFonts w:hint="eastAsia"/>
        </w:rPr>
      </w:pPr>
      <w:r>
        <w:rPr>
          <w:rFonts w:hint="eastAsia"/>
        </w:rPr>
        <w:t>使用场景：矩阵Q</w:t>
      </w:r>
      <w:r>
        <w:t>R</w:t>
      </w:r>
      <w:r>
        <w:rPr>
          <w:rFonts w:hint="eastAsia"/>
        </w:rPr>
        <w:t>算法求特征值之前先上</w:t>
      </w:r>
      <w:r w:rsidR="004A2D56">
        <w:rPr>
          <w:rFonts w:hint="eastAsia"/>
        </w:rPr>
        <w:t>进行</w:t>
      </w:r>
      <w:r>
        <w:rPr>
          <w:rFonts w:hint="eastAsia"/>
        </w:rPr>
        <w:t>H</w:t>
      </w:r>
      <w:r>
        <w:t>essenberg</w:t>
      </w:r>
      <w:r>
        <w:rPr>
          <w:rFonts w:hint="eastAsia"/>
        </w:rPr>
        <w:t>化，所得的上H</w:t>
      </w:r>
      <w:r>
        <w:t>essenberg</w:t>
      </w:r>
      <w:r>
        <w:rPr>
          <w:rFonts w:hint="eastAsia"/>
        </w:rPr>
        <w:t>矩阵与原矩阵相似，特征值相同</w:t>
      </w:r>
      <w:r w:rsidR="00DD01B7">
        <w:rPr>
          <w:rFonts w:hint="eastAsia"/>
        </w:rPr>
        <w:t>，这是普通Q</w:t>
      </w:r>
      <w:r w:rsidR="00DD01B7">
        <w:t>R</w:t>
      </w:r>
      <w:r w:rsidR="00DD01B7">
        <w:rPr>
          <w:rFonts w:hint="eastAsia"/>
        </w:rPr>
        <w:t>算法的第一个步骤</w:t>
      </w:r>
      <w:r w:rsidR="0037336E">
        <w:rPr>
          <w:rFonts w:hint="eastAsia"/>
        </w:rPr>
        <w:t>。</w:t>
      </w:r>
    </w:p>
    <w:p w14:paraId="6222B95D" w14:textId="77777777" w:rsidR="000E45B4" w:rsidRDefault="000E45B4" w:rsidP="000E45B4">
      <w:pPr>
        <w:pStyle w:val="MTDisplayEquation"/>
      </w:pPr>
      <w:r>
        <w:tab/>
      </w:r>
      <w:r w:rsidRPr="007C2FCD">
        <w:rPr>
          <w:position w:val="-32"/>
        </w:rPr>
        <w:object w:dxaOrig="1520" w:dyaOrig="760" w14:anchorId="485A6E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8.15pt" o:ole="">
            <v:imagedata r:id="rId7" o:title=""/>
          </v:shape>
          <o:OLEObject Type="Embed" ProgID="Equation.DSMT4" ShapeID="_x0000_i1025" DrawAspect="Content" ObjectID="_1661257703" r:id="rId8"/>
        </w:object>
      </w:r>
      <w:r>
        <w:t xml:space="preserve"> </w:t>
      </w:r>
    </w:p>
    <w:p w14:paraId="692E104E" w14:textId="77777777" w:rsidR="000E45B4" w:rsidRDefault="000E45B4" w:rsidP="000E45B4">
      <w:pPr>
        <w:pStyle w:val="a7"/>
        <w:ind w:left="720" w:firstLineChars="0" w:firstLine="0"/>
      </w:pPr>
      <w:r>
        <w:rPr>
          <w:rFonts w:hint="eastAsia"/>
        </w:rPr>
        <w:t>取</w:t>
      </w:r>
      <w:r w:rsidRPr="007C2FCD">
        <w:rPr>
          <w:position w:val="-12"/>
        </w:rPr>
        <w:object w:dxaOrig="1180" w:dyaOrig="400" w14:anchorId="505FB573">
          <v:shape id="_x0000_i1026" type="#_x0000_t75" style="width:59.1pt;height:19.9pt" o:ole="">
            <v:imagedata r:id="rId9" o:title=""/>
          </v:shape>
          <o:OLEObject Type="Embed" ProgID="Equation.DSMT4" ShapeID="_x0000_i1026" DrawAspect="Content" ObjectID="_1661257704" r:id="rId10"/>
        </w:object>
      </w:r>
      <w:r>
        <w:t xml:space="preserve"> </w:t>
      </w:r>
      <w:r>
        <w:rPr>
          <w:rFonts w:hint="eastAsia"/>
        </w:rPr>
        <w:t>，现在令</w:t>
      </w:r>
    </w:p>
    <w:p w14:paraId="27347347" w14:textId="77777777" w:rsidR="000E45B4" w:rsidRDefault="000E45B4" w:rsidP="000E45B4">
      <w:pPr>
        <w:pStyle w:val="MTDisplayEquation"/>
      </w:pPr>
      <w:r>
        <w:tab/>
      </w:r>
      <w:r w:rsidRPr="007C2FCD">
        <w:rPr>
          <w:position w:val="-34"/>
        </w:rPr>
        <w:object w:dxaOrig="1440" w:dyaOrig="800" w14:anchorId="02C0CDB4">
          <v:shape id="_x0000_i1027" type="#_x0000_t75" style="width:1in;height:39.75pt" o:ole="">
            <v:imagedata r:id="rId11" o:title=""/>
          </v:shape>
          <o:OLEObject Type="Embed" ProgID="Equation.DSMT4" ShapeID="_x0000_i1027" DrawAspect="Content" ObjectID="_1661257705" r:id="rId12"/>
        </w:object>
      </w:r>
      <w:r>
        <w:t xml:space="preserve"> </w:t>
      </w:r>
    </w:p>
    <w:p w14:paraId="223736B3" w14:textId="77777777" w:rsidR="000E45B4" w:rsidRPr="007C2FCD" w:rsidRDefault="000E45B4" w:rsidP="000E45B4">
      <w:pPr>
        <w:pStyle w:val="MTDisplayEquation"/>
      </w:pPr>
      <w:r>
        <w:tab/>
      </w:r>
      <w:r w:rsidRPr="007C2FCD">
        <w:rPr>
          <w:position w:val="-158"/>
        </w:rPr>
        <w:object w:dxaOrig="3800" w:dyaOrig="3280" w14:anchorId="39A02C76">
          <v:shape id="_x0000_i1028" type="#_x0000_t75" style="width:190.2pt;height:163.9pt" o:ole="">
            <v:imagedata r:id="rId13" o:title=""/>
          </v:shape>
          <o:OLEObject Type="Embed" ProgID="Equation.DSMT4" ShapeID="_x0000_i1028" DrawAspect="Content" ObjectID="_1661257706" r:id="rId14"/>
        </w:object>
      </w:r>
      <w:r>
        <w:t xml:space="preserve"> </w:t>
      </w:r>
    </w:p>
    <w:p w14:paraId="3B3A2494" w14:textId="77777777" w:rsidR="000E45B4" w:rsidRDefault="000E45B4" w:rsidP="000E45B4">
      <w:pPr>
        <w:pStyle w:val="MTDisplayEquation"/>
      </w:pPr>
      <w:r>
        <w:tab/>
      </w:r>
      <w:r w:rsidRPr="007C2FCD">
        <w:rPr>
          <w:position w:val="-34"/>
        </w:rPr>
        <w:object w:dxaOrig="1480" w:dyaOrig="800" w14:anchorId="50D67BF1">
          <v:shape id="_x0000_i1029" type="#_x0000_t75" style="width:74.15pt;height:39.75pt" o:ole="">
            <v:imagedata r:id="rId15" o:title=""/>
          </v:shape>
          <o:OLEObject Type="Embed" ProgID="Equation.DSMT4" ShapeID="_x0000_i1029" DrawAspect="Content" ObjectID="_1661257707" r:id="rId16"/>
        </w:object>
      </w:r>
      <w:r>
        <w:t xml:space="preserve"> </w:t>
      </w:r>
    </w:p>
    <w:p w14:paraId="409A1A68" w14:textId="77777777" w:rsidR="000E45B4" w:rsidRPr="009A315A" w:rsidRDefault="000E45B4" w:rsidP="000E45B4">
      <w:pPr>
        <w:pStyle w:val="MTDisplayEquation"/>
      </w:pPr>
      <w:r>
        <w:tab/>
      </w:r>
      <w:r w:rsidRPr="009A315A">
        <w:rPr>
          <w:position w:val="-120"/>
        </w:rPr>
        <w:object w:dxaOrig="4040" w:dyaOrig="2520" w14:anchorId="4F5DAB8F">
          <v:shape id="_x0000_i1030" type="#_x0000_t75" style="width:202.05pt;height:126.25pt" o:ole="">
            <v:imagedata r:id="rId17" o:title=""/>
          </v:shape>
          <o:OLEObject Type="Embed" ProgID="Equation.DSMT4" ShapeID="_x0000_i1030" DrawAspect="Content" ObjectID="_1661257708" r:id="rId18"/>
        </w:object>
      </w:r>
      <w:r>
        <w:t xml:space="preserve"> </w:t>
      </w:r>
    </w:p>
    <w:p w14:paraId="72F3DD0C" w14:textId="77777777" w:rsidR="000E45B4" w:rsidRDefault="000E45B4" w:rsidP="000E45B4">
      <w:pPr>
        <w:pStyle w:val="MTDisplayEquation"/>
      </w:pPr>
      <w:r>
        <w:lastRenderedPageBreak/>
        <w:tab/>
      </w:r>
      <w:r w:rsidRPr="009A315A">
        <w:rPr>
          <w:position w:val="-250"/>
        </w:rPr>
        <w:object w:dxaOrig="7100" w:dyaOrig="13440" w14:anchorId="578B7313">
          <v:shape id="_x0000_i1031" type="#_x0000_t75" style="width:355.15pt;height:672.2pt" o:ole="">
            <v:imagedata r:id="rId19" o:title=""/>
          </v:shape>
          <o:OLEObject Type="Embed" ProgID="Equation.DSMT4" ShapeID="_x0000_i1031" DrawAspect="Content" ObjectID="_1661257709" r:id="rId20"/>
        </w:object>
      </w:r>
      <w:r>
        <w:t xml:space="preserve"> </w:t>
      </w:r>
    </w:p>
    <w:p w14:paraId="10740A53" w14:textId="77777777" w:rsidR="000E45B4" w:rsidRDefault="000E45B4" w:rsidP="000E45B4">
      <w:pPr>
        <w:pStyle w:val="a7"/>
        <w:ind w:left="720" w:firstLineChars="0" w:firstLine="0"/>
      </w:pPr>
      <w:r>
        <w:rPr>
          <w:rFonts w:hint="eastAsia"/>
        </w:rPr>
        <w:lastRenderedPageBreak/>
        <w:t>也就是满足</w:t>
      </w:r>
    </w:p>
    <w:p w14:paraId="4EBCDA75" w14:textId="77777777" w:rsidR="000E45B4" w:rsidRDefault="000E45B4" w:rsidP="000E45B4">
      <w:pPr>
        <w:pStyle w:val="MTDisplayEquation"/>
      </w:pPr>
      <w:r>
        <w:tab/>
      </w:r>
      <w:r w:rsidRPr="00D15EBD">
        <w:rPr>
          <w:position w:val="-12"/>
        </w:rPr>
        <w:object w:dxaOrig="1120" w:dyaOrig="420" w14:anchorId="1BCA8FD9">
          <v:shape id="_x0000_i1032" type="#_x0000_t75" style="width:55.9pt;height:20.95pt" o:ole="">
            <v:imagedata r:id="rId21" o:title=""/>
          </v:shape>
          <o:OLEObject Type="Embed" ProgID="Equation.DSMT4" ShapeID="_x0000_i1032" DrawAspect="Content" ObjectID="_1661257710" r:id="rId22"/>
        </w:object>
      </w:r>
      <w:r>
        <w:t xml:space="preserve"> </w:t>
      </w:r>
    </w:p>
    <w:p w14:paraId="3E159F35" w14:textId="77777777" w:rsidR="000E45B4" w:rsidRDefault="000E45B4" w:rsidP="000E45B4">
      <w:pPr>
        <w:pStyle w:val="a7"/>
        <w:ind w:left="720" w:firstLineChars="0" w:firstLine="0"/>
      </w:pPr>
      <w:r>
        <w:rPr>
          <w:rFonts w:hint="eastAsia"/>
        </w:rPr>
        <w:t>即有</w:t>
      </w:r>
    </w:p>
    <w:p w14:paraId="5E8992E3" w14:textId="77777777" w:rsidR="000E45B4" w:rsidRDefault="000E45B4" w:rsidP="000E45B4">
      <w:pPr>
        <w:pStyle w:val="MTDisplayEquation"/>
      </w:pPr>
      <w:r>
        <w:tab/>
      </w:r>
      <w:r w:rsidRPr="00E520ED">
        <w:rPr>
          <w:position w:val="-54"/>
        </w:rPr>
        <w:object w:dxaOrig="3159" w:dyaOrig="1200" w14:anchorId="44FD398B">
          <v:shape id="_x0000_i1033" type="#_x0000_t75" style="width:157.95pt;height:60.2pt" o:ole="">
            <v:imagedata r:id="rId23" o:title=""/>
          </v:shape>
          <o:OLEObject Type="Embed" ProgID="Equation.DSMT4" ShapeID="_x0000_i1033" DrawAspect="Content" ObjectID="_1661257711" r:id="rId24"/>
        </w:object>
      </w:r>
      <w:r>
        <w:t xml:space="preserve"> </w:t>
      </w:r>
    </w:p>
    <w:p w14:paraId="5ED4F81D" w14:textId="77777777" w:rsidR="000E45B4" w:rsidRDefault="000E45B4" w:rsidP="000E45B4">
      <w:pPr>
        <w:pStyle w:val="a7"/>
        <w:ind w:left="720" w:firstLineChars="0" w:firstLine="0"/>
      </w:pPr>
      <w:r>
        <w:rPr>
          <w:rFonts w:hint="eastAsia"/>
        </w:rPr>
        <w:t>如此进行n</w:t>
      </w:r>
      <w:r>
        <w:t>-2</w:t>
      </w:r>
      <w:r>
        <w:rPr>
          <w:rFonts w:hint="eastAsia"/>
        </w:rPr>
        <w:t>步得到</w:t>
      </w:r>
    </w:p>
    <w:p w14:paraId="2B3F4EB9" w14:textId="77777777" w:rsidR="000E45B4" w:rsidRDefault="000E45B4" w:rsidP="000E45B4">
      <w:pPr>
        <w:pStyle w:val="MTDisplayEquation"/>
      </w:pPr>
      <w:r>
        <w:tab/>
      </w:r>
      <w:r w:rsidRPr="00E520ED">
        <w:rPr>
          <w:position w:val="-12"/>
        </w:rPr>
        <w:object w:dxaOrig="3200" w:dyaOrig="360" w14:anchorId="41956ECD">
          <v:shape id="_x0000_i1034" type="#_x0000_t75" style="width:160.1pt;height:18.25pt" o:ole="">
            <v:imagedata r:id="rId25" o:title=""/>
          </v:shape>
          <o:OLEObject Type="Embed" ProgID="Equation.DSMT4" ShapeID="_x0000_i1034" DrawAspect="Content" ObjectID="_1661257712" r:id="rId26"/>
        </w:object>
      </w:r>
      <w:r>
        <w:t xml:space="preserve"> </w:t>
      </w:r>
    </w:p>
    <w:p w14:paraId="36BBCF0C" w14:textId="77777777" w:rsidR="000E45B4" w:rsidRPr="00E520ED" w:rsidRDefault="000E45B4" w:rsidP="000E45B4">
      <w:r>
        <w:rPr>
          <w:rFonts w:hint="eastAsia"/>
        </w:rPr>
        <w:t>令</w:t>
      </w:r>
      <w:r w:rsidRPr="00E520ED">
        <w:rPr>
          <w:position w:val="-12"/>
        </w:rPr>
        <w:object w:dxaOrig="1640" w:dyaOrig="360" w14:anchorId="1CC87821">
          <v:shape id="_x0000_i1035" type="#_x0000_t75" style="width:82.2pt;height:18.25pt" o:ole="">
            <v:imagedata r:id="rId27" o:title=""/>
          </v:shape>
          <o:OLEObject Type="Embed" ProgID="Equation.DSMT4" ShapeID="_x0000_i1035" DrawAspect="Content" ObjectID="_1661257713" r:id="rId28"/>
        </w:object>
      </w:r>
      <w:r>
        <w:rPr>
          <w:rFonts w:hint="eastAsia"/>
        </w:rPr>
        <w:t>，得到</w:t>
      </w:r>
      <w:r w:rsidRPr="00E520ED">
        <w:rPr>
          <w:position w:val="-6"/>
        </w:rPr>
        <w:object w:dxaOrig="1080" w:dyaOrig="320" w14:anchorId="51B552AB">
          <v:shape id="_x0000_i1036" type="#_x0000_t75" style="width:54.25pt;height:16.1pt" o:ole="">
            <v:imagedata r:id="rId29" o:title=""/>
          </v:shape>
          <o:OLEObject Type="Embed" ProgID="Equation.DSMT4" ShapeID="_x0000_i1036" DrawAspect="Content" ObjectID="_1661257714" r:id="rId30"/>
        </w:object>
      </w:r>
      <w:r>
        <w:t xml:space="preserve">  </w:t>
      </w:r>
    </w:p>
    <w:p w14:paraId="5E02CFE8" w14:textId="77777777" w:rsidR="000E45B4" w:rsidRPr="007C2FCD" w:rsidRDefault="000E45B4" w:rsidP="000E45B4">
      <w:pPr>
        <w:pStyle w:val="a7"/>
        <w:ind w:left="720" w:firstLineChars="0" w:firstLine="0"/>
      </w:pPr>
    </w:p>
    <w:p w14:paraId="1225C23B" w14:textId="77777777" w:rsidR="00816932" w:rsidRDefault="00816932"/>
    <w:sectPr w:rsidR="00816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82F94" w14:textId="77777777" w:rsidR="003F5428" w:rsidRDefault="003F5428" w:rsidP="000E45B4">
      <w:r>
        <w:separator/>
      </w:r>
    </w:p>
  </w:endnote>
  <w:endnote w:type="continuationSeparator" w:id="0">
    <w:p w14:paraId="1B1B1A9F" w14:textId="77777777" w:rsidR="003F5428" w:rsidRDefault="003F5428" w:rsidP="000E4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99A6E" w14:textId="77777777" w:rsidR="003F5428" w:rsidRDefault="003F5428" w:rsidP="000E45B4">
      <w:r>
        <w:separator/>
      </w:r>
    </w:p>
  </w:footnote>
  <w:footnote w:type="continuationSeparator" w:id="0">
    <w:p w14:paraId="6981E637" w14:textId="77777777" w:rsidR="003F5428" w:rsidRDefault="003F5428" w:rsidP="000E4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30040"/>
    <w:multiLevelType w:val="multilevel"/>
    <w:tmpl w:val="05D0778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69"/>
    <w:rsid w:val="000E45B4"/>
    <w:rsid w:val="0037336E"/>
    <w:rsid w:val="003F5428"/>
    <w:rsid w:val="003F66C7"/>
    <w:rsid w:val="004A2D56"/>
    <w:rsid w:val="005258C4"/>
    <w:rsid w:val="00816932"/>
    <w:rsid w:val="00980169"/>
    <w:rsid w:val="00AE49BE"/>
    <w:rsid w:val="00B402F0"/>
    <w:rsid w:val="00DD01B7"/>
    <w:rsid w:val="00E4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63746"/>
  <w15:chartTrackingRefBased/>
  <w15:docId w15:val="{08E7D827-B12F-4859-BDD6-E86E1794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5B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45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5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5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45B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E45B4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0E45B4"/>
    <w:pPr>
      <w:tabs>
        <w:tab w:val="center" w:pos="4360"/>
        <w:tab w:val="right" w:pos="8300"/>
      </w:tabs>
      <w:ind w:left="420"/>
    </w:pPr>
  </w:style>
  <w:style w:type="character" w:customStyle="1" w:styleId="MTDisplayEquation0">
    <w:name w:val="MTDisplayEquation 字符"/>
    <w:basedOn w:val="a0"/>
    <w:link w:val="MTDisplayEquation"/>
    <w:rsid w:val="000E4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2020-09-10T07:28:00Z</dcterms:created>
  <dcterms:modified xsi:type="dcterms:W3CDTF">2020-09-10T07:37:00Z</dcterms:modified>
</cp:coreProperties>
</file>