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5CE" w:rsidRDefault="00FE0E6B" w:rsidP="00FE0E6B">
      <w:pPr>
        <w:pStyle w:val="1"/>
        <w:numPr>
          <w:ilvl w:val="0"/>
          <w:numId w:val="1"/>
        </w:numPr>
      </w:pPr>
      <w:r>
        <w:rPr>
          <w:rFonts w:hint="eastAsia"/>
        </w:rPr>
        <w:t>平面反射</w:t>
      </w:r>
    </w:p>
    <w:p w:rsidR="00FE0E6B" w:rsidRDefault="00FE0E6B" w:rsidP="00FE0E6B">
      <w:r>
        <w:rPr>
          <w:noProof/>
        </w:rPr>
        <w:drawing>
          <wp:inline distT="0" distB="0" distL="0" distR="0" wp14:anchorId="0D3A55D5" wp14:editId="193E46EB">
            <wp:extent cx="5274310" cy="2063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6B" w:rsidRDefault="00FE0E6B" w:rsidP="00FE0E6B">
      <w:pPr>
        <w:pStyle w:val="1"/>
        <w:numPr>
          <w:ilvl w:val="0"/>
          <w:numId w:val="1"/>
        </w:numPr>
      </w:pPr>
      <w:r>
        <w:rPr>
          <w:rFonts w:hint="eastAsia"/>
        </w:rPr>
        <w:t>空间反射</w:t>
      </w:r>
    </w:p>
    <w:p w:rsidR="00FE0E6B" w:rsidRDefault="00FE0E6B" w:rsidP="00FE0E6B">
      <w:r>
        <w:rPr>
          <w:rFonts w:hint="eastAsia"/>
        </w:rPr>
        <w:t>可将平面反射的公式扩展到空间反射，关键是如何计算</w:t>
      </w:r>
      <w:r w:rsidRPr="00FE0E6B">
        <w:rPr>
          <w:position w:val="-6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pt;height:17.25pt" o:ole="">
            <v:imagedata r:id="rId8" o:title=""/>
          </v:shape>
          <o:OLEObject Type="Embed" ProgID="Equation.DSMT4" ShapeID="_x0000_i1027" DrawAspect="Content" ObjectID="_1627916219" r:id="rId9"/>
        </w:object>
      </w:r>
      <w:r>
        <w:rPr>
          <w:rFonts w:hint="eastAsia"/>
        </w:rPr>
        <w:t>，假设入射向量为</w:t>
      </w:r>
      <w:r w:rsidRPr="00FE0E6B">
        <w:rPr>
          <w:position w:val="-6"/>
        </w:rPr>
        <w:object w:dxaOrig="180" w:dyaOrig="340">
          <v:shape id="_x0000_i1030" type="#_x0000_t75" style="width:9pt;height:17.25pt" o:ole="">
            <v:imagedata r:id="rId10" o:title=""/>
          </v:shape>
          <o:OLEObject Type="Embed" ProgID="Equation.DSMT4" ShapeID="_x0000_i1030" DrawAspect="Content" ObjectID="_1627916220" r:id="rId11"/>
        </w:object>
      </w:r>
      <w:r>
        <w:rPr>
          <w:rFonts w:hint="eastAsia"/>
        </w:rPr>
        <w:t>，</w:t>
      </w:r>
      <w:r w:rsidRPr="00FE0E6B">
        <w:rPr>
          <w:position w:val="-6"/>
        </w:rPr>
        <w:object w:dxaOrig="200" w:dyaOrig="340">
          <v:shape id="_x0000_i1049" type="#_x0000_t75" style="width:9.75pt;height:17.25pt" o:ole="">
            <v:imagedata r:id="rId12" o:title=""/>
          </v:shape>
          <o:OLEObject Type="Embed" ProgID="Equation.DSMT4" ShapeID="_x0000_i1049" DrawAspect="Content" ObjectID="_1627916221" r:id="rId13"/>
        </w:object>
      </w:r>
      <w:r>
        <w:rPr>
          <w:rFonts w:hint="eastAsia"/>
        </w:rPr>
        <w:t>为法向，</w:t>
      </w:r>
      <w:r>
        <w:t xml:space="preserve"> </w:t>
      </w:r>
      <w:r>
        <w:rPr>
          <w:rFonts w:hint="eastAsia"/>
        </w:rPr>
        <w:t>则有</w:t>
      </w:r>
      <w:r w:rsidRPr="00FE0E6B">
        <w:rPr>
          <w:position w:val="-10"/>
        </w:rPr>
        <w:object w:dxaOrig="680" w:dyaOrig="380">
          <v:shape id="_x0000_i1033" type="#_x0000_t75" style="width:33.75pt;height:18.75pt" o:ole="">
            <v:imagedata r:id="rId14" o:title=""/>
          </v:shape>
          <o:OLEObject Type="Embed" ProgID="Equation.DSMT4" ShapeID="_x0000_i1033" DrawAspect="Content" ObjectID="_1627916222" r:id="rId15"/>
        </w:object>
      </w:r>
      <w:r>
        <w:rPr>
          <w:rFonts w:hint="eastAsia"/>
        </w:rPr>
        <w:t>，这里要求</w:t>
      </w:r>
      <w:r w:rsidR="00CF1984" w:rsidRPr="00CF1984">
        <w:rPr>
          <w:position w:val="-10"/>
        </w:rPr>
        <w:object w:dxaOrig="800" w:dyaOrig="380">
          <v:shape id="_x0000_i1055" type="#_x0000_t75" style="width:39.75pt;height:18.75pt" o:ole="">
            <v:imagedata r:id="rId16" o:title=""/>
          </v:shape>
          <o:OLEObject Type="Embed" ProgID="Equation.DSMT4" ShapeID="_x0000_i1055" DrawAspect="Content" ObjectID="_1627916223" r:id="rId17"/>
        </w:object>
      </w:r>
      <w:r>
        <w:t xml:space="preserve"> </w:t>
      </w:r>
      <w:r w:rsidR="00CF1984">
        <w:rPr>
          <w:rFonts w:hint="eastAsia"/>
        </w:rPr>
        <w:t>，首先计算平面的法向</w:t>
      </w:r>
      <w:r>
        <w:t xml:space="preserve"> </w:t>
      </w:r>
    </w:p>
    <w:p w:rsidR="00FE0E6B" w:rsidRDefault="00FE0E6B" w:rsidP="00FE0E6B">
      <w:pPr>
        <w:pStyle w:val="MTDisplayEquation"/>
      </w:pPr>
      <w:r>
        <w:tab/>
      </w:r>
      <w:r w:rsidR="00CF1984" w:rsidRPr="00FE0E6B">
        <w:rPr>
          <w:position w:val="-10"/>
        </w:rPr>
        <w:object w:dxaOrig="800" w:dyaOrig="380">
          <v:shape id="_x0000_i1056" type="#_x0000_t75" style="width:39.75pt;height:18.75pt" o:ole="">
            <v:imagedata r:id="rId18" o:title=""/>
          </v:shape>
          <o:OLEObject Type="Embed" ProgID="Equation.DSMT4" ShapeID="_x0000_i1056" DrawAspect="Content" ObjectID="_1627916224" r:id="rId19"/>
        </w:object>
      </w:r>
      <w:r>
        <w:t xml:space="preserve"> </w:t>
      </w:r>
    </w:p>
    <w:p w:rsidR="00CF1984" w:rsidRDefault="00CF1984" w:rsidP="00CF1984">
      <w:r>
        <w:rPr>
          <w:rFonts w:hint="eastAsia"/>
        </w:rPr>
        <w:t>然后有</w:t>
      </w:r>
    </w:p>
    <w:p w:rsidR="00CF1984" w:rsidRDefault="00CF1984" w:rsidP="00CF1984">
      <w:pPr>
        <w:pStyle w:val="MTDisplayEquation"/>
      </w:pPr>
      <w:r>
        <w:tab/>
      </w:r>
      <w:r w:rsidRPr="00CF1984">
        <w:rPr>
          <w:position w:val="-10"/>
        </w:rPr>
        <w:object w:dxaOrig="920" w:dyaOrig="380">
          <v:shape id="_x0000_i1059" type="#_x0000_t75" style="width:45.75pt;height:18.75pt" o:ole="">
            <v:imagedata r:id="rId20" o:title=""/>
          </v:shape>
          <o:OLEObject Type="Embed" ProgID="Equation.DSMT4" ShapeID="_x0000_i1059" DrawAspect="Content" ObjectID="_1627916225" r:id="rId21"/>
        </w:object>
      </w:r>
      <w:r>
        <w:t xml:space="preserve"> </w:t>
      </w:r>
    </w:p>
    <w:p w:rsidR="00CF1984" w:rsidRDefault="00CF1984" w:rsidP="00CF1984">
      <w:r>
        <w:rPr>
          <w:rFonts w:hint="eastAsia"/>
        </w:rPr>
        <w:t>根据公式计算反射方向</w:t>
      </w:r>
    </w:p>
    <w:p w:rsidR="00CF1984" w:rsidRPr="00CF1984" w:rsidRDefault="00CF1984" w:rsidP="00CF1984">
      <w:pPr>
        <w:pStyle w:val="MTDisplayEquation"/>
        <w:rPr>
          <w:rFonts w:hint="eastAsia"/>
        </w:rPr>
      </w:pPr>
      <w:r>
        <w:tab/>
      </w:r>
      <w:r w:rsidRPr="00CF1984">
        <w:rPr>
          <w:position w:val="-22"/>
        </w:rPr>
        <w:object w:dxaOrig="1620" w:dyaOrig="560">
          <v:shape id="_x0000_i1064" type="#_x0000_t75" style="width:81pt;height:27.75pt" o:ole="">
            <v:imagedata r:id="rId22" o:title=""/>
          </v:shape>
          <o:OLEObject Type="Embed" ProgID="Equation.DSMT4" ShapeID="_x0000_i1064" DrawAspect="Content" ObjectID="_1627916226" r:id="rId23"/>
        </w:object>
      </w:r>
      <w:r>
        <w:t xml:space="preserve"> </w:t>
      </w:r>
      <w:bookmarkStart w:id="0" w:name="_GoBack"/>
      <w:bookmarkEnd w:id="0"/>
    </w:p>
    <w:p w:rsidR="00FE0E6B" w:rsidRPr="00FE0E6B" w:rsidRDefault="00FE0E6B" w:rsidP="00FE0E6B">
      <w:pPr>
        <w:rPr>
          <w:rFonts w:hint="eastAsia"/>
        </w:rPr>
      </w:pPr>
      <w:r>
        <w:t xml:space="preserve">  </w:t>
      </w:r>
    </w:p>
    <w:sectPr w:rsidR="00FE0E6B" w:rsidRPr="00FE0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FDB" w:rsidRDefault="00B91FDB" w:rsidP="00FE0E6B">
      <w:r>
        <w:separator/>
      </w:r>
    </w:p>
  </w:endnote>
  <w:endnote w:type="continuationSeparator" w:id="0">
    <w:p w:rsidR="00B91FDB" w:rsidRDefault="00B91FDB" w:rsidP="00FE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FDB" w:rsidRDefault="00B91FDB" w:rsidP="00FE0E6B">
      <w:r>
        <w:separator/>
      </w:r>
    </w:p>
  </w:footnote>
  <w:footnote w:type="continuationSeparator" w:id="0">
    <w:p w:rsidR="00B91FDB" w:rsidRDefault="00B91FDB" w:rsidP="00FE0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E2E46"/>
    <w:multiLevelType w:val="hybridMultilevel"/>
    <w:tmpl w:val="E4B46FFE"/>
    <w:lvl w:ilvl="0" w:tplc="B486FB0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F6"/>
    <w:rsid w:val="004F53F6"/>
    <w:rsid w:val="00B16703"/>
    <w:rsid w:val="00B91FDB"/>
    <w:rsid w:val="00CF1984"/>
    <w:rsid w:val="00D575CE"/>
    <w:rsid w:val="00FE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D1BC5"/>
  <w15:chartTrackingRefBased/>
  <w15:docId w15:val="{BFC2CD7B-D327-4193-A0CD-01466F12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0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0E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0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0E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E0E6B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FE0E6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E0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2019-08-21T09:52:00Z</dcterms:created>
  <dcterms:modified xsi:type="dcterms:W3CDTF">2019-08-21T10:08:00Z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