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1CE8B" w14:textId="3A9E1817" w:rsidR="003543F3" w:rsidRDefault="00980F46" w:rsidP="00980F46">
      <w:bookmarkStart w:id="0" w:name="MTBlankEqn"/>
      <w:r>
        <w:rPr>
          <w:rFonts w:hint="eastAsia"/>
        </w:rPr>
        <w:t>参考博客：</w:t>
      </w:r>
      <w:hyperlink r:id="rId6" w:history="1">
        <w:r w:rsidR="003543F3">
          <w:rPr>
            <w:rStyle w:val="a7"/>
          </w:rPr>
          <w:t>https://blog.csdn.net/bless2015/article/details/105974793</w:t>
        </w:r>
      </w:hyperlink>
    </w:p>
    <w:p w14:paraId="1A9FD12E" w14:textId="76EA2D89" w:rsidR="00B3161A" w:rsidRDefault="00ED5285" w:rsidP="00ED5285">
      <w:pPr>
        <w:jc w:val="center"/>
      </w:pPr>
      <w:r w:rsidRPr="00ED5285">
        <w:rPr>
          <w:position w:val="-90"/>
        </w:rPr>
        <w:object w:dxaOrig="2900" w:dyaOrig="1880" w14:anchorId="09AB7A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4.75pt;height:93.75pt" o:ole="">
            <v:imagedata r:id="rId7" o:title=""/>
          </v:shape>
          <o:OLEObject Type="Embed" ProgID="Equation.DSMT4" ShapeID="_x0000_i1026" DrawAspect="Content" ObjectID="_1675762855" r:id="rId8"/>
        </w:object>
      </w:r>
      <w:bookmarkEnd w:id="0"/>
    </w:p>
    <w:p w14:paraId="3C69EEDA" w14:textId="574F4D1B" w:rsidR="00ED5285" w:rsidRDefault="00ED5285" w:rsidP="00ED5285">
      <w:pPr>
        <w:pStyle w:val="MTDisplayEquation"/>
      </w:pPr>
      <w:r>
        <w:tab/>
      </w:r>
      <w:r w:rsidRPr="00ED5285">
        <w:rPr>
          <w:position w:val="-134"/>
        </w:rPr>
        <w:object w:dxaOrig="3600" w:dyaOrig="4200" w14:anchorId="4478B858">
          <v:shape id="_x0000_i1032" type="#_x0000_t75" style="width:180pt;height:210pt" o:ole="">
            <v:imagedata r:id="rId9" o:title=""/>
          </v:shape>
          <o:OLEObject Type="Embed" ProgID="Equation.DSMT4" ShapeID="_x0000_i1032" DrawAspect="Content" ObjectID="_1675762856" r:id="rId10"/>
        </w:object>
      </w:r>
      <w:r>
        <w:t xml:space="preserve"> </w:t>
      </w:r>
    </w:p>
    <w:p w14:paraId="72BE73DC" w14:textId="2EE1EF4D" w:rsidR="00ED5285" w:rsidRDefault="005E09C6" w:rsidP="005E09C6">
      <w:r>
        <w:rPr>
          <w:rFonts w:hint="eastAsia"/>
        </w:rPr>
        <w:t>因此每个若当块的最小多项式为</w:t>
      </w:r>
      <w:r w:rsidRPr="005E09C6">
        <w:rPr>
          <w:position w:val="-14"/>
        </w:rPr>
        <w:object w:dxaOrig="920" w:dyaOrig="440" w14:anchorId="42107320">
          <v:shape id="_x0000_i1035" type="#_x0000_t75" style="width:45.75pt;height:21.75pt" o:ole="">
            <v:imagedata r:id="rId11" o:title=""/>
          </v:shape>
          <o:OLEObject Type="Embed" ProgID="Equation.DSMT4" ShapeID="_x0000_i1035" DrawAspect="Content" ObjectID="_1675762857" r:id="rId12"/>
        </w:object>
      </w:r>
      <w:r>
        <w:t xml:space="preserve"> </w:t>
      </w:r>
      <w:r>
        <w:rPr>
          <w:rFonts w:hint="eastAsia"/>
        </w:rPr>
        <w:t>，若当标准型的最小多项式为所有若当块的最小多项式的最小公倍数。每一个方阵与其若当标准型相似，所以最小多项式为若当标准型的最小多项式。</w:t>
      </w:r>
    </w:p>
    <w:sectPr w:rsidR="00ED52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03E86" w14:textId="77777777" w:rsidR="0090033A" w:rsidRDefault="0090033A" w:rsidP="00ED5285">
      <w:pPr>
        <w:spacing w:after="0" w:line="240" w:lineRule="auto"/>
      </w:pPr>
      <w:r>
        <w:separator/>
      </w:r>
    </w:p>
  </w:endnote>
  <w:endnote w:type="continuationSeparator" w:id="0">
    <w:p w14:paraId="4E8F4A95" w14:textId="77777777" w:rsidR="0090033A" w:rsidRDefault="0090033A" w:rsidP="00ED5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B9A0C" w14:textId="77777777" w:rsidR="0090033A" w:rsidRDefault="0090033A" w:rsidP="00ED5285">
      <w:pPr>
        <w:spacing w:after="0" w:line="240" w:lineRule="auto"/>
      </w:pPr>
      <w:r>
        <w:separator/>
      </w:r>
    </w:p>
  </w:footnote>
  <w:footnote w:type="continuationSeparator" w:id="0">
    <w:p w14:paraId="0D79777F" w14:textId="77777777" w:rsidR="0090033A" w:rsidRDefault="0090033A" w:rsidP="00ED52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D9"/>
    <w:rsid w:val="002830D9"/>
    <w:rsid w:val="003543F3"/>
    <w:rsid w:val="005E09C6"/>
    <w:rsid w:val="006D1DAD"/>
    <w:rsid w:val="007913A4"/>
    <w:rsid w:val="0090033A"/>
    <w:rsid w:val="00980F46"/>
    <w:rsid w:val="00AC46C3"/>
    <w:rsid w:val="00CE1CEF"/>
    <w:rsid w:val="00ED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B8497"/>
  <w15:chartTrackingRefBased/>
  <w15:docId w15:val="{DAD84C8A-A4CC-43DC-AE51-BE8FAA681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528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52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5285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528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ED5285"/>
    <w:pPr>
      <w:tabs>
        <w:tab w:val="center" w:pos="4320"/>
        <w:tab w:val="right" w:pos="8640"/>
      </w:tabs>
      <w:jc w:val="center"/>
    </w:pPr>
  </w:style>
  <w:style w:type="character" w:customStyle="1" w:styleId="MTDisplayEquation0">
    <w:name w:val="MTDisplayEquation 字符"/>
    <w:basedOn w:val="a0"/>
    <w:link w:val="MTDisplayEquation"/>
    <w:rsid w:val="00ED5285"/>
  </w:style>
  <w:style w:type="character" w:styleId="a7">
    <w:name w:val="Hyperlink"/>
    <w:basedOn w:val="a0"/>
    <w:uiPriority w:val="99"/>
    <w:semiHidden/>
    <w:unhideWhenUsed/>
    <w:rsid w:val="003543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bless2015/article/details/105974793" TargetMode="External"/><Relationship Id="rId11" Type="http://schemas.openxmlformats.org/officeDocument/2006/relationships/image" Target="media/image3.wmf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5</cp:revision>
  <dcterms:created xsi:type="dcterms:W3CDTF">2021-02-25T03:55:00Z</dcterms:created>
  <dcterms:modified xsi:type="dcterms:W3CDTF">2021-02-25T04:50:00Z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