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lang w:val="en-US" w:eastAsia="zh-CN"/>
        </w:rPr>
      </w:pPr>
    </w:p>
    <w:p>
      <w:pPr>
        <w:numPr>
          <w:ilvl w:val="0"/>
          <w:numId w:val="0"/>
        </w:numPr>
        <w:jc w:val="center"/>
        <w:rPr>
          <w:rFonts w:hint="eastAsia" w:ascii="方正小标宋简体" w:hAnsi="方正小标宋简体" w:eastAsia="方正小标宋简体" w:cs="方正小标宋简体"/>
          <w:b/>
          <w:sz w:val="44"/>
          <w:szCs w:val="44"/>
          <w:lang w:val="en-US" w:eastAsia="zh-CN"/>
        </w:rPr>
      </w:pPr>
      <w:r>
        <w:rPr>
          <w:rFonts w:hint="eastAsia" w:ascii="方正小标宋简体" w:hAnsi="方正小标宋简体" w:eastAsia="方正小标宋简体" w:cs="方正小标宋简体"/>
          <w:b/>
          <w:sz w:val="44"/>
          <w:szCs w:val="44"/>
          <w:lang w:val="en-US" w:eastAsia="zh-CN"/>
        </w:rPr>
        <w:t>软件开发项目简述</w:t>
      </w: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一、组别及成员</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第十三组</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成员：周浩航、宋可辉、董继钰、林嘉鑫</w:t>
      </w:r>
    </w:p>
    <w:p>
      <w:pPr>
        <w:numPr>
          <w:ilvl w:val="0"/>
          <w:numId w:val="0"/>
        </w:numPr>
        <w:ind w:firstLine="420" w:firstLineChars="0"/>
        <w:rPr>
          <w:rFonts w:hint="eastAsia" w:ascii="仿宋_GB2312" w:hAnsi="仿宋_GB2312" w:eastAsia="仿宋_GB2312" w:cs="仿宋_GB2312"/>
          <w:b w:val="0"/>
          <w:bCs/>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二、软件名称</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学员队信息管理系统</w:t>
      </w:r>
    </w:p>
    <w:p>
      <w:pPr>
        <w:ind w:firstLine="420" w:firstLineChars="0"/>
        <w:rPr>
          <w:rFonts w:hint="eastAsia"/>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三、软件设计</w:t>
      </w:r>
    </w:p>
    <w:p>
      <w:pPr>
        <w:numPr>
          <w:ilvl w:val="0"/>
          <w:numId w:val="4"/>
        </w:numPr>
        <w:ind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软件总体设计</w:t>
      </w:r>
    </w:p>
    <w:p>
      <w:pPr>
        <w:numPr>
          <w:ilvl w:val="0"/>
          <w:numId w:val="0"/>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针对学员队的管理特点，设计一个涉及学员队全方面信息的管理系统。其中信息包括人员管理、学习管理、训练管理、日常工作管理、重要通知管理等。</w:t>
      </w:r>
    </w:p>
    <w:p>
      <w:pPr>
        <w:numPr>
          <w:ilvl w:val="0"/>
          <w:numId w:val="4"/>
        </w:numPr>
        <w:ind w:left="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功能模块设计</w:t>
      </w:r>
    </w:p>
    <w:p>
      <w:pPr>
        <w:numPr>
          <w:ilvl w:val="0"/>
          <w:numId w:val="0"/>
        </w:numPr>
        <w:tabs>
          <w:tab w:val="left" w:pos="955"/>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1.人员管理：</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人员信息的添加、删除、修改</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班排建制</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逐级请销</w:t>
      </w:r>
      <w:bookmarkStart w:id="0" w:name="_GoBack"/>
      <w:bookmarkEnd w:id="0"/>
      <w:r>
        <w:rPr>
          <w:rFonts w:hint="eastAsia" w:ascii="仿宋_GB2312" w:hAnsi="仿宋_GB2312" w:eastAsia="仿宋_GB2312" w:cs="仿宋_GB2312"/>
          <w:sz w:val="32"/>
          <w:szCs w:val="32"/>
          <w:lang w:val="en-US" w:eastAsia="zh-CN"/>
        </w:rPr>
        <w:t>假</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2.训练管理：</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考核科目标准查询</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人员训练水平，成绩</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阶段考核目标</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3.学习管理：</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各课程信息、进展情况查询</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学员学习成绩管理</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个人目标设定</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4.日常计划制度：</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重大活动通知</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日常任务提醒，任务打卡等</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5.重要通知传达：</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上级通知、任务</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学员队干部指示</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学员建议、请示</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学员队信息公开</w:t>
      </w:r>
    </w:p>
    <w:p>
      <w:pPr>
        <w:numPr>
          <w:ilvl w:val="0"/>
          <w:numId w:val="0"/>
        </w:numPr>
        <w:ind w:left="84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6.学员队物资管理：</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学员队物资的添加、修改、删除</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学员使用物资申请</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物资保修与维护</w:t>
      </w:r>
    </w:p>
    <w:p>
      <w:pPr>
        <w:bidi w:val="0"/>
        <w:rPr>
          <w:rFonts w:hint="default" w:ascii="Calibri" w:hAnsi="Calibri" w:eastAsia="宋体" w:cs="Times New Roman"/>
          <w:kern w:val="2"/>
          <w:sz w:val="21"/>
          <w:szCs w:val="22"/>
          <w:lang w:val="en-US" w:eastAsia="zh-CN" w:bidi="ar-SA"/>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四、软件在现实中的意义</w:t>
      </w:r>
    </w:p>
    <w:p>
      <w:pPr>
        <w:numPr>
          <w:ilvl w:val="0"/>
          <w:numId w:val="0"/>
        </w:numPr>
        <w:tabs>
          <w:tab w:val="left" w:pos="619"/>
        </w:tabs>
        <w:bidi w:val="0"/>
        <w:ind w:leftChars="0"/>
        <w:jc w:val="left"/>
        <w:rPr>
          <w:rFonts w:hint="eastAsia" w:ascii="仿宋_GB2312" w:hAnsi="仿宋_GB2312" w:eastAsia="仿宋_GB2312" w:cs="仿宋_GB2312"/>
          <w:b w:val="0"/>
          <w:bCs w:val="0"/>
          <w:sz w:val="32"/>
          <w:szCs w:val="32"/>
          <w:lang w:val="en-US" w:eastAsia="zh-CN"/>
        </w:rPr>
      </w:pPr>
      <w:r>
        <w:rPr>
          <w:rFonts w:hint="eastAsia"/>
          <w:b/>
          <w:bCs/>
          <w:lang w:val="en-US" w:eastAsia="zh-CN"/>
        </w:rPr>
        <w:tab/>
      </w:r>
      <w:r>
        <w:rPr>
          <w:rFonts w:hint="eastAsia" w:ascii="仿宋_GB2312" w:hAnsi="仿宋_GB2312" w:eastAsia="仿宋_GB2312" w:cs="仿宋_GB2312"/>
          <w:b w:val="0"/>
          <w:bCs w:val="0"/>
          <w:sz w:val="32"/>
          <w:szCs w:val="32"/>
          <w:lang w:val="en-US" w:eastAsia="zh-CN"/>
        </w:rPr>
        <w:t>现实中学员队的管理问题比较复杂，虽然个别模块有管理系统的使用，但是面对如此复杂的信息还没有一个整体的系统来实现管理流程规范化以及电子化，依据该系统，我们可以高效的对学员队中涉及的各类情况的管理进行实时监控和查询，有效的提高了学员队的管理能力以及正规化的建设。</w:t>
      </w:r>
    </w:p>
    <w:p>
      <w:pPr>
        <w:numPr>
          <w:ilvl w:val="0"/>
          <w:numId w:val="0"/>
        </w:numPr>
        <w:tabs>
          <w:tab w:val="left" w:pos="619"/>
        </w:tabs>
        <w:bidi w:val="0"/>
        <w:ind w:leftChars="0"/>
        <w:jc w:val="left"/>
        <w:rPr>
          <w:rFonts w:hint="eastAsia"/>
          <w:b w:val="0"/>
          <w:bCs w:val="0"/>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五、计划使用的开发语言及平台</w:t>
      </w:r>
    </w:p>
    <w:p>
      <w:pPr>
        <w:numPr>
          <w:ilvl w:val="0"/>
          <w:numId w:val="5"/>
        </w:numPr>
        <w:tabs>
          <w:tab w:val="left" w:pos="619"/>
        </w:tabs>
        <w:bidi w:val="0"/>
        <w:ind w:left="619" w:leftChars="0" w:firstLine="0"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开发语言</w:t>
      </w:r>
    </w:p>
    <w:p>
      <w:pPr>
        <w:numPr>
          <w:ilvl w:val="0"/>
          <w:numId w:val="0"/>
        </w:numPr>
        <w:tabs>
          <w:tab w:val="left" w:pos="619"/>
        </w:tabs>
        <w:bidi w:val="0"/>
        <w:ind w:left="619" w:left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C++、qt</w:t>
      </w:r>
    </w:p>
    <w:p>
      <w:pPr>
        <w:numPr>
          <w:ilvl w:val="0"/>
          <w:numId w:val="5"/>
        </w:numPr>
        <w:tabs>
          <w:tab w:val="left" w:pos="619"/>
        </w:tabs>
        <w:bidi w:val="0"/>
        <w:ind w:left="619" w:leftChars="0" w:firstLine="0"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开发平台</w:t>
      </w:r>
    </w:p>
    <w:p>
      <w:pPr>
        <w:numPr>
          <w:ilvl w:val="0"/>
          <w:numId w:val="0"/>
        </w:numPr>
        <w:tabs>
          <w:tab w:val="left" w:pos="619"/>
        </w:tabs>
        <w:bidi w:val="0"/>
        <w:ind w:left="619" w:left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Visual studio、SQL server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FE62F"/>
    <w:multiLevelType w:val="singleLevel"/>
    <w:tmpl w:val="E2FFE62F"/>
    <w:lvl w:ilvl="0" w:tentative="0">
      <w:start w:val="1"/>
      <w:numFmt w:val="chineseCounting"/>
      <w:pStyle w:val="3"/>
      <w:suff w:val="nothing"/>
      <w:lvlText w:val="%1、"/>
      <w:lvlJc w:val="left"/>
      <w:pPr>
        <w:ind w:left="0" w:firstLine="420"/>
      </w:pPr>
      <w:rPr>
        <w:rFonts w:hint="eastAsia"/>
      </w:rPr>
    </w:lvl>
  </w:abstractNum>
  <w:abstractNum w:abstractNumId="1">
    <w:nsid w:val="03E622F3"/>
    <w:multiLevelType w:val="singleLevel"/>
    <w:tmpl w:val="03E622F3"/>
    <w:lvl w:ilvl="0" w:tentative="0">
      <w:start w:val="1"/>
      <w:numFmt w:val="chineseCounting"/>
      <w:suff w:val="nothing"/>
      <w:lvlText w:val="（%1）"/>
      <w:lvlJc w:val="left"/>
      <w:rPr>
        <w:rFonts w:hint="eastAsia"/>
      </w:rPr>
    </w:lvl>
  </w:abstractNum>
  <w:abstractNum w:abstractNumId="2">
    <w:nsid w:val="25F44E96"/>
    <w:multiLevelType w:val="singleLevel"/>
    <w:tmpl w:val="25F44E96"/>
    <w:lvl w:ilvl="0" w:tentative="0">
      <w:start w:val="1"/>
      <w:numFmt w:val="chineseCounting"/>
      <w:suff w:val="nothing"/>
      <w:lvlText w:val="（%1）"/>
      <w:lvlJc w:val="left"/>
      <w:pPr>
        <w:ind w:left="619" w:leftChars="0" w:firstLine="0" w:firstLineChars="0"/>
      </w:pPr>
      <w:rPr>
        <w:rFonts w:hint="eastAsia"/>
      </w:rPr>
    </w:lvl>
  </w:abstractNum>
  <w:abstractNum w:abstractNumId="3">
    <w:nsid w:val="2E4D6439"/>
    <w:multiLevelType w:val="singleLevel"/>
    <w:tmpl w:val="2E4D6439"/>
    <w:lvl w:ilvl="0" w:tentative="0">
      <w:start w:val="1"/>
      <w:numFmt w:val="chineseCounting"/>
      <w:pStyle w:val="4"/>
      <w:suff w:val="nothing"/>
      <w:lvlText w:val="（%1）"/>
      <w:lvlJc w:val="left"/>
      <w:pPr>
        <w:ind w:left="0" w:firstLine="420"/>
      </w:pPr>
      <w:rPr>
        <w:rFonts w:hint="eastAsia"/>
      </w:rPr>
    </w:lvl>
  </w:abstractNum>
  <w:abstractNum w:abstractNumId="4">
    <w:nsid w:val="7FB0C6D9"/>
    <w:multiLevelType w:val="multilevel"/>
    <w:tmpl w:val="7FB0C6D9"/>
    <w:lvl w:ilvl="0" w:tentative="0">
      <w:start w:val="1"/>
      <w:numFmt w:val="chineseCounting"/>
      <w:pStyle w:val="2"/>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77ADA"/>
    <w:rsid w:val="09F1499F"/>
    <w:rsid w:val="0B8646B3"/>
    <w:rsid w:val="126317BA"/>
    <w:rsid w:val="14CA6DBF"/>
    <w:rsid w:val="17B414C8"/>
    <w:rsid w:val="25342078"/>
    <w:rsid w:val="2A13682B"/>
    <w:rsid w:val="30705C1D"/>
    <w:rsid w:val="31592249"/>
    <w:rsid w:val="3309796E"/>
    <w:rsid w:val="38824E7B"/>
    <w:rsid w:val="4064446B"/>
    <w:rsid w:val="44830CF0"/>
    <w:rsid w:val="45BC233F"/>
    <w:rsid w:val="5166711D"/>
    <w:rsid w:val="5F367173"/>
    <w:rsid w:val="62922015"/>
    <w:rsid w:val="6ADB5A53"/>
    <w:rsid w:val="6C340664"/>
    <w:rsid w:val="6E11091F"/>
    <w:rsid w:val="75D73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700" w:beforeLines="0" w:beforeAutospacing="0" w:after="690" w:afterLines="0" w:afterAutospacing="0" w:line="579" w:lineRule="exact"/>
      <w:jc w:val="center"/>
      <w:outlineLvl w:val="0"/>
    </w:pPr>
    <w:rPr>
      <w:rFonts w:eastAsia="方正小标宋简体" w:asciiTheme="minorAscii" w:hAnsiTheme="minorAscii"/>
      <w:kern w:val="44"/>
      <w:sz w:val="44"/>
      <w:szCs w:val="22"/>
    </w:rPr>
  </w:style>
  <w:style w:type="paragraph" w:styleId="3">
    <w:name w:val="heading 2"/>
    <w:basedOn w:val="1"/>
    <w:next w:val="1"/>
    <w:semiHidden/>
    <w:unhideWhenUsed/>
    <w:qFormat/>
    <w:uiPriority w:val="0"/>
    <w:pPr>
      <w:keepNext/>
      <w:keepLines/>
      <w:numPr>
        <w:ilvl w:val="0"/>
        <w:numId w:val="2"/>
      </w:numPr>
      <w:spacing w:before="260" w:beforeLines="0" w:beforeAutospacing="0" w:after="260" w:afterLines="0" w:afterAutospacing="0" w:line="579" w:lineRule="exact"/>
      <w:outlineLvl w:val="1"/>
    </w:pPr>
    <w:rPr>
      <w:rFonts w:ascii="Arial" w:hAnsi="Arial" w:eastAsia="黑体"/>
      <w:sz w:val="32"/>
      <w:szCs w:val="22"/>
    </w:rPr>
  </w:style>
  <w:style w:type="paragraph" w:styleId="4">
    <w:name w:val="heading 3"/>
    <w:basedOn w:val="1"/>
    <w:next w:val="1"/>
    <w:semiHidden/>
    <w:unhideWhenUsed/>
    <w:qFormat/>
    <w:uiPriority w:val="0"/>
    <w:pPr>
      <w:keepNext/>
      <w:keepLines/>
      <w:numPr>
        <w:ilvl w:val="0"/>
        <w:numId w:val="3"/>
      </w:numPr>
      <w:spacing w:before="260" w:beforeLines="0" w:beforeAutospacing="0" w:after="260" w:afterLines="0" w:afterAutospacing="0" w:line="413" w:lineRule="auto"/>
      <w:outlineLvl w:val="2"/>
    </w:pPr>
    <w:rPr>
      <w:rFonts w:eastAsia="楷体_GB2312" w:asciiTheme="minorAscii" w:hAnsiTheme="minorAscii"/>
      <w:sz w:val="32"/>
      <w:szCs w:val="22"/>
    </w:rPr>
  </w:style>
  <w:style w:type="paragraph" w:styleId="5">
    <w:name w:val="heading 4"/>
    <w:basedOn w:val="1"/>
    <w:next w:val="1"/>
    <w:semiHidden/>
    <w:unhideWhenUsed/>
    <w:qFormat/>
    <w:uiPriority w:val="0"/>
    <w:pPr>
      <w:keepNext/>
      <w:keepLines/>
      <w:spacing w:before="280" w:beforeLines="0" w:beforeAutospacing="0" w:after="290" w:afterLines="0" w:afterAutospacing="0" w:line="579" w:lineRule="exact"/>
      <w:ind w:leftChars="100"/>
      <w:outlineLvl w:val="3"/>
    </w:pPr>
    <w:rPr>
      <w:rFonts w:ascii="Arial" w:hAnsi="Arial" w:eastAsia="仿宋_GB2312"/>
      <w:b/>
      <w:sz w:val="32"/>
      <w:szCs w:val="22"/>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2019-08-18T10:27:00Z</dcterms:created>
  <dc:creator>六月</dc:creator>
  <cp:lastModifiedBy>杨昕至上主义者</cp:lastModifiedBy>
  <dcterms:modified xsi:type="dcterms:W3CDTF">2019-09-07T00:37:42Z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