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实体链接：</w:t>
      </w:r>
    </w:p>
    <w:p>
      <w:p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方法1：构建词汇表，将自然语言中的实体与知识库中的实体作映射</w:t>
      </w:r>
    </w:p>
    <w:p>
      <w:pPr>
        <w:rPr>
          <w:sz w:val="24"/>
          <w:szCs w:val="32"/>
          <w:highlight w:val="yellow"/>
        </w:rPr>
      </w:pPr>
      <w:r>
        <w:rPr>
          <w:sz w:val="24"/>
          <w:szCs w:val="32"/>
          <w:highlight w:val="yellow"/>
        </w:rPr>
        <w:t>Text：毕业于北大的少数民族女干部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词典中定义规则：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实体、关系名称的映射：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干部 -- Cadre，毕业于 -- Study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Es: cn_name</w:t>
      </w:r>
      <w:r>
        <w:rPr>
          <w:sz w:val="28"/>
          <w:szCs w:val="28"/>
        </w:rPr>
        <w:tab/>
      </w:r>
      <w:r>
        <w:rPr>
          <w:sz w:val="28"/>
          <w:szCs w:val="28"/>
        </w:rPr>
        <w:t>en_name</w:t>
      </w:r>
      <w:r>
        <w:rPr>
          <w:sz w:val="28"/>
          <w:szCs w:val="28"/>
        </w:rPr>
        <w:tab/>
      </w:r>
      <w:r>
        <w:rPr>
          <w:sz w:val="28"/>
          <w:szCs w:val="28"/>
        </w:rPr>
        <w:t>type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干部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Cadre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e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毕业于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Study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r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已定义属性映射：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女 -- 女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Es：value</w:t>
      </w:r>
      <w:r>
        <w:rPr>
          <w:sz w:val="28"/>
          <w:szCs w:val="28"/>
        </w:rPr>
        <w:tab/>
      </w:r>
      <w:r>
        <w:rPr>
          <w:sz w:val="28"/>
          <w:szCs w:val="28"/>
        </w:rPr>
        <w:t>field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label</w:t>
      </w:r>
    </w:p>
    <w:p>
      <w:pPr>
        <w:numPr>
          <w:ilvl w:val="0"/>
          <w:numId w:val="0"/>
        </w:numPr>
        <w:ind w:left="42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 xml:space="preserve">  女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gender </w:t>
      </w:r>
      <w:r>
        <w:rPr>
          <w:sz w:val="28"/>
          <w:szCs w:val="28"/>
        </w:rPr>
        <w:tab/>
      </w:r>
      <w:r>
        <w:rPr>
          <w:sz w:val="28"/>
          <w:szCs w:val="28"/>
        </w:rPr>
        <w:t>Cadre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未定义实体、属性映射：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少数民族 -- 非汉族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同义词、简称映射：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北大 -- 北京大学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P大 -- 北京大学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上学 -- 毕业于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Es: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cx_value</w:t>
      </w:r>
      <w:r>
        <w:rPr>
          <w:sz w:val="28"/>
          <w:szCs w:val="28"/>
        </w:rPr>
        <w:tab/>
      </w:r>
      <w:r>
        <w:rPr>
          <w:sz w:val="28"/>
          <w:szCs w:val="28"/>
        </w:rPr>
        <w:t>kb_value</w:t>
      </w:r>
      <w:r>
        <w:rPr>
          <w:sz w:val="28"/>
          <w:szCs w:val="28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北大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北京大学</w:t>
      </w:r>
      <w:r>
        <w:rPr>
          <w:sz w:val="28"/>
          <w:szCs w:val="28"/>
        </w:rPr>
        <w:tab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。。。</w:t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方法2：通过互联网上开放的知识库api查询，比如，wikipedia的api，cn-depdia， 最好可以下载知识库到本地</w:t>
      </w:r>
    </w:p>
    <w:p>
      <w:pPr>
        <w:numPr>
          <w:ilvl w:val="0"/>
          <w:numId w:val="0"/>
        </w:num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Index:lexicon</w:t>
      </w:r>
    </w:p>
    <w:p>
      <w:pPr>
        <w:numPr>
          <w:ilvl w:val="0"/>
          <w:numId w:val="0"/>
        </w:num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Gz1:entityDict</w:t>
      </w:r>
    </w:p>
    <w:p>
      <w:pPr>
        <w:numPr>
          <w:ilvl w:val="0"/>
          <w:numId w:val="0"/>
        </w:num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Gz2:propDict</w:t>
      </w:r>
    </w:p>
    <w:p>
      <w:pPr>
        <w:numPr>
          <w:ilvl w:val="0"/>
          <w:numId w:val="0"/>
        </w:numP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36"/>
          <w:highlight w:val="none"/>
          <w14:textFill>
            <w14:solidFill>
              <w14:schemeClr w14:val="accent1"/>
            </w14:solidFill>
          </w14:textFill>
        </w:rPr>
        <w:t>Gz3:customDict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017515">
    <w:nsid w:val="5A0109EB"/>
    <w:multiLevelType w:val="singleLevel"/>
    <w:tmpl w:val="5A0109E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0017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CDCE"/>
    <w:rsid w:val="34FE30B9"/>
    <w:rsid w:val="6FBFC86E"/>
    <w:rsid w:val="776D3032"/>
    <w:rsid w:val="7B349B75"/>
    <w:rsid w:val="7D7B593B"/>
    <w:rsid w:val="7EFFE5DC"/>
    <w:rsid w:val="BB76B224"/>
    <w:rsid w:val="CC3E93C4"/>
    <w:rsid w:val="D7D35640"/>
    <w:rsid w:val="EBCEA947"/>
    <w:rsid w:val="EED4BE47"/>
    <w:rsid w:val="F7AB0B7E"/>
    <w:rsid w:val="F9E31E8C"/>
    <w:rsid w:val="FF7F1328"/>
    <w:rsid w:val="FFFF24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2017-11-08T01:15:00Z</dcterms:created>
  <dc:creator>jfd</dc:creator>
  <cp:lastModifiedBy>jfd</cp:lastModifiedBy>
  <dcterms:modified xsi:type="dcterms:W3CDTF">2017-11-08T17:25:11Z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