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A8B" w:rsidRPr="004429FE" w:rsidRDefault="00176A8B" w:rsidP="00176A8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4/28</w:t>
      </w:r>
      <w:r w:rsidRPr="004429FE">
        <w:rPr>
          <w:rFonts w:hint="eastAsia"/>
          <w:b/>
          <w:sz w:val="28"/>
        </w:rPr>
        <w:t xml:space="preserve"> </w:t>
      </w:r>
      <w:r w:rsidRPr="004429FE">
        <w:rPr>
          <w:rFonts w:hint="eastAsia"/>
          <w:b/>
          <w:sz w:val="28"/>
        </w:rPr>
        <w:t>會議記錄</w:t>
      </w:r>
      <w:r w:rsidRPr="004429FE">
        <w:rPr>
          <w:rFonts w:hint="eastAsia"/>
          <w:b/>
          <w:sz w:val="28"/>
        </w:rPr>
        <w:t xml:space="preserve"> </w:t>
      </w:r>
      <w:proofErr w:type="gramStart"/>
      <w:r w:rsidRPr="004429FE">
        <w:rPr>
          <w:b/>
          <w:sz w:val="28"/>
        </w:rPr>
        <w:t>–</w:t>
      </w:r>
      <w:proofErr w:type="gramEnd"/>
      <w:r w:rsidRPr="004429F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自我介紹</w:t>
      </w:r>
    </w:p>
    <w:p w:rsidR="006329B0" w:rsidRDefault="00176A8B">
      <w:r>
        <w:rPr>
          <w:rFonts w:hint="eastAsia"/>
        </w:rPr>
        <w:t>議程</w:t>
      </w:r>
      <w:r>
        <w:rPr>
          <w:rFonts w:hint="eastAsia"/>
        </w:rPr>
        <w:t xml:space="preserve">: </w:t>
      </w:r>
      <w:r>
        <w:rPr>
          <w:rFonts w:hint="eastAsia"/>
        </w:rPr>
        <w:t>自我介紹</w:t>
      </w:r>
      <w:r w:rsidR="00DA712D">
        <w:rPr>
          <w:rFonts w:hint="eastAsia"/>
        </w:rPr>
        <w:t xml:space="preserve"> </w:t>
      </w:r>
      <w:r>
        <w:rPr>
          <w:rFonts w:hint="eastAsia"/>
        </w:rPr>
        <w:t>&amp;</w:t>
      </w:r>
      <w:r w:rsidR="00DA712D">
        <w:rPr>
          <w:rFonts w:hint="eastAsia"/>
        </w:rPr>
        <w:t xml:space="preserve"> </w:t>
      </w:r>
      <w:r>
        <w:rPr>
          <w:rFonts w:hint="eastAsia"/>
        </w:rPr>
        <w:t>後續專案</w:t>
      </w:r>
      <w:proofErr w:type="gramStart"/>
      <w:r>
        <w:rPr>
          <w:rFonts w:hint="eastAsia"/>
        </w:rPr>
        <w:t>規</w:t>
      </w:r>
      <w:proofErr w:type="gramEnd"/>
      <w:r>
        <w:rPr>
          <w:rFonts w:hint="eastAsia"/>
        </w:rPr>
        <w:t>畫討論</w:t>
      </w:r>
      <w:r w:rsidR="00DA712D">
        <w:rPr>
          <w:rFonts w:hint="eastAsia"/>
        </w:rPr>
        <w:t xml:space="preserve"> &amp; TEJ</w:t>
      </w:r>
      <w:r w:rsidR="00DA712D">
        <w:rPr>
          <w:rFonts w:hint="eastAsia"/>
        </w:rPr>
        <w:t>安裝教學</w:t>
      </w:r>
    </w:p>
    <w:p w:rsidR="00176A8B" w:rsidRDefault="00176A8B">
      <w:proofErr w:type="spellStart"/>
      <w:r>
        <w:t>H</w:t>
      </w:r>
      <w:r>
        <w:rPr>
          <w:rFonts w:hint="eastAsia"/>
        </w:rPr>
        <w:t>w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集思廣益想主題</w:t>
      </w:r>
    </w:p>
    <w:p w:rsidR="00176A8B" w:rsidRDefault="00176A8B" w:rsidP="00176A8B"/>
    <w:p w:rsidR="00176A8B" w:rsidRDefault="00176A8B" w:rsidP="00176A8B">
      <w:r>
        <w:rPr>
          <w:rFonts w:hint="eastAsia"/>
        </w:rPr>
        <w:t>主題討論方向</w:t>
      </w:r>
    </w:p>
    <w:p w:rsidR="00176A8B" w:rsidRDefault="00176A8B" w:rsidP="00176A8B">
      <w:r>
        <w:rPr>
          <w:rFonts w:hint="eastAsia"/>
        </w:rPr>
        <w:t>近年金融科技競賽</w:t>
      </w:r>
      <w:r>
        <w:rPr>
          <w:rFonts w:hint="eastAsia"/>
        </w:rPr>
        <w:t>:</w:t>
      </w:r>
    </w:p>
    <w:p w:rsidR="00176A8B" w:rsidRDefault="00176A8B" w:rsidP="00176A8B">
      <w:r>
        <w:rPr>
          <w:rFonts w:hint="eastAsia"/>
        </w:rPr>
        <w:t xml:space="preserve">2021 </w:t>
      </w:r>
      <w:r>
        <w:rPr>
          <w:rFonts w:hint="eastAsia"/>
        </w:rPr>
        <w:t>玉山</w:t>
      </w:r>
      <w:r>
        <w:rPr>
          <w:rFonts w:hint="eastAsia"/>
        </w:rPr>
        <w:t xml:space="preserve">: </w:t>
      </w:r>
      <w:r>
        <w:rPr>
          <w:rFonts w:hint="eastAsia"/>
        </w:rPr>
        <w:t>手寫文字辨識</w:t>
      </w:r>
      <w:r>
        <w:rPr>
          <w:rFonts w:hint="eastAsia"/>
        </w:rPr>
        <w:t>(</w:t>
      </w:r>
      <w:r>
        <w:rPr>
          <w:rFonts w:hint="eastAsia"/>
        </w:rPr>
        <w:t>朋友有報</w:t>
      </w:r>
      <w:r>
        <w:rPr>
          <w:rFonts w:hint="eastAsia"/>
        </w:rPr>
        <w:t>)</w:t>
      </w:r>
    </w:p>
    <w:p w:rsidR="00176A8B" w:rsidRDefault="00176A8B" w:rsidP="00176A8B">
      <w:r>
        <w:rPr>
          <w:rFonts w:hint="eastAsia"/>
        </w:rPr>
        <w:t xml:space="preserve">2020 </w:t>
      </w:r>
      <w:r>
        <w:rPr>
          <w:rFonts w:hint="eastAsia"/>
        </w:rPr>
        <w:t>台新</w:t>
      </w:r>
      <w:r>
        <w:rPr>
          <w:rFonts w:hint="eastAsia"/>
        </w:rPr>
        <w:t xml:space="preserve">: </w:t>
      </w:r>
      <w:r>
        <w:rPr>
          <w:rFonts w:hint="eastAsia"/>
        </w:rPr>
        <w:t>客戶資產預測</w:t>
      </w:r>
      <w:r>
        <w:rPr>
          <w:rFonts w:hint="eastAsia"/>
        </w:rPr>
        <w:t>(</w:t>
      </w:r>
      <w:r>
        <w:rPr>
          <w:rFonts w:hint="eastAsia"/>
        </w:rPr>
        <w:t>有報過</w:t>
      </w:r>
      <w:r>
        <w:rPr>
          <w:rFonts w:hint="eastAsia"/>
        </w:rPr>
        <w:t>)</w:t>
      </w:r>
    </w:p>
    <w:p w:rsidR="00176A8B" w:rsidRDefault="00DA712D" w:rsidP="00176A8B">
      <w:hyperlink r:id="rId5" w:history="1">
        <w:r w:rsidR="00176A8B" w:rsidRPr="0069666C">
          <w:rPr>
            <w:rStyle w:val="a3"/>
          </w:rPr>
          <w:t>https://bba.cm.nsysu.edu.tw/</w:t>
        </w:r>
      </w:hyperlink>
    </w:p>
    <w:p w:rsidR="00176A8B" w:rsidRDefault="00DA712D" w:rsidP="00176A8B">
      <w:hyperlink r:id="rId6" w:history="1">
        <w:r w:rsidR="00176A8B" w:rsidRPr="0069666C">
          <w:rPr>
            <w:rStyle w:val="a3"/>
          </w:rPr>
          <w:t>https://tbrain.trendmicro.com.tw/Competitions/Details/14?utm_source=esunbank&amp;utm_medium=fb&amp;utm_term=20210412&amp;utm_campaign=T_Brain14&amp;fbclid=IwAR2ZqUR3gQTDfUhpi_GytLivoZ6EUInO4VVJK7zw7rdwOra1-Ok3ZP39Gao</w:t>
        </w:r>
      </w:hyperlink>
    </w:p>
    <w:p w:rsidR="00176A8B" w:rsidRDefault="00176A8B" w:rsidP="00176A8B"/>
    <w:p w:rsidR="00176A8B" w:rsidRDefault="00176A8B" w:rsidP="00176A8B">
      <w:r>
        <w:rPr>
          <w:rFonts w:hint="eastAsia"/>
        </w:rPr>
        <w:t>聽過</w:t>
      </w:r>
      <w:proofErr w:type="gramStart"/>
      <w:r>
        <w:rPr>
          <w:rFonts w:hint="eastAsia"/>
        </w:rPr>
        <w:t>別人說的金融</w:t>
      </w:r>
      <w:proofErr w:type="gramEnd"/>
      <w:r>
        <w:rPr>
          <w:rFonts w:hint="eastAsia"/>
        </w:rPr>
        <w:t>科技</w:t>
      </w:r>
      <w:r>
        <w:rPr>
          <w:rFonts w:hint="eastAsia"/>
        </w:rPr>
        <w:t>case:</w:t>
      </w:r>
    </w:p>
    <w:p w:rsidR="00176A8B" w:rsidRDefault="00176A8B" w:rsidP="00176A8B">
      <w:r>
        <w:rPr>
          <w:rFonts w:hint="eastAsia"/>
        </w:rPr>
        <w:t xml:space="preserve">1. </w:t>
      </w:r>
      <w:r>
        <w:rPr>
          <w:rFonts w:hint="eastAsia"/>
        </w:rPr>
        <w:t>異常偵測</w:t>
      </w:r>
      <w:r>
        <w:rPr>
          <w:rFonts w:hint="eastAsia"/>
        </w:rPr>
        <w:t xml:space="preserve">(ex: </w:t>
      </w:r>
      <w:r>
        <w:rPr>
          <w:rFonts w:hint="eastAsia"/>
        </w:rPr>
        <w:t>違約、盜刷偵測</w:t>
      </w:r>
      <w:r>
        <w:rPr>
          <w:rFonts w:hint="eastAsia"/>
        </w:rPr>
        <w:t>)</w:t>
      </w:r>
    </w:p>
    <w:p w:rsidR="00176A8B" w:rsidRDefault="00176A8B" w:rsidP="00176A8B">
      <w:r>
        <w:rPr>
          <w:rFonts w:hint="eastAsia"/>
        </w:rPr>
        <w:t xml:space="preserve">2. </w:t>
      </w:r>
      <w:r>
        <w:rPr>
          <w:rFonts w:hint="eastAsia"/>
        </w:rPr>
        <w:t>異常預測</w:t>
      </w:r>
      <w:r>
        <w:rPr>
          <w:rFonts w:hint="eastAsia"/>
        </w:rPr>
        <w:t xml:space="preserve">(ex: </w:t>
      </w:r>
      <w:r>
        <w:rPr>
          <w:rFonts w:hint="eastAsia"/>
        </w:rPr>
        <w:t>違約、盜刷預測</w:t>
      </w:r>
      <w:r>
        <w:rPr>
          <w:rFonts w:hint="eastAsia"/>
        </w:rPr>
        <w:t>)</w:t>
      </w:r>
    </w:p>
    <w:p w:rsidR="00176A8B" w:rsidRDefault="00176A8B" w:rsidP="00176A8B">
      <w:r>
        <w:rPr>
          <w:rFonts w:hint="eastAsia"/>
        </w:rPr>
        <w:t xml:space="preserve">3. </w:t>
      </w:r>
      <w:r>
        <w:rPr>
          <w:rFonts w:hint="eastAsia"/>
        </w:rPr>
        <w:t>金融商品預測</w:t>
      </w:r>
      <w:r>
        <w:rPr>
          <w:rFonts w:hint="eastAsia"/>
        </w:rPr>
        <w:t xml:space="preserve">(ex: </w:t>
      </w:r>
      <w:r>
        <w:rPr>
          <w:rFonts w:hint="eastAsia"/>
        </w:rPr>
        <w:t>股票、匯率</w:t>
      </w:r>
      <w:r>
        <w:rPr>
          <w:rFonts w:hint="eastAsia"/>
        </w:rPr>
        <w:t>)</w:t>
      </w:r>
    </w:p>
    <w:p w:rsidR="00176A8B" w:rsidRDefault="00176A8B" w:rsidP="00176A8B">
      <w:r>
        <w:rPr>
          <w:rFonts w:hint="eastAsia"/>
        </w:rPr>
        <w:t xml:space="preserve">4. </w:t>
      </w:r>
      <w:r>
        <w:rPr>
          <w:rFonts w:hint="eastAsia"/>
        </w:rPr>
        <w:t>金融客戶預測</w:t>
      </w:r>
      <w:r>
        <w:rPr>
          <w:rFonts w:hint="eastAsia"/>
        </w:rPr>
        <w:t xml:space="preserve">(ex: </w:t>
      </w:r>
      <w:r>
        <w:rPr>
          <w:rFonts w:hint="eastAsia"/>
        </w:rPr>
        <w:t>客戶資產</w:t>
      </w:r>
      <w:r>
        <w:rPr>
          <w:rFonts w:hint="eastAsia"/>
        </w:rPr>
        <w:t>)</w:t>
      </w:r>
    </w:p>
    <w:p w:rsidR="00176A8B" w:rsidRDefault="00176A8B" w:rsidP="00176A8B">
      <w:r>
        <w:rPr>
          <w:rFonts w:hint="eastAsia"/>
        </w:rPr>
        <w:t xml:space="preserve">5. </w:t>
      </w:r>
      <w:r>
        <w:rPr>
          <w:rFonts w:hint="eastAsia"/>
        </w:rPr>
        <w:t>公司風險健檢</w:t>
      </w:r>
      <w:r>
        <w:rPr>
          <w:rFonts w:hint="eastAsia"/>
        </w:rPr>
        <w:t xml:space="preserve">(ex: </w:t>
      </w:r>
      <w:r>
        <w:rPr>
          <w:rFonts w:hint="eastAsia"/>
        </w:rPr>
        <w:t>消化所有財報，給該公司評分</w:t>
      </w:r>
      <w:r>
        <w:rPr>
          <w:rFonts w:hint="eastAsia"/>
        </w:rPr>
        <w:t>)</w:t>
      </w:r>
    </w:p>
    <w:p w:rsidR="00176A8B" w:rsidRDefault="00176A8B" w:rsidP="00176A8B">
      <w:pPr>
        <w:rPr>
          <w:rFonts w:hint="eastAsia"/>
        </w:rPr>
      </w:pPr>
    </w:p>
    <w:p w:rsidR="00DA712D" w:rsidRDefault="00DA712D" w:rsidP="00176A8B">
      <w:r>
        <w:rPr>
          <w:rFonts w:hint="eastAsia"/>
        </w:rPr>
        <w:t>資料集</w:t>
      </w:r>
    </w:p>
    <w:p w:rsidR="00176A8B" w:rsidRDefault="00176A8B" w:rsidP="00176A8B">
      <w:r>
        <w:rPr>
          <w:rFonts w:hint="eastAsia"/>
        </w:rPr>
        <w:t>客戶資料集</w:t>
      </w:r>
      <w:r>
        <w:rPr>
          <w:rFonts w:hint="eastAsia"/>
        </w:rPr>
        <w:t xml:space="preserve"> 1 2 4</w:t>
      </w:r>
      <w:r>
        <w:rPr>
          <w:rFonts w:hint="eastAsia"/>
        </w:rPr>
        <w:t>皆適用</w:t>
      </w:r>
    </w:p>
    <w:p w:rsidR="00176A8B" w:rsidRDefault="00176A8B" w:rsidP="00176A8B">
      <w:r>
        <w:rPr>
          <w:rFonts w:hint="eastAsia"/>
        </w:rPr>
        <w:t>理由</w:t>
      </w:r>
      <w:r>
        <w:rPr>
          <w:rFonts w:hint="eastAsia"/>
        </w:rPr>
        <w:t xml:space="preserve">: </w:t>
      </w:r>
      <w:r>
        <w:rPr>
          <w:rFonts w:hint="eastAsia"/>
        </w:rPr>
        <w:t>特徵數量</w:t>
      </w:r>
      <w:r>
        <w:rPr>
          <w:rFonts w:hint="eastAsia"/>
        </w:rPr>
        <w:t>&amp;</w:t>
      </w:r>
      <w:r>
        <w:rPr>
          <w:rFonts w:hint="eastAsia"/>
        </w:rPr>
        <w:t>型態足夠</w:t>
      </w:r>
    </w:p>
    <w:p w:rsidR="00176A8B" w:rsidRDefault="00DA712D" w:rsidP="00176A8B">
      <w:hyperlink r:id="rId7" w:history="1">
        <w:r w:rsidR="00176A8B" w:rsidRPr="0069666C">
          <w:rPr>
            <w:rStyle w:val="a3"/>
          </w:rPr>
          <w:t>https://www.kaggle.com/sakshigoyal7/credit-card-customers</w:t>
        </w:r>
      </w:hyperlink>
    </w:p>
    <w:p w:rsidR="00176A8B" w:rsidRDefault="00176A8B" w:rsidP="00176A8B"/>
    <w:p w:rsidR="00DA712D" w:rsidRDefault="00DA712D" w:rsidP="00DA712D">
      <w:pPr>
        <w:rPr>
          <w:rFonts w:hint="eastAsia"/>
        </w:rPr>
      </w:pPr>
      <w:r>
        <w:rPr>
          <w:rFonts w:hint="eastAsia"/>
        </w:rPr>
        <w:t>http://arc</w:t>
      </w:r>
      <w:bookmarkStart w:id="0" w:name="_GoBack"/>
      <w:bookmarkEnd w:id="0"/>
      <w:r>
        <w:rPr>
          <w:rFonts w:hint="eastAsia"/>
        </w:rPr>
        <w:t>hive.ics.uci.edu/ml/datasets.php  &lt;</w:t>
      </w:r>
      <w:r>
        <w:rPr>
          <w:rFonts w:hint="eastAsia"/>
        </w:rPr>
        <w:t>加州大學的機器學習資料庫</w:t>
      </w:r>
    </w:p>
    <w:p w:rsidR="00DA712D" w:rsidRDefault="00DA712D" w:rsidP="00DA712D">
      <w:r>
        <w:t>https://www.kaggle.com/ &lt;</w:t>
      </w:r>
      <w:proofErr w:type="spellStart"/>
      <w:r>
        <w:t>Kaggle</w:t>
      </w:r>
      <w:proofErr w:type="spellEnd"/>
    </w:p>
    <w:p w:rsidR="00176A8B" w:rsidRDefault="00DA712D" w:rsidP="00DA712D">
      <w:r>
        <w:rPr>
          <w:rFonts w:hint="eastAsia"/>
        </w:rPr>
        <w:t>https://www.kdnuggets.com/datasets/index.html KD Nuggets</w:t>
      </w:r>
      <w:r>
        <w:rPr>
          <w:rFonts w:hint="eastAsia"/>
        </w:rPr>
        <w:t>整理的資料集資源</w:t>
      </w:r>
    </w:p>
    <w:sectPr w:rsidR="00176A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176A8B"/>
    <w:rsid w:val="006329B0"/>
    <w:rsid w:val="00D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A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A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A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akshigoyal7/credit-card-custom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brain.trendmicro.com.tw/Competitions/Details/14?utm_source=esunbank&amp;utm_medium=fb&amp;utm_term=20210412&amp;utm_campaign=T_Brain14&amp;fbclid=IwAR2ZqUR3gQTDfUhpi_GytLivoZ6EUInO4VVJK7zw7rdwOra1-Ok3ZP39Gao" TargetMode="External"/><Relationship Id="rId5" Type="http://schemas.openxmlformats.org/officeDocument/2006/relationships/hyperlink" Target="https://bba.cm.nsysu.edu.t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>HP Inc.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2021-05-12T05:57:00Z</dcterms:created>
  <dcterms:modified xsi:type="dcterms:W3CDTF">2021-05-12T06:00:00Z</dcterms:modified>
</cp:coreProperties>
</file>