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8A" w:rsidRPr="00940A92" w:rsidRDefault="00940A92" w:rsidP="00940A92">
      <w:r>
        <w:rPr>
          <w:rFonts w:hint="eastAsia"/>
        </w:rPr>
        <w:t>참고 설명</w:t>
      </w:r>
      <w:bookmarkStart w:id="0" w:name="_GoBack"/>
      <w:bookmarkEnd w:id="0"/>
    </w:p>
    <w:p w:rsidR="003A036D" w:rsidRDefault="003A036D" w:rsidP="00A35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3A036D">
        <w:rPr>
          <w:rFonts w:asciiTheme="minorEastAsia" w:hAnsiTheme="minorEastAsia" w:cs="굴림체"/>
        </w:rPr>
        <w:t>서포트</w:t>
      </w:r>
      <w:proofErr w:type="spellEnd"/>
      <w:r w:rsidRPr="003A036D">
        <w:rPr>
          <w:rFonts w:asciiTheme="minorEastAsia" w:hAnsiTheme="minorEastAsia" w:cs="굴림체"/>
        </w:rPr>
        <w:t xml:space="preserve"> 벡터 머신(</w:t>
      </w:r>
      <w:proofErr w:type="gramStart"/>
      <w:r w:rsidRPr="003A036D">
        <w:rPr>
          <w:rFonts w:asciiTheme="minorEastAsia" w:hAnsiTheme="minorEastAsia" w:cs="굴림체"/>
        </w:rPr>
        <w:t>SVM :</w:t>
      </w:r>
      <w:proofErr w:type="gramEnd"/>
      <w:r w:rsidRPr="003A036D">
        <w:rPr>
          <w:rFonts w:asciiTheme="minorEastAsia" w:hAnsiTheme="minorEastAsia" w:cs="굴림체"/>
        </w:rPr>
        <w:t xml:space="preserve"> Support Vector Machine)이란 두 클래스로부터 최대한 멀리 떨어져 있는 </w:t>
      </w:r>
      <w:r w:rsidRPr="003A036D">
        <w:rPr>
          <w:rFonts w:asciiTheme="minorEastAsia" w:hAnsiTheme="minorEastAsia" w:cs="굴림체"/>
          <w:b/>
          <w:bCs/>
        </w:rPr>
        <w:t>결정 경계</w:t>
      </w:r>
      <w:r w:rsidRPr="003A036D">
        <w:rPr>
          <w:rFonts w:asciiTheme="minorEastAsia" w:hAnsiTheme="minorEastAsia" w:cs="굴림체"/>
        </w:rPr>
        <w:t xml:space="preserve">를 찾는 </w:t>
      </w:r>
      <w:proofErr w:type="spellStart"/>
      <w:r w:rsidRPr="003A036D">
        <w:rPr>
          <w:rFonts w:asciiTheme="minorEastAsia" w:hAnsiTheme="minorEastAsia" w:cs="굴림체"/>
        </w:rPr>
        <w:t>분류기로</w:t>
      </w:r>
      <w:proofErr w:type="spellEnd"/>
      <w:r w:rsidRPr="003A036D">
        <w:rPr>
          <w:rFonts w:asciiTheme="minorEastAsia" w:hAnsiTheme="minorEastAsia" w:cs="굴림체"/>
        </w:rPr>
        <w:t xml:space="preserve"> 특정 조건을 만족하는 동시에 클래스를 분류하는 </w:t>
      </w:r>
      <w:r w:rsidR="00B569C1">
        <w:rPr>
          <w:rFonts w:asciiTheme="minorEastAsia" w:hAnsiTheme="minorEastAsia" w:cs="굴림체"/>
        </w:rPr>
        <w:t>것</w:t>
      </w:r>
      <w:r w:rsidR="00B569C1">
        <w:rPr>
          <w:rFonts w:asciiTheme="minorEastAsia" w:hAnsiTheme="minorEastAsia" w:cs="굴림체" w:hint="eastAsia"/>
        </w:rPr>
        <w:t>이 목표</w:t>
      </w:r>
    </w:p>
    <w:p w:rsidR="003A036D" w:rsidRDefault="003A036D" w:rsidP="003A036D"/>
    <w:p w:rsidR="003A036D" w:rsidRPr="00A35553" w:rsidRDefault="003A036D" w:rsidP="003A036D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Segoe UI" w:eastAsia="굴림" w:hAnsi="Segoe UI" w:cs="Segoe UI"/>
          <w:color w:val="404248"/>
          <w:sz w:val="21"/>
          <w:szCs w:val="21"/>
        </w:rPr>
      </w:pPr>
      <w:r>
        <w:rPr>
          <w:rFonts w:hint="eastAsia"/>
        </w:rPr>
        <w:t>마진을</w:t>
      </w:r>
      <w:r>
        <w:t xml:space="preserve"> 최대화하는 </w:t>
      </w:r>
      <w:r w:rsidR="00A35553">
        <w:rPr>
          <w:rFonts w:hint="eastAsia"/>
        </w:rPr>
        <w:t>결정 경계를</w:t>
      </w:r>
      <w:r>
        <w:t xml:space="preserve"> 찾는 것이 목표이기때문에 여러가지 </w:t>
      </w:r>
      <w:r w:rsidR="00A35553">
        <w:rPr>
          <w:rFonts w:hint="eastAsia"/>
        </w:rPr>
        <w:t>결정 경계가</w:t>
      </w:r>
      <w:r w:rsidR="00E666DB">
        <w:rPr>
          <w:rFonts w:hint="eastAsia"/>
        </w:rPr>
        <w:t xml:space="preserve"> </w:t>
      </w:r>
      <w:r>
        <w:t>있다면</w:t>
      </w:r>
      <w:r>
        <w:rPr>
          <w:rFonts w:hint="eastAsia"/>
        </w:rPr>
        <w:t xml:space="preserve"> 서포트벡터와의</w:t>
      </w:r>
      <w:r>
        <w:t xml:space="preserve"> 거리를 최대화 하는 것이 중요하다. </w:t>
      </w:r>
      <w:r w:rsidR="00E666DB">
        <w:t>(</w:t>
      </w:r>
      <w:r w:rsidR="00E666DB">
        <w:rPr>
          <w:rFonts w:hint="eastAsia"/>
        </w:rPr>
        <w:t>단,</w:t>
      </w:r>
      <w:r w:rsidR="00E666DB">
        <w:t xml:space="preserve"> </w:t>
      </w:r>
      <w:r w:rsidR="00E666DB" w:rsidRPr="00E666DB">
        <w:rPr>
          <w:rFonts w:asciiTheme="minorEastAsia" w:hAnsiTheme="minorEastAsia" w:cs="Segoe UI"/>
          <w:color w:val="404248"/>
        </w:rPr>
        <w:t>허용 가능한 오류 범위 내에서</w:t>
      </w:r>
      <w:r w:rsidR="00E666DB">
        <w:rPr>
          <w:rFonts w:asciiTheme="minorEastAsia" w:hAnsiTheme="minorEastAsia" w:cs="Segoe UI" w:hint="eastAsia"/>
          <w:color w:val="404248"/>
        </w:rPr>
        <w:t>)</w:t>
      </w:r>
    </w:p>
    <w:p w:rsidR="003A036D" w:rsidRDefault="003A036D" w:rsidP="003A036D">
      <w:r>
        <w:rPr>
          <w:rFonts w:hint="eastAsia"/>
        </w:rPr>
        <w:t>왜냐하면</w:t>
      </w:r>
      <w:r>
        <w:t xml:space="preserve"> 분류</w:t>
      </w:r>
      <w:r>
        <w:rPr>
          <w:rFonts w:hint="eastAsia"/>
        </w:rPr>
        <w:t xml:space="preserve"> </w:t>
      </w:r>
      <w:r>
        <w:t xml:space="preserve">결과가 같더라도 서포트벡터와의 마진이 가장 큰 </w:t>
      </w:r>
      <w:r w:rsidR="00A35553">
        <w:rPr>
          <w:rFonts w:hint="eastAsia"/>
        </w:rPr>
        <w:t>결정 경계를</w:t>
      </w:r>
      <w:r>
        <w:t xml:space="preserve"> 찾는 것이</w:t>
      </w:r>
      <w:r>
        <w:rPr>
          <w:rFonts w:hint="eastAsia"/>
        </w:rPr>
        <w:t xml:space="preserve"> 가장</w:t>
      </w:r>
      <w:r>
        <w:t xml:space="preserve"> 일반화하는데 효율적이다</w:t>
      </w:r>
    </w:p>
    <w:p w:rsidR="00A35553" w:rsidRPr="00A35553" w:rsidRDefault="00A35553" w:rsidP="003A036D"/>
    <w:p w:rsidR="003A036D" w:rsidRDefault="003A036D" w:rsidP="003A036D">
      <w:proofErr w:type="gramStart"/>
      <w:r>
        <w:rPr>
          <w:rFonts w:hint="eastAsia"/>
        </w:rPr>
        <w:t>마진</w:t>
      </w:r>
      <w:r>
        <w:t xml:space="preserve"> :</w:t>
      </w:r>
      <w:proofErr w:type="gramEnd"/>
      <w:r>
        <w:t xml:space="preserve"> 데이터가 오류를 발생하지 않으면서 가질</w:t>
      </w:r>
      <w:r>
        <w:rPr>
          <w:rFonts w:hint="eastAsia"/>
        </w:rPr>
        <w:t xml:space="preserve"> </w:t>
      </w:r>
      <w:r>
        <w:t>수 있는 최대 공간</w:t>
      </w:r>
    </w:p>
    <w:p w:rsidR="003A036D" w:rsidRDefault="003A036D" w:rsidP="003A036D">
      <w:proofErr w:type="spellStart"/>
      <w:r>
        <w:rPr>
          <w:rFonts w:hint="eastAsia"/>
        </w:rPr>
        <w:t>초평면</w:t>
      </w:r>
      <w:proofErr w:type="spellEnd"/>
      <w:r w:rsidR="00A35553">
        <w:rPr>
          <w:rFonts w:hint="eastAsia"/>
        </w:rPr>
        <w:t xml:space="preserve">or </w:t>
      </w:r>
      <w:proofErr w:type="spellStart"/>
      <w:proofErr w:type="gramStart"/>
      <w:r w:rsidR="00A35553">
        <w:rPr>
          <w:rFonts w:hint="eastAsia"/>
        </w:rPr>
        <w:t>결정경계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데이터들을 분류하는 기준선</w:t>
      </w:r>
    </w:p>
    <w:p w:rsidR="003A036D" w:rsidRDefault="00A35553" w:rsidP="003A036D">
      <w:pPr>
        <w:rPr>
          <w:rFonts w:ascii="Segoe UI" w:hAnsi="Segoe UI" w:cs="Segoe UI"/>
          <w:color w:val="404248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B756F" wp14:editId="57E4EAF4">
            <wp:simplePos x="0" y="0"/>
            <wp:positionH relativeFrom="margin">
              <wp:posOffset>-40640</wp:posOffset>
            </wp:positionH>
            <wp:positionV relativeFrom="paragraph">
              <wp:posOffset>315595</wp:posOffset>
            </wp:positionV>
            <wp:extent cx="5731510" cy="2628900"/>
            <wp:effectExtent l="0" t="0" r="2540" b="0"/>
            <wp:wrapTight wrapText="bothSides">
              <wp:wrapPolygon edited="0">
                <wp:start x="15794" y="0"/>
                <wp:lineTo x="3015" y="1096"/>
                <wp:lineTo x="72" y="1409"/>
                <wp:lineTo x="72" y="2661"/>
                <wp:lineTo x="718" y="5009"/>
                <wp:lineTo x="790" y="19096"/>
                <wp:lineTo x="3877" y="20035"/>
                <wp:lineTo x="8400" y="20035"/>
                <wp:lineTo x="8400" y="20817"/>
                <wp:lineTo x="18953" y="21130"/>
                <wp:lineTo x="19599" y="21130"/>
                <wp:lineTo x="19743" y="19409"/>
                <wp:lineTo x="19456" y="18626"/>
                <wp:lineTo x="18522" y="17530"/>
                <wp:lineTo x="18666" y="15026"/>
                <wp:lineTo x="19312" y="14087"/>
                <wp:lineTo x="19312" y="13304"/>
                <wp:lineTo x="18594" y="12522"/>
                <wp:lineTo x="20963" y="11426"/>
                <wp:lineTo x="21466" y="10957"/>
                <wp:lineTo x="21035" y="10017"/>
                <wp:lineTo x="20533" y="7513"/>
                <wp:lineTo x="21538" y="6104"/>
                <wp:lineTo x="21538" y="470"/>
                <wp:lineTo x="21466" y="0"/>
                <wp:lineTo x="15794" y="0"/>
              </wp:wrapPolygon>
            </wp:wrapTight>
            <wp:docPr id="1" name="그림 1" descr="https://blog.kakaocdn.net/dn/bUaP5L/btrB48V2Ve7/ZQ6Hz00nCUI8IjGEVTaZr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UaP5L/btrB48V2Ve7/ZQ6Hz00nCUI8IjGEVTaZrk/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666DB">
        <w:rPr>
          <w:rFonts w:ascii="Segoe UI" w:hAnsi="Segoe UI" w:cs="Segoe UI" w:hint="eastAsia"/>
          <w:color w:val="404248"/>
          <w:sz w:val="21"/>
          <w:szCs w:val="21"/>
          <w:shd w:val="clear" w:color="auto" w:fill="FFFFFF"/>
        </w:rPr>
        <w:t>서포트</w:t>
      </w:r>
      <w:proofErr w:type="spellEnd"/>
      <w:r w:rsidR="00E666DB">
        <w:rPr>
          <w:rFonts w:ascii="Segoe UI" w:hAnsi="Segoe UI" w:cs="Segoe UI" w:hint="eastAsia"/>
          <w:color w:val="404248"/>
          <w:sz w:val="21"/>
          <w:szCs w:val="21"/>
          <w:shd w:val="clear" w:color="auto" w:fill="FFFFFF"/>
        </w:rPr>
        <w:t xml:space="preserve"> </w:t>
      </w:r>
      <w:proofErr w:type="gramStart"/>
      <w:r w:rsidR="00E666DB">
        <w:rPr>
          <w:rFonts w:ascii="Segoe UI" w:hAnsi="Segoe UI" w:cs="Segoe UI" w:hint="eastAsia"/>
          <w:color w:val="404248"/>
          <w:sz w:val="21"/>
          <w:szCs w:val="21"/>
          <w:shd w:val="clear" w:color="auto" w:fill="FFFFFF"/>
        </w:rPr>
        <w:t>벡터</w:t>
      </w:r>
      <w:r w:rsidR="00E666DB">
        <w:rPr>
          <w:rFonts w:ascii="Segoe UI" w:hAnsi="Segoe UI" w:cs="Segoe UI" w:hint="eastAsia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:</w:t>
      </w:r>
      <w:proofErr w:type="gramEnd"/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결정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경계에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가장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가까운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각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클래스의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 xml:space="preserve"> </w:t>
      </w:r>
      <w:r w:rsidR="00E666DB">
        <w:rPr>
          <w:rFonts w:ascii="Segoe UI" w:hAnsi="Segoe UI" w:cs="Segoe UI"/>
          <w:color w:val="404248"/>
          <w:sz w:val="21"/>
          <w:szCs w:val="21"/>
          <w:shd w:val="clear" w:color="auto" w:fill="FFFFFF"/>
        </w:rPr>
        <w:t>점</w:t>
      </w:r>
      <w:r w:rsidR="00E666DB">
        <w:rPr>
          <w:rFonts w:ascii="Segoe UI" w:hAnsi="Segoe UI" w:cs="Segoe UI" w:hint="eastAsia"/>
          <w:color w:val="404248"/>
          <w:sz w:val="21"/>
          <w:szCs w:val="21"/>
          <w:shd w:val="clear" w:color="auto" w:fill="FFFFFF"/>
        </w:rPr>
        <w:t>들</w:t>
      </w:r>
    </w:p>
    <w:p w:rsidR="00E666DB" w:rsidRDefault="00E666DB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493A8A" w:rsidRDefault="00493A8A" w:rsidP="003A036D"/>
    <w:p w:rsidR="00F02A8B" w:rsidRDefault="00F02A8B" w:rsidP="003A036D"/>
    <w:p w:rsidR="00373338" w:rsidRDefault="00373338" w:rsidP="003A036D"/>
    <w:p w:rsidR="00493A8A" w:rsidRDefault="00493A8A" w:rsidP="003A036D">
      <w:r>
        <w:rPr>
          <w:rFonts w:hint="eastAsia"/>
        </w:rPr>
        <w:lastRenderedPageBreak/>
        <w:t>발표</w:t>
      </w:r>
      <w:r w:rsidR="00DA1406">
        <w:rPr>
          <w:rFonts w:hint="eastAsia"/>
        </w:rPr>
        <w:t xml:space="preserve"> 내용</w:t>
      </w:r>
    </w:p>
    <w:p w:rsidR="00940A92" w:rsidRDefault="00940A92" w:rsidP="003A036D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서포트벡터머신입니다</w:t>
      </w:r>
      <w:proofErr w:type="spellEnd"/>
      <w:r>
        <w:rPr>
          <w:rFonts w:hint="eastAsia"/>
        </w:rPr>
        <w:t>.</w:t>
      </w:r>
    </w:p>
    <w:p w:rsidR="004508C8" w:rsidRPr="004508C8" w:rsidRDefault="004508C8" w:rsidP="003A036D">
      <w:pPr>
        <w:rPr>
          <w:b/>
        </w:rPr>
      </w:pPr>
      <w:proofErr w:type="spellStart"/>
      <w:r w:rsidRPr="004508C8">
        <w:rPr>
          <w:rFonts w:hint="eastAsia"/>
          <w:b/>
        </w:rPr>
        <w:t>서포트벡터머신</w:t>
      </w:r>
      <w:proofErr w:type="spellEnd"/>
      <w:r w:rsidRPr="004508C8">
        <w:rPr>
          <w:rFonts w:hint="eastAsia"/>
          <w:b/>
        </w:rPr>
        <w:t xml:space="preserve"> 소개</w:t>
      </w:r>
      <w:r w:rsidRPr="004508C8">
        <w:rPr>
          <w:b/>
        </w:rPr>
        <w:t>page</w:t>
      </w:r>
    </w:p>
    <w:p w:rsidR="00940A92" w:rsidRDefault="00940A92" w:rsidP="003A036D">
      <w:proofErr w:type="spellStart"/>
      <w:r>
        <w:rPr>
          <w:rFonts w:hint="eastAsia"/>
        </w:rPr>
        <w:t>서포트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벡터머신은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결정경계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초평면이라</w:t>
      </w:r>
      <w:proofErr w:type="spellEnd"/>
      <w:r>
        <w:rPr>
          <w:rFonts w:hint="eastAsia"/>
        </w:rPr>
        <w:t xml:space="preserve"> 불리는 기준선을 경계로 분류를 수행하는 모델입니다.</w:t>
      </w:r>
    </w:p>
    <w:p w:rsidR="00940A92" w:rsidRDefault="00940A92" w:rsidP="003A036D">
      <w:r>
        <w:rPr>
          <w:rFonts w:hint="eastAsia"/>
        </w:rPr>
        <w:t xml:space="preserve">사진에 보이는 것처럼 </w:t>
      </w:r>
      <w:proofErr w:type="spellStart"/>
      <w:r w:rsidR="00C41186">
        <w:rPr>
          <w:rFonts w:hint="eastAsia"/>
        </w:rPr>
        <w:t>서포트벡터머신</w:t>
      </w:r>
      <w:proofErr w:type="spellEnd"/>
      <w:r w:rsidR="00C41186">
        <w:rPr>
          <w:rFonts w:hint="eastAsia"/>
        </w:rPr>
        <w:t xml:space="preserve"> 모델링 전에 </w:t>
      </w:r>
      <w:r>
        <w:rPr>
          <w:rFonts w:hint="eastAsia"/>
        </w:rPr>
        <w:t>스케일링</w:t>
      </w:r>
      <w:r w:rsidR="00C41186">
        <w:rPr>
          <w:rFonts w:hint="eastAsia"/>
        </w:rPr>
        <w:t>은</w:t>
      </w:r>
      <w:r>
        <w:rPr>
          <w:rFonts w:hint="eastAsia"/>
        </w:rPr>
        <w:t xml:space="preserve"> 인스턴스간의 </w:t>
      </w:r>
      <w:r w:rsidR="00C41186">
        <w:rPr>
          <w:rFonts w:hint="eastAsia"/>
        </w:rPr>
        <w:t xml:space="preserve">사이를 넓혀 </w:t>
      </w:r>
      <w:proofErr w:type="spellStart"/>
      <w:r w:rsidR="00C41186">
        <w:rPr>
          <w:rFonts w:hint="eastAsia"/>
        </w:rPr>
        <w:t>결정경계를</w:t>
      </w:r>
      <w:proofErr w:type="spellEnd"/>
      <w:r w:rsidR="00C41186">
        <w:rPr>
          <w:rFonts w:hint="eastAsia"/>
        </w:rPr>
        <w:t xml:space="preserve"> 더 뚜렷하게 만들기 때문에</w:t>
      </w:r>
      <w:r>
        <w:rPr>
          <w:rFonts w:hint="eastAsia"/>
        </w:rPr>
        <w:t xml:space="preserve"> </w:t>
      </w:r>
      <w:r w:rsidR="00C41186">
        <w:rPr>
          <w:rFonts w:hint="eastAsia"/>
        </w:rPr>
        <w:t xml:space="preserve">성능 개선을 위해선 </w:t>
      </w:r>
      <w:r>
        <w:rPr>
          <w:rFonts w:hint="eastAsia"/>
        </w:rPr>
        <w:t xml:space="preserve">스케일링이 </w:t>
      </w:r>
      <w:r w:rsidR="00C41186">
        <w:rPr>
          <w:rFonts w:hint="eastAsia"/>
        </w:rPr>
        <w:t>거의 필수적입니다.</w:t>
      </w:r>
    </w:p>
    <w:p w:rsidR="00C41186" w:rsidRDefault="00C41186" w:rsidP="003A036D">
      <w:proofErr w:type="spellStart"/>
      <w:r>
        <w:rPr>
          <w:rFonts w:hint="eastAsia"/>
        </w:rPr>
        <w:t>결정경계를</w:t>
      </w:r>
      <w:proofErr w:type="spellEnd"/>
      <w:r>
        <w:rPr>
          <w:rFonts w:hint="eastAsia"/>
        </w:rPr>
        <w:t xml:space="preserve"> 설정하는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말씀드리겠습니다.</w:t>
      </w:r>
    </w:p>
    <w:p w:rsidR="00C41186" w:rsidRDefault="00C41186" w:rsidP="003A036D">
      <w:proofErr w:type="gramStart"/>
      <w:r>
        <w:t>kernel</w:t>
      </w:r>
      <w:r>
        <w:rPr>
          <w:rFonts w:hint="eastAsia"/>
        </w:rPr>
        <w:t xml:space="preserve">은 </w:t>
      </w:r>
      <w:r>
        <w:t xml:space="preserve"> </w:t>
      </w:r>
      <w:proofErr w:type="spellStart"/>
      <w:r w:rsidR="004508C8">
        <w:rPr>
          <w:rFonts w:hint="eastAsia"/>
        </w:rPr>
        <w:t>분류방법을</w:t>
      </w:r>
      <w:proofErr w:type="spellEnd"/>
      <w:proofErr w:type="gramEnd"/>
      <w:r w:rsidR="004508C8">
        <w:rPr>
          <w:rFonts w:hint="eastAsia"/>
        </w:rPr>
        <w:t xml:space="preserve"> 결정하는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 w:rsidR="004508C8">
        <w:rPr>
          <w:rFonts w:hint="eastAsia"/>
        </w:rPr>
        <w:t xml:space="preserve"> </w:t>
      </w:r>
      <w:proofErr w:type="spellStart"/>
      <w:r>
        <w:rPr>
          <w:rFonts w:hint="eastAsia"/>
        </w:rPr>
        <w:t>linear,poly,RBF</w:t>
      </w:r>
      <w:proofErr w:type="spellEnd"/>
      <w:r>
        <w:rPr>
          <w:rFonts w:hint="eastAsia"/>
        </w:rPr>
        <w:t>로 설정할 수 있습니다.</w:t>
      </w:r>
      <w:r w:rsidR="004508C8">
        <w:t xml:space="preserve"> </w:t>
      </w:r>
    </w:p>
    <w:p w:rsidR="00C41186" w:rsidRPr="00C41186" w:rsidRDefault="00C41186" w:rsidP="003A036D">
      <w:r>
        <w:t>C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결정경계와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서포트벡터</w:t>
      </w:r>
      <w:proofErr w:type="spellEnd"/>
      <w:r>
        <w:rPr>
          <w:rFonts w:hint="eastAsia"/>
        </w:rPr>
        <w:t xml:space="preserve"> 사이의 </w:t>
      </w:r>
      <w:r w:rsidR="00940A92">
        <w:rPr>
          <w:rFonts w:hint="eastAsia"/>
        </w:rPr>
        <w:t xml:space="preserve">마진을 </w:t>
      </w:r>
      <w:r>
        <w:rPr>
          <w:rFonts w:hint="eastAsia"/>
        </w:rPr>
        <w:t>설정하는 값이고,</w:t>
      </w:r>
      <w:r w:rsidR="00940A92">
        <w:rPr>
          <w:rFonts w:hint="eastAsia"/>
        </w:rPr>
        <w:t xml:space="preserve"> </w:t>
      </w:r>
      <w:r>
        <w:rPr>
          <w:rFonts w:hint="eastAsia"/>
        </w:rPr>
        <w:t xml:space="preserve">높게 설정하면 오류를 거의 허용하지 않는 </w:t>
      </w:r>
      <w:proofErr w:type="spellStart"/>
      <w:r>
        <w:rPr>
          <w:rFonts w:hint="eastAsia"/>
        </w:rPr>
        <w:t>하드마진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낮게 설정하면 오류를 허용하는 소프트마진이 됩니다.</w:t>
      </w:r>
    </w:p>
    <w:p w:rsidR="00940A92" w:rsidRDefault="00C41186" w:rsidP="003A036D">
      <w:r>
        <w:t>gamma</w:t>
      </w:r>
      <w:r>
        <w:rPr>
          <w:rFonts w:hint="eastAsia"/>
        </w:rPr>
        <w:t xml:space="preserve">는 </w:t>
      </w:r>
      <w:proofErr w:type="spellStart"/>
      <w:r w:rsidR="00940A92">
        <w:rPr>
          <w:rFonts w:hint="eastAsia"/>
        </w:rPr>
        <w:t>결정경계의</w:t>
      </w:r>
      <w:proofErr w:type="spellEnd"/>
      <w:r w:rsidR="00940A92">
        <w:rPr>
          <w:rFonts w:hint="eastAsia"/>
        </w:rPr>
        <w:t xml:space="preserve"> 곡률을 설정하는</w:t>
      </w:r>
      <w:r>
        <w:rPr>
          <w:rFonts w:hint="eastAsia"/>
        </w:rPr>
        <w:t xml:space="preserve"> 값이고,</w:t>
      </w:r>
      <w:r w:rsidR="00940A92">
        <w:rPr>
          <w:rFonts w:hint="eastAsia"/>
        </w:rPr>
        <w:t xml:space="preserve"> </w:t>
      </w:r>
      <w:proofErr w:type="spellStart"/>
      <w:r>
        <w:rPr>
          <w:rFonts w:hint="eastAsia"/>
        </w:rPr>
        <w:t>수치값이나</w:t>
      </w:r>
      <w:proofErr w:type="spellEnd"/>
      <w:r>
        <w:rPr>
          <w:rFonts w:hint="eastAsia"/>
        </w:rPr>
        <w:t xml:space="preserve"> </w:t>
      </w:r>
      <w:r>
        <w:t>auto, scale</w:t>
      </w:r>
      <w:r>
        <w:rPr>
          <w:rFonts w:hint="eastAsia"/>
        </w:rPr>
        <w:t>로 설정할 수 있습니다.</w:t>
      </w:r>
    </w:p>
    <w:p w:rsidR="004508C8" w:rsidRDefault="004508C8" w:rsidP="003A036D">
      <w:r>
        <w:rPr>
          <w:rFonts w:hint="eastAsia"/>
        </w:rPr>
        <w:t>주요 장점은 회귀와 분류 모델에 모두 사용가능하고</w:t>
      </w:r>
      <w:r w:rsidR="00DA1406">
        <w:rPr>
          <w:rFonts w:hint="eastAsia"/>
        </w:rPr>
        <w:t>,</w:t>
      </w:r>
      <w:r w:rsidR="00DA1406">
        <w:t xml:space="preserve"> </w:t>
      </w:r>
      <w:proofErr w:type="spellStart"/>
      <w:r w:rsidR="00DA1406">
        <w:rPr>
          <w:rFonts w:hint="eastAsia"/>
        </w:rPr>
        <w:t>과</w:t>
      </w:r>
      <w:r>
        <w:rPr>
          <w:rFonts w:hint="eastAsia"/>
        </w:rPr>
        <w:t>적합</w:t>
      </w:r>
      <w:proofErr w:type="spellEnd"/>
      <w:r>
        <w:rPr>
          <w:rFonts w:hint="eastAsia"/>
        </w:rPr>
        <w:t xml:space="preserve"> 가능성이 낮다는 것입니다.</w:t>
      </w:r>
    </w:p>
    <w:p w:rsidR="004508C8" w:rsidRDefault="004508C8" w:rsidP="003A036D">
      <w:r>
        <w:rPr>
          <w:rFonts w:hint="eastAsia"/>
        </w:rPr>
        <w:t>주요 단점은 데이터 스케일링</w:t>
      </w:r>
      <w:r w:rsidR="00DA1406">
        <w:rPr>
          <w:rFonts w:hint="eastAsia"/>
        </w:rPr>
        <w:t>에 민감하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피처 수</w:t>
      </w:r>
      <w:r w:rsidR="00DA1406">
        <w:rPr>
          <w:rFonts w:hint="eastAsia"/>
        </w:rPr>
        <w:t>와 데이터 수</w:t>
      </w:r>
      <w:r>
        <w:rPr>
          <w:rFonts w:hint="eastAsia"/>
        </w:rPr>
        <w:t>가 많으면 학습속도가 매우 느리다는 점입니다.</w:t>
      </w:r>
    </w:p>
    <w:p w:rsidR="004508C8" w:rsidRPr="004508C8" w:rsidRDefault="004508C8" w:rsidP="003A036D"/>
    <w:p w:rsidR="004508C8" w:rsidRPr="003E6AB2" w:rsidRDefault="004508C8" w:rsidP="003A036D">
      <w:pPr>
        <w:rPr>
          <w:b/>
        </w:rPr>
      </w:pPr>
      <w:r w:rsidRPr="003E6AB2">
        <w:rPr>
          <w:rFonts w:hint="eastAsia"/>
          <w:b/>
        </w:rPr>
        <w:t>스케일링</w:t>
      </w:r>
      <w:r w:rsidR="003E6AB2">
        <w:rPr>
          <w:rFonts w:hint="eastAsia"/>
          <w:b/>
        </w:rPr>
        <w:t xml:space="preserve"> </w:t>
      </w:r>
      <w:r w:rsidRPr="003E6AB2">
        <w:rPr>
          <w:rFonts w:hint="eastAsia"/>
          <w:b/>
        </w:rPr>
        <w:t>별 기본 모델링</w:t>
      </w:r>
      <w:r w:rsidR="003E6AB2" w:rsidRPr="003E6AB2">
        <w:rPr>
          <w:rFonts w:hint="eastAsia"/>
          <w:b/>
        </w:rPr>
        <w:t xml:space="preserve"> </w:t>
      </w:r>
      <w:r w:rsidR="003E6AB2" w:rsidRPr="003E6AB2">
        <w:rPr>
          <w:b/>
        </w:rPr>
        <w:t>page</w:t>
      </w:r>
    </w:p>
    <w:p w:rsidR="004508C8" w:rsidRPr="005D2BC1" w:rsidRDefault="004508C8" w:rsidP="005D2BC1">
      <w:r>
        <w:rPr>
          <w:rFonts w:hint="eastAsia"/>
        </w:rPr>
        <w:t xml:space="preserve">다음은 </w:t>
      </w:r>
      <w:r w:rsidR="005D2BC1">
        <w:rPr>
          <w:rFonts w:hint="eastAsia"/>
        </w:rPr>
        <w:t xml:space="preserve">scaling하지 않은 </w:t>
      </w:r>
      <w:r>
        <w:rPr>
          <w:rFonts w:hint="eastAsia"/>
        </w:rPr>
        <w:t>원본데이터</w:t>
      </w:r>
      <w:r w:rsidR="005D2BC1">
        <w:rPr>
          <w:rFonts w:hint="eastAsia"/>
        </w:rPr>
        <w:t>와</w:t>
      </w:r>
      <w:r>
        <w:rPr>
          <w:rFonts w:hint="eastAsia"/>
        </w:rPr>
        <w:t>standard,</w:t>
      </w:r>
      <w:r>
        <w:t xml:space="preserve"> </w:t>
      </w:r>
      <w:r>
        <w:rPr>
          <w:rFonts w:hint="eastAsia"/>
        </w:rPr>
        <w:t>min</w:t>
      </w:r>
      <w:r>
        <w:t>-</w:t>
      </w:r>
      <w:r>
        <w:rPr>
          <w:rFonts w:hint="eastAsia"/>
        </w:rPr>
        <w:t>max</w:t>
      </w:r>
      <w:r>
        <w:t>, log scaling</w:t>
      </w:r>
      <w:r w:rsidR="005D2BC1">
        <w:rPr>
          <w:rFonts w:hint="eastAsia"/>
        </w:rPr>
        <w:t>을 진행한 데이터들을</w:t>
      </w:r>
      <w:r w:rsidR="003E6AB2" w:rsidRPr="003E6AB2">
        <w:rPr>
          <w:rFonts w:hint="eastAsia"/>
        </w:rPr>
        <w:t xml:space="preserve"> </w:t>
      </w:r>
      <w:r w:rsidR="003E6AB2">
        <w:rPr>
          <w:rFonts w:hint="eastAsia"/>
        </w:rPr>
        <w:t xml:space="preserve">디폴트 </w:t>
      </w:r>
      <w:proofErr w:type="spellStart"/>
      <w:r w:rsidR="003E6AB2">
        <w:rPr>
          <w:rFonts w:hint="eastAsia"/>
        </w:rPr>
        <w:t>하이퍼파라미터</w:t>
      </w:r>
      <w:proofErr w:type="spellEnd"/>
      <w:r w:rsidR="003E6AB2">
        <w:rPr>
          <w:rFonts w:hint="eastAsia"/>
        </w:rPr>
        <w:t>(</w:t>
      </w:r>
      <w:r w:rsidR="003E6AB2">
        <w:t>C=1,Gamma=scale,</w:t>
      </w:r>
      <w:r w:rsidR="00373338">
        <w:t xml:space="preserve"> </w:t>
      </w:r>
      <w:r w:rsidR="003E6AB2">
        <w:t>kernel=RBF)</w:t>
      </w:r>
      <w:r w:rsidR="003E6AB2">
        <w:rPr>
          <w:rFonts w:hint="eastAsia"/>
        </w:rPr>
        <w:t>로</w:t>
      </w:r>
      <w:r>
        <w:rPr>
          <w:rFonts w:hint="eastAsia"/>
        </w:rPr>
        <w:t xml:space="preserve"> 진행한 모델의 성능입니다.</w:t>
      </w:r>
      <w:r>
        <w:t xml:space="preserve"> </w:t>
      </w:r>
      <w:proofErr w:type="spellStart"/>
      <w:r w:rsidR="005D2BC1">
        <w:rPr>
          <w:rFonts w:hint="eastAsia"/>
        </w:rPr>
        <w:t>재현율을</w:t>
      </w:r>
      <w:proofErr w:type="spellEnd"/>
      <w:r w:rsidR="005D2BC1">
        <w:rPr>
          <w:rFonts w:hint="eastAsia"/>
        </w:rPr>
        <w:t xml:space="preserve"> 제외하고는 </w:t>
      </w:r>
      <w:r w:rsidR="005D2BC1">
        <w:t xml:space="preserve">standard </w:t>
      </w:r>
      <w:r w:rsidR="005D2BC1">
        <w:rPr>
          <w:rFonts w:hint="eastAsia"/>
        </w:rPr>
        <w:t>scaling의 모델이 가장 좋은 성능을 냈습니다.</w:t>
      </w:r>
      <w:r w:rsidR="005D2BC1" w:rsidRPr="005D2BC1">
        <w:rPr>
          <w:rFonts w:hint="eastAsia"/>
        </w:rPr>
        <w:t xml:space="preserve"> </w:t>
      </w:r>
      <w:r w:rsidR="005D2BC1">
        <w:rPr>
          <w:rFonts w:hint="eastAsia"/>
        </w:rPr>
        <w:t xml:space="preserve">그러므로 이 데이터에서 </w:t>
      </w:r>
      <w:proofErr w:type="spellStart"/>
      <w:r w:rsidR="005D2BC1">
        <w:rPr>
          <w:rFonts w:hint="eastAsia"/>
        </w:rPr>
        <w:t>서포트벡터</w:t>
      </w:r>
      <w:proofErr w:type="spellEnd"/>
      <w:r w:rsidR="005D2BC1">
        <w:rPr>
          <w:rFonts w:hint="eastAsia"/>
        </w:rPr>
        <w:t xml:space="preserve"> 사이의 거리를 넓혀주는 가장 적합한</w:t>
      </w:r>
      <w:r w:rsidR="005D2BC1">
        <w:t>scaling</w:t>
      </w:r>
      <w:r w:rsidR="005D2BC1">
        <w:rPr>
          <w:rFonts w:hint="eastAsia"/>
        </w:rPr>
        <w:t xml:space="preserve">방법은 </w:t>
      </w:r>
      <w:r w:rsidR="005D2BC1">
        <w:t xml:space="preserve">standard </w:t>
      </w:r>
      <w:r w:rsidR="005D2BC1">
        <w:rPr>
          <w:rFonts w:hint="eastAsia"/>
        </w:rPr>
        <w:t>scalin</w:t>
      </w:r>
      <w:r w:rsidR="005D2BC1">
        <w:t>g</w:t>
      </w:r>
      <w:r w:rsidR="005D2BC1">
        <w:rPr>
          <w:rFonts w:hint="eastAsia"/>
        </w:rPr>
        <w:t>으로 보입니다.</w:t>
      </w:r>
    </w:p>
    <w:p w:rsidR="00940A92" w:rsidRPr="005D2BC1" w:rsidRDefault="00940A92" w:rsidP="003A036D"/>
    <w:p w:rsidR="003E6AB2" w:rsidRPr="003E6AB2" w:rsidRDefault="003E6AB2" w:rsidP="003E6AB2">
      <w:pPr>
        <w:rPr>
          <w:b/>
        </w:rPr>
      </w:pPr>
      <w:r>
        <w:rPr>
          <w:rFonts w:hint="eastAsia"/>
          <w:b/>
        </w:rPr>
        <w:t xml:space="preserve">최적 </w:t>
      </w:r>
      <w:proofErr w:type="spellStart"/>
      <w:r>
        <w:rPr>
          <w:rFonts w:hint="eastAsia"/>
          <w:b/>
        </w:rPr>
        <w:t>하이퍼파라미터</w:t>
      </w:r>
      <w:proofErr w:type="spellEnd"/>
      <w:r>
        <w:rPr>
          <w:rFonts w:hint="eastAsia"/>
          <w:b/>
        </w:rPr>
        <w:t xml:space="preserve"> 및 예측</w:t>
      </w:r>
      <w:r w:rsidRPr="003E6AB2">
        <w:rPr>
          <w:rFonts w:hint="eastAsia"/>
          <w:b/>
        </w:rPr>
        <w:t xml:space="preserve"> </w:t>
      </w:r>
      <w:r w:rsidRPr="003E6AB2">
        <w:rPr>
          <w:b/>
        </w:rPr>
        <w:t>page</w:t>
      </w:r>
    </w:p>
    <w:p w:rsidR="006F5DA0" w:rsidRDefault="003E6AB2" w:rsidP="003A036D">
      <w:r>
        <w:rPr>
          <w:rFonts w:hint="eastAsia"/>
        </w:rPr>
        <w:t xml:space="preserve">최적 </w:t>
      </w:r>
      <w:proofErr w:type="spellStart"/>
      <w:r>
        <w:rPr>
          <w:rFonts w:hint="eastAsia"/>
        </w:rPr>
        <w:t>하이퍼파라미터를</w:t>
      </w:r>
      <w:proofErr w:type="spellEnd"/>
      <w:r>
        <w:rPr>
          <w:rFonts w:hint="eastAsia"/>
        </w:rPr>
        <w:t xml:space="preserve"> 탐색한 결과 </w:t>
      </w:r>
    </w:p>
    <w:p w:rsidR="00940A92" w:rsidRDefault="003E6AB2" w:rsidP="003A036D">
      <w:r w:rsidRPr="006F5DA0">
        <w:rPr>
          <w:b/>
        </w:rPr>
        <w:t>standard</w:t>
      </w:r>
      <w:r w:rsidRPr="006F5DA0">
        <w:rPr>
          <w:rFonts w:hint="eastAsia"/>
          <w:b/>
        </w:rPr>
        <w:t xml:space="preserve"> scaling</w:t>
      </w:r>
      <w:r w:rsidR="006F5DA0">
        <w:rPr>
          <w:rFonts w:hint="eastAsia"/>
          <w:b/>
        </w:rPr>
        <w:t xml:space="preserve">의 </w:t>
      </w:r>
      <w:proofErr w:type="spellStart"/>
      <w:r w:rsidR="006F5DA0">
        <w:rPr>
          <w:rFonts w:hint="eastAsia"/>
          <w:b/>
        </w:rPr>
        <w:t>하이퍼</w:t>
      </w:r>
      <w:proofErr w:type="spellEnd"/>
      <w:r w:rsidR="006F5DA0">
        <w:rPr>
          <w:rFonts w:hint="eastAsia"/>
          <w:b/>
        </w:rPr>
        <w:t xml:space="preserve"> </w:t>
      </w:r>
      <w:proofErr w:type="spellStart"/>
      <w:r w:rsidR="006F5DA0">
        <w:rPr>
          <w:rFonts w:hint="eastAsia"/>
          <w:b/>
        </w:rPr>
        <w:t>파라미터는</w:t>
      </w:r>
      <w:proofErr w:type="spellEnd"/>
      <w:r>
        <w:t>(</w:t>
      </w:r>
      <w:r>
        <w:rPr>
          <w:rFonts w:hint="eastAsia"/>
        </w:rPr>
        <w:t>C=3,</w:t>
      </w:r>
      <w:r>
        <w:t xml:space="preserve"> </w:t>
      </w:r>
      <w:r>
        <w:rPr>
          <w:rFonts w:hint="eastAsia"/>
        </w:rPr>
        <w:t>gamma=auto,</w:t>
      </w:r>
      <w:r>
        <w:t xml:space="preserve"> </w:t>
      </w:r>
      <w:r>
        <w:rPr>
          <w:rFonts w:hint="eastAsia"/>
        </w:rPr>
        <w:t>kernel=RBF</w:t>
      </w:r>
      <w:r>
        <w:t>)</w:t>
      </w:r>
      <w:r>
        <w:rPr>
          <w:rFonts w:hint="eastAsia"/>
        </w:rPr>
        <w:t>,</w:t>
      </w:r>
    </w:p>
    <w:p w:rsidR="006F5DA0" w:rsidRDefault="003E6AB2" w:rsidP="003A036D">
      <w:r w:rsidRPr="006F5DA0">
        <w:rPr>
          <w:rFonts w:hint="eastAsia"/>
          <w:b/>
        </w:rPr>
        <w:t>Min-Max scaling</w:t>
      </w:r>
      <w:r w:rsidR="006F5DA0">
        <w:rPr>
          <w:rFonts w:hint="eastAsia"/>
          <w:b/>
        </w:rPr>
        <w:t xml:space="preserve">의 </w:t>
      </w:r>
      <w:proofErr w:type="spellStart"/>
      <w:r w:rsidR="006F5DA0">
        <w:rPr>
          <w:rFonts w:hint="eastAsia"/>
          <w:b/>
        </w:rPr>
        <w:t>하이퍼</w:t>
      </w:r>
      <w:proofErr w:type="spellEnd"/>
      <w:r w:rsidR="006F5DA0">
        <w:rPr>
          <w:rFonts w:hint="eastAsia"/>
          <w:b/>
        </w:rPr>
        <w:t xml:space="preserve"> </w:t>
      </w:r>
      <w:proofErr w:type="spellStart"/>
      <w:r w:rsidR="006F5DA0">
        <w:rPr>
          <w:rFonts w:hint="eastAsia"/>
          <w:b/>
        </w:rPr>
        <w:t>파라미터는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C=50,</w:t>
      </w:r>
      <w:r w:rsidR="006F5DA0">
        <w:t xml:space="preserve"> </w:t>
      </w:r>
      <w:r>
        <w:rPr>
          <w:rFonts w:hint="eastAsia"/>
        </w:rPr>
        <w:t>gamma=</w:t>
      </w:r>
      <w:r>
        <w:t>scale,</w:t>
      </w:r>
      <w:r w:rsidR="006F5DA0">
        <w:t xml:space="preserve"> </w:t>
      </w:r>
      <w:r>
        <w:t xml:space="preserve">kernel=RBF), </w:t>
      </w:r>
    </w:p>
    <w:p w:rsidR="003E6AB2" w:rsidRDefault="003E6AB2" w:rsidP="003A036D">
      <w:r w:rsidRPr="006F5DA0">
        <w:rPr>
          <w:b/>
        </w:rPr>
        <w:t>Log</w:t>
      </w:r>
      <w:r>
        <w:t xml:space="preserve"> </w:t>
      </w:r>
      <w:r w:rsidRPr="006F5DA0">
        <w:rPr>
          <w:b/>
        </w:rPr>
        <w:t>Scalin</w:t>
      </w:r>
      <w:r w:rsidR="006F5DA0" w:rsidRPr="006F5DA0">
        <w:rPr>
          <w:rFonts w:hint="eastAsia"/>
          <w:b/>
        </w:rPr>
        <w:t xml:space="preserve">g의 </w:t>
      </w:r>
      <w:proofErr w:type="spellStart"/>
      <w:r w:rsidR="006F5DA0" w:rsidRPr="006F5DA0">
        <w:rPr>
          <w:rFonts w:hint="eastAsia"/>
          <w:b/>
        </w:rPr>
        <w:t>하이퍼</w:t>
      </w:r>
      <w:proofErr w:type="spellEnd"/>
      <w:r w:rsidR="006F5DA0" w:rsidRPr="006F5DA0">
        <w:rPr>
          <w:rFonts w:hint="eastAsia"/>
          <w:b/>
        </w:rPr>
        <w:t xml:space="preserve"> </w:t>
      </w:r>
      <w:proofErr w:type="spellStart"/>
      <w:r w:rsidR="006F5DA0" w:rsidRPr="006F5DA0">
        <w:rPr>
          <w:rFonts w:hint="eastAsia"/>
          <w:b/>
        </w:rPr>
        <w:t>파라미터는</w:t>
      </w:r>
      <w:proofErr w:type="spellEnd"/>
      <w:r>
        <w:rPr>
          <w:rFonts w:hint="eastAsia"/>
        </w:rPr>
        <w:t>(C=50,gamma=</w:t>
      </w:r>
      <w:proofErr w:type="spellStart"/>
      <w:r>
        <w:rPr>
          <w:rFonts w:hint="eastAsia"/>
        </w:rPr>
        <w:t>auto</w:t>
      </w:r>
      <w:proofErr w:type="gramStart"/>
      <w:r>
        <w:rPr>
          <w:rFonts w:hint="eastAsia"/>
        </w:rPr>
        <w:t>,kernel</w:t>
      </w:r>
      <w:proofErr w:type="spellEnd"/>
      <w:proofErr w:type="gramEnd"/>
      <w:r>
        <w:rPr>
          <w:rFonts w:hint="eastAsia"/>
        </w:rPr>
        <w:t>=RBF)였고,</w:t>
      </w:r>
      <w:r>
        <w:t xml:space="preserve"> </w:t>
      </w:r>
    </w:p>
    <w:p w:rsidR="00940A92" w:rsidRPr="006F5DA0" w:rsidRDefault="003E6AB2" w:rsidP="003A036D">
      <w:r>
        <w:rPr>
          <w:rFonts w:hint="eastAsia"/>
        </w:rPr>
        <w:t xml:space="preserve">각 모델을 최적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진행한 결과 또한 대체로 </w:t>
      </w:r>
      <w:r>
        <w:t xml:space="preserve">standard </w:t>
      </w:r>
      <w:r>
        <w:rPr>
          <w:rFonts w:hint="eastAsia"/>
        </w:rPr>
        <w:t xml:space="preserve">scaling이 높았으며, 테스트데이터를 예측한 결과 </w:t>
      </w:r>
      <w:proofErr w:type="spellStart"/>
      <w:r>
        <w:rPr>
          <w:rFonts w:hint="eastAsia"/>
        </w:rPr>
        <w:t>과적합되지</w:t>
      </w:r>
      <w:proofErr w:type="spellEnd"/>
      <w:r>
        <w:rPr>
          <w:rFonts w:hint="eastAsia"/>
        </w:rPr>
        <w:t xml:space="preserve"> </w:t>
      </w:r>
      <w:r w:rsidR="006F5DA0">
        <w:rPr>
          <w:rFonts w:hint="eastAsia"/>
        </w:rPr>
        <w:t>않았음</w:t>
      </w:r>
      <w:r>
        <w:rPr>
          <w:rFonts w:hint="eastAsia"/>
        </w:rPr>
        <w:t>을 확인했습니다.</w:t>
      </w:r>
    </w:p>
    <w:p w:rsidR="003E6AB2" w:rsidRPr="003E6AB2" w:rsidRDefault="003E6AB2" w:rsidP="003E6AB2">
      <w:pPr>
        <w:rPr>
          <w:b/>
        </w:rPr>
      </w:pPr>
      <w:r>
        <w:rPr>
          <w:rFonts w:hint="eastAsia"/>
          <w:b/>
        </w:rPr>
        <w:lastRenderedPageBreak/>
        <w:t>모델 별 평가지표 시각화</w:t>
      </w:r>
      <w:r w:rsidRPr="003E6AB2">
        <w:rPr>
          <w:b/>
        </w:rPr>
        <w:t>page</w:t>
      </w:r>
    </w:p>
    <w:p w:rsidR="00373338" w:rsidRPr="00373338" w:rsidRDefault="006F5DA0" w:rsidP="006F5DA0">
      <w:r>
        <w:rPr>
          <w:rFonts w:hint="eastAsia"/>
        </w:rPr>
        <w:t>그래프</w:t>
      </w:r>
      <w:r w:rsidR="00373338">
        <w:rPr>
          <w:rFonts w:hint="eastAsia"/>
        </w:rPr>
        <w:t>에</w:t>
      </w:r>
      <w:r w:rsidR="003E6AB2">
        <w:rPr>
          <w:rFonts w:hint="eastAsia"/>
        </w:rPr>
        <w:t xml:space="preserve"> 보이시는 대로 </w:t>
      </w:r>
      <w:r w:rsidR="003E6AB2" w:rsidRPr="006F5DA0">
        <w:rPr>
          <w:rFonts w:hint="eastAsia"/>
          <w:b/>
        </w:rPr>
        <w:t xml:space="preserve">정확도, 정밀도, </w:t>
      </w:r>
      <w:r w:rsidR="003E6AB2" w:rsidRPr="006F5DA0">
        <w:rPr>
          <w:b/>
        </w:rPr>
        <w:t xml:space="preserve">F1 Score, </w:t>
      </w:r>
      <w:r w:rsidR="003E6AB2" w:rsidRPr="006F5DA0">
        <w:rPr>
          <w:rFonts w:hint="eastAsia"/>
          <w:b/>
        </w:rPr>
        <w:t>ROC</w:t>
      </w:r>
      <w:r w:rsidR="003E6AB2" w:rsidRPr="006F5DA0">
        <w:rPr>
          <w:b/>
        </w:rPr>
        <w:t>AUC scor</w:t>
      </w:r>
      <w:r w:rsidR="003E6AB2" w:rsidRPr="006F5DA0">
        <w:rPr>
          <w:rFonts w:hint="eastAsia"/>
          <w:b/>
        </w:rPr>
        <w:t>e</w:t>
      </w:r>
      <w:r w:rsidR="003E6AB2">
        <w:rPr>
          <w:rFonts w:hint="eastAsia"/>
        </w:rPr>
        <w:t>는 최적</w:t>
      </w:r>
      <w:r>
        <w:rPr>
          <w:rFonts w:hint="eastAsia"/>
        </w:rPr>
        <w:t xml:space="preserve"> </w:t>
      </w:r>
      <w:proofErr w:type="spellStart"/>
      <w:r w:rsidR="003E6AB2">
        <w:rPr>
          <w:rFonts w:hint="eastAsia"/>
        </w:rPr>
        <w:t>하이퍼파라미터를</w:t>
      </w:r>
      <w:proofErr w:type="spellEnd"/>
      <w:r w:rsidR="003E6AB2">
        <w:rPr>
          <w:rFonts w:hint="eastAsia"/>
        </w:rPr>
        <w:t xml:space="preserve"> 적용한 </w:t>
      </w:r>
      <w:r w:rsidR="003E6AB2" w:rsidRPr="006F5DA0">
        <w:rPr>
          <w:b/>
        </w:rPr>
        <w:t>standard scaling</w:t>
      </w:r>
      <w:r w:rsidR="003E6AB2">
        <w:rPr>
          <w:rFonts w:hint="eastAsia"/>
        </w:rPr>
        <w:t>의 모델이 가장 성능이 좋았고,</w:t>
      </w:r>
      <w:r w:rsidR="003E6AB2">
        <w:t xml:space="preserve"> </w:t>
      </w:r>
      <w:proofErr w:type="spellStart"/>
      <w:r w:rsidR="003E6AB2" w:rsidRPr="006F5DA0">
        <w:rPr>
          <w:rFonts w:hint="eastAsia"/>
          <w:b/>
        </w:rPr>
        <w:t>재현율</w:t>
      </w:r>
      <w:r w:rsidR="003E6AB2">
        <w:rPr>
          <w:rFonts w:hint="eastAsia"/>
        </w:rPr>
        <w:t>은</w:t>
      </w:r>
      <w:proofErr w:type="spellEnd"/>
      <w:r w:rsidR="003E6AB2">
        <w:rPr>
          <w:rFonts w:hint="eastAsia"/>
        </w:rPr>
        <w:t xml:space="preserve"> 디폴</w:t>
      </w:r>
      <w:r>
        <w:rPr>
          <w:rFonts w:hint="eastAsia"/>
        </w:rPr>
        <w:t>트</w:t>
      </w:r>
      <w:r w:rsidR="003E6AB2">
        <w:rPr>
          <w:rFonts w:hint="eastAsia"/>
        </w:rPr>
        <w:t xml:space="preserve"> </w:t>
      </w:r>
      <w:proofErr w:type="spellStart"/>
      <w:r w:rsidR="003E6AB2">
        <w:rPr>
          <w:rFonts w:hint="eastAsia"/>
        </w:rPr>
        <w:t>하이퍼파라미터를</w:t>
      </w:r>
      <w:proofErr w:type="spellEnd"/>
      <w:r w:rsidR="003E6AB2">
        <w:rPr>
          <w:rFonts w:hint="eastAsia"/>
        </w:rPr>
        <w:t xml:space="preserve"> 적용한 </w:t>
      </w:r>
      <w:r w:rsidR="003E6AB2" w:rsidRPr="006F5DA0">
        <w:rPr>
          <w:rFonts w:hint="eastAsia"/>
          <w:b/>
        </w:rPr>
        <w:t>L</w:t>
      </w:r>
      <w:r w:rsidR="003E6AB2" w:rsidRPr="006F5DA0">
        <w:rPr>
          <w:b/>
        </w:rPr>
        <w:t>og</w:t>
      </w:r>
      <w:r w:rsidR="003E6AB2" w:rsidRPr="006F5DA0">
        <w:rPr>
          <w:rFonts w:hint="eastAsia"/>
          <w:b/>
        </w:rPr>
        <w:t xml:space="preserve"> scaling</w:t>
      </w:r>
      <w:r w:rsidR="003E6AB2">
        <w:rPr>
          <w:rFonts w:hint="eastAsia"/>
        </w:rPr>
        <w:t xml:space="preserve"> 모델이 가장 높았습니다. </w:t>
      </w:r>
    </w:p>
    <w:p w:rsidR="005D2BC1" w:rsidRDefault="005D2BC1" w:rsidP="006F5DA0">
      <w:pPr>
        <w:rPr>
          <w:b/>
        </w:rPr>
      </w:pPr>
    </w:p>
    <w:p w:rsidR="006F5DA0" w:rsidRDefault="006F5DA0" w:rsidP="006F5DA0">
      <w:pPr>
        <w:rPr>
          <w:b/>
        </w:rPr>
      </w:pPr>
      <w:r>
        <w:rPr>
          <w:rFonts w:hint="eastAsia"/>
          <w:b/>
        </w:rPr>
        <w:t>최종 모델 시각화</w:t>
      </w:r>
      <w:r w:rsidRPr="003E6AB2">
        <w:rPr>
          <w:b/>
        </w:rPr>
        <w:t>page</w:t>
      </w:r>
    </w:p>
    <w:p w:rsidR="006F5DA0" w:rsidRDefault="006F5DA0" w:rsidP="006F5DA0">
      <w:r w:rsidRPr="00373338">
        <w:rPr>
          <w:rFonts w:hint="eastAsia"/>
          <w:b/>
        </w:rPr>
        <w:t>첫번째</w:t>
      </w:r>
      <w:r>
        <w:rPr>
          <w:rFonts w:hint="eastAsia"/>
        </w:rPr>
        <w:t>는</w:t>
      </w:r>
      <w:r>
        <w:t>base</w:t>
      </w:r>
      <w:r>
        <w:rPr>
          <w:rFonts w:hint="eastAsia"/>
        </w:rPr>
        <w:t xml:space="preserve">모델인 원본데이터에서 학습을 진행한 결과와 </w:t>
      </w:r>
      <w:proofErr w:type="spellStart"/>
      <w:r>
        <w:rPr>
          <w:rFonts w:hint="eastAsia"/>
        </w:rPr>
        <w:t>최종모델</w:t>
      </w:r>
      <w:proofErr w:type="spellEnd"/>
      <w:r>
        <w:rPr>
          <w:rFonts w:hint="eastAsia"/>
        </w:rPr>
        <w:t>(Standard scaling)</w:t>
      </w:r>
      <w:r>
        <w:t xml:space="preserve"> </w:t>
      </w:r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성능지표</w:t>
      </w:r>
      <w:proofErr w:type="spellEnd"/>
      <w:r>
        <w:rPr>
          <w:rFonts w:hint="eastAsia"/>
        </w:rPr>
        <w:t xml:space="preserve"> 비교 표입니다.</w:t>
      </w:r>
      <w:r>
        <w:t xml:space="preserve"> </w:t>
      </w:r>
      <w:r>
        <w:rPr>
          <w:rFonts w:hint="eastAsia"/>
        </w:rPr>
        <w:t xml:space="preserve">스케일링과 최적 </w:t>
      </w:r>
      <w:proofErr w:type="spellStart"/>
      <w:r>
        <w:rPr>
          <w:rFonts w:hint="eastAsia"/>
        </w:rPr>
        <w:t>하이퍼파라미터로</w:t>
      </w:r>
      <w:proofErr w:type="spellEnd"/>
      <w:r>
        <w:rPr>
          <w:rFonts w:hint="eastAsia"/>
        </w:rPr>
        <w:t xml:space="preserve"> 학습을 진행한 결과 전체적으로 평가지표가 상승하였고,</w:t>
      </w:r>
      <w:r>
        <w:t xml:space="preserve"> </w:t>
      </w:r>
      <w:r>
        <w:rPr>
          <w:rFonts w:hint="eastAsia"/>
        </w:rPr>
        <w:t xml:space="preserve">그 중 </w:t>
      </w:r>
      <w:proofErr w:type="spellStart"/>
      <w:r w:rsidR="005D2BC1">
        <w:rPr>
          <w:rFonts w:hint="eastAsia"/>
        </w:rPr>
        <w:t>재현율의</w:t>
      </w:r>
      <w:proofErr w:type="spellEnd"/>
      <w:r w:rsidR="005D2BC1">
        <w:rPr>
          <w:rFonts w:hint="eastAsia"/>
        </w:rPr>
        <w:t xml:space="preserve"> 증가율은 </w:t>
      </w:r>
      <w:r w:rsidR="005D2BC1">
        <w:t>21.1%</w:t>
      </w:r>
      <w:r w:rsidR="005D2BC1">
        <w:rPr>
          <w:rFonts w:hint="eastAsia"/>
        </w:rPr>
        <w:t>로 크게</w:t>
      </w:r>
      <w:r>
        <w:rPr>
          <w:rFonts w:hint="eastAsia"/>
        </w:rPr>
        <w:t xml:space="preserve"> 상승했습니다.</w:t>
      </w:r>
    </w:p>
    <w:p w:rsidR="00373338" w:rsidRPr="005D2BC1" w:rsidRDefault="00373338" w:rsidP="006F5DA0">
      <w:pPr>
        <w:rPr>
          <w:b/>
        </w:rPr>
      </w:pPr>
    </w:p>
    <w:p w:rsidR="00373338" w:rsidRDefault="006F5DA0" w:rsidP="006F5DA0">
      <w:r w:rsidRPr="00373338">
        <w:rPr>
          <w:rFonts w:hint="eastAsia"/>
          <w:b/>
        </w:rPr>
        <w:t>두번째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최종모델을</w:t>
      </w:r>
      <w:proofErr w:type="spellEnd"/>
      <w:r>
        <w:rPr>
          <w:rFonts w:hint="eastAsia"/>
        </w:rPr>
        <w:t xml:space="preserve"> 이용해 테스트데이터의 </w:t>
      </w:r>
      <w:r>
        <w:t>confusion matrix</w:t>
      </w:r>
      <w:r>
        <w:rPr>
          <w:rFonts w:hint="eastAsia"/>
        </w:rPr>
        <w:t>를 시각화한 자료입니다.</w:t>
      </w:r>
    </w:p>
    <w:p w:rsidR="00373338" w:rsidRDefault="006F5DA0" w:rsidP="006F5DA0">
      <w:r>
        <w:rPr>
          <w:rFonts w:hint="eastAsia"/>
        </w:rPr>
        <w:t xml:space="preserve">총 </w:t>
      </w:r>
      <w:r>
        <w:t>11139</w:t>
      </w:r>
      <w:r>
        <w:rPr>
          <w:rFonts w:hint="eastAsia"/>
        </w:rPr>
        <w:t xml:space="preserve">개 데이터 중 </w:t>
      </w:r>
      <w:r>
        <w:t>8824</w:t>
      </w:r>
      <w:r>
        <w:rPr>
          <w:rFonts w:hint="eastAsia"/>
        </w:rPr>
        <w:t xml:space="preserve">개의 데이터를 제대로 예측해 </w:t>
      </w:r>
      <w:r w:rsidRPr="00373338">
        <w:rPr>
          <w:rFonts w:hint="eastAsia"/>
          <w:b/>
        </w:rPr>
        <w:t>정확도</w:t>
      </w:r>
      <w:r>
        <w:rPr>
          <w:rFonts w:hint="eastAsia"/>
        </w:rPr>
        <w:t xml:space="preserve">는 </w:t>
      </w:r>
      <w:r>
        <w:t>79.2%</w:t>
      </w:r>
    </w:p>
    <w:p w:rsidR="006F5DA0" w:rsidRDefault="006F5DA0" w:rsidP="006F5DA0">
      <w:r>
        <w:rPr>
          <w:rFonts w:hint="eastAsia"/>
        </w:rPr>
        <w:t xml:space="preserve">흡연자로 예측한 데이터 </w:t>
      </w:r>
      <w:r>
        <w:t>4414</w:t>
      </w:r>
      <w:r>
        <w:rPr>
          <w:rFonts w:hint="eastAsia"/>
        </w:rPr>
        <w:t xml:space="preserve">개 중 실제 흡연자인 데이터는 </w:t>
      </w:r>
      <w:r>
        <w:t>3101</w:t>
      </w:r>
      <w:r>
        <w:rPr>
          <w:rFonts w:hint="eastAsia"/>
        </w:rPr>
        <w:t xml:space="preserve">개로 </w:t>
      </w:r>
      <w:r w:rsidRPr="00373338">
        <w:rPr>
          <w:rFonts w:hint="eastAsia"/>
          <w:b/>
        </w:rPr>
        <w:t>정밀도</w:t>
      </w:r>
      <w:r>
        <w:rPr>
          <w:rFonts w:hint="eastAsia"/>
        </w:rPr>
        <w:t xml:space="preserve">는 </w:t>
      </w:r>
      <w:r>
        <w:t>70.2%</w:t>
      </w:r>
    </w:p>
    <w:p w:rsidR="00DA1406" w:rsidRPr="00281194" w:rsidRDefault="006F5DA0" w:rsidP="003A036D">
      <w:pPr>
        <w:rPr>
          <w:rFonts w:hint="eastAsia"/>
        </w:rPr>
      </w:pPr>
      <w:r>
        <w:rPr>
          <w:rFonts w:hint="eastAsia"/>
        </w:rPr>
        <w:t xml:space="preserve">실제 흡연자 4103개의 데이터 중 흡연자로 예측한 데이터는 </w:t>
      </w:r>
      <w:r>
        <w:t>3101</w:t>
      </w:r>
      <w:r>
        <w:rPr>
          <w:rFonts w:hint="eastAsia"/>
        </w:rPr>
        <w:t xml:space="preserve">개로 </w:t>
      </w:r>
      <w:proofErr w:type="spellStart"/>
      <w:r w:rsidRPr="00373338">
        <w:rPr>
          <w:rFonts w:hint="eastAsia"/>
          <w:b/>
        </w:rPr>
        <w:t>재현율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t>75.6%</w:t>
      </w:r>
      <w:r>
        <w:rPr>
          <w:rFonts w:hint="eastAsia"/>
        </w:rPr>
        <w:t>가 나왔습니다.</w:t>
      </w:r>
    </w:p>
    <w:sectPr w:rsidR="00DA1406" w:rsidRPr="00281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F60F7"/>
    <w:multiLevelType w:val="multilevel"/>
    <w:tmpl w:val="63F4F4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36D"/>
    <w:rsid w:val="000C4713"/>
    <w:rsid w:val="00281194"/>
    <w:rsid w:val="00357A16"/>
    <w:rsid w:val="00373338"/>
    <w:rsid w:val="003A036D"/>
    <w:rsid w:val="003E6AB2"/>
    <w:rsid w:val="004508C8"/>
    <w:rsid w:val="00493A8A"/>
    <w:rsid w:val="005D2BC1"/>
    <w:rsid w:val="006F5DA0"/>
    <w:rsid w:val="0074420E"/>
    <w:rsid w:val="00940A92"/>
    <w:rsid w:val="00A35553"/>
    <w:rsid w:val="00B569C1"/>
    <w:rsid w:val="00C41186"/>
    <w:rsid w:val="00DA1406"/>
    <w:rsid w:val="00E666DB"/>
    <w:rsid w:val="00F02950"/>
    <w:rsid w:val="00F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B14"/>
  <w15:chartTrackingRefBased/>
  <w15:docId w15:val="{530FE49D-D7D8-4F28-BD5F-C3B6383A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16"/>
  </w:style>
  <w:style w:type="paragraph" w:styleId="1">
    <w:name w:val="heading 1"/>
    <w:basedOn w:val="a"/>
    <w:next w:val="a"/>
    <w:link w:val="1Char"/>
    <w:uiPriority w:val="9"/>
    <w:qFormat/>
    <w:rsid w:val="00357A1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A1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A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7A1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7A1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57A16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57A1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57A1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57A1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57A1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57A1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357A1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357A1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57A1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7A1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57A16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357A16"/>
    <w:rPr>
      <w:b/>
      <w:bCs/>
    </w:rPr>
  </w:style>
  <w:style w:type="character" w:styleId="a7">
    <w:name w:val="Emphasis"/>
    <w:basedOn w:val="a0"/>
    <w:uiPriority w:val="20"/>
    <w:qFormat/>
    <w:rsid w:val="00357A16"/>
    <w:rPr>
      <w:i/>
      <w:iCs/>
    </w:rPr>
  </w:style>
  <w:style w:type="paragraph" w:styleId="a8">
    <w:name w:val="No Spacing"/>
    <w:uiPriority w:val="1"/>
    <w:qFormat/>
    <w:rsid w:val="00357A1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57A16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57A1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357A16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357A1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357A1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c">
    <w:name w:val="Subtle Emphasis"/>
    <w:basedOn w:val="a0"/>
    <w:uiPriority w:val="19"/>
    <w:qFormat/>
    <w:rsid w:val="00357A16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357A16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7A16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357A16"/>
    <w:rPr>
      <w:b/>
      <w:bCs/>
      <w:smallCaps/>
      <w:spacing w:val="5"/>
      <w:u w:val="single"/>
    </w:rPr>
  </w:style>
  <w:style w:type="character" w:styleId="af0">
    <w:name w:val="Book Title"/>
    <w:basedOn w:val="a0"/>
    <w:uiPriority w:val="33"/>
    <w:qFormat/>
    <w:rsid w:val="00357A1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57A16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3A0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036D"/>
    <w:rPr>
      <w:rFonts w:ascii="굴림체" w:eastAsia="굴림체" w:hAnsi="굴림체" w:cs="굴림체"/>
      <w:sz w:val="24"/>
      <w:szCs w:val="24"/>
    </w:rPr>
  </w:style>
  <w:style w:type="character" w:styleId="af1">
    <w:name w:val="Hyperlink"/>
    <w:basedOn w:val="a0"/>
    <w:uiPriority w:val="99"/>
    <w:semiHidden/>
    <w:unhideWhenUsed/>
    <w:rsid w:val="003A03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HANSIN UNIV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중훈</dc:creator>
  <cp:keywords/>
  <dc:description/>
  <cp:lastModifiedBy>중훈</cp:lastModifiedBy>
  <cp:revision>4</cp:revision>
  <dcterms:created xsi:type="dcterms:W3CDTF">2022-10-06T00:43:00Z</dcterms:created>
  <dcterms:modified xsi:type="dcterms:W3CDTF">2023-02-05T14:10:00Z</dcterms:modified>
</cp:coreProperties>
</file>