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199A" w14:textId="5732DA7F" w:rsidR="003C49CD" w:rsidRDefault="003C49CD"/>
    <w:p w14:paraId="60879B21" w14:textId="77777777" w:rsidR="009F4DFA" w:rsidRDefault="009F4DFA"/>
    <w:p w14:paraId="0AA21C71" w14:textId="7996059C" w:rsidR="00C05FC6" w:rsidRDefault="003C49CD">
      <w:r w:rsidRPr="003C49CD">
        <w:drawing>
          <wp:inline distT="0" distB="0" distL="0" distR="0" wp14:anchorId="52113958" wp14:editId="06DD79CB">
            <wp:extent cx="8229600" cy="4831715"/>
            <wp:effectExtent l="0" t="0" r="0" b="6985"/>
            <wp:docPr id="18657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8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33449" cy="48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88A5" w14:textId="4113A04A" w:rsidR="00F3576F" w:rsidRDefault="00933077">
      <w:pPr>
        <w:sectPr w:rsidR="00F3576F" w:rsidSect="00EF3224">
          <w:headerReference w:type="default" r:id="rId8"/>
          <w:footerReference w:type="default" r:id="rId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933077">
        <w:lastRenderedPageBreak/>
        <w:drawing>
          <wp:inline distT="0" distB="0" distL="0" distR="0" wp14:anchorId="749016A3" wp14:editId="312C098F">
            <wp:extent cx="4010025" cy="5745415"/>
            <wp:effectExtent l="0" t="0" r="0" b="8255"/>
            <wp:docPr id="1336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24" cy="58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76F">
        <w:t xml:space="preserve">   </w:t>
      </w:r>
      <w:r w:rsidR="009F4DFA">
        <w:t xml:space="preserve">  </w:t>
      </w:r>
      <w:r w:rsidR="00F3576F" w:rsidRPr="00F3576F">
        <w:drawing>
          <wp:inline distT="0" distB="0" distL="0" distR="0" wp14:anchorId="0C20E749" wp14:editId="5CA39721">
            <wp:extent cx="3993729" cy="5769610"/>
            <wp:effectExtent l="0" t="0" r="6985" b="2540"/>
            <wp:docPr id="187645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4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300" cy="58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76F">
        <w:t xml:space="preserve">       </w:t>
      </w:r>
    </w:p>
    <w:p w14:paraId="12F9E283" w14:textId="2871EA73" w:rsidR="00F3576F" w:rsidRDefault="00F3576F" w:rsidP="00F3576F">
      <w:pPr>
        <w:pStyle w:val="Heading3"/>
        <w:spacing w:before="600"/>
      </w:pPr>
      <w:r>
        <w:lastRenderedPageBreak/>
        <w:t xml:space="preserve">Steps to Creating a new </w:t>
      </w:r>
      <w:proofErr w:type="spellStart"/>
      <w:r>
        <w:t>PyDash</w:t>
      </w:r>
      <w:proofErr w:type="spellEnd"/>
      <w:r>
        <w:t xml:space="preserve"> Configuration:</w:t>
      </w:r>
    </w:p>
    <w:p w14:paraId="40F8EB91" w14:textId="093C7011" w:rsidR="00F3576F" w:rsidRPr="000603C2" w:rsidRDefault="00F3576F" w:rsidP="00F3576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Click “new” under the “file” menu for a fresh configuration</w:t>
      </w:r>
    </w:p>
    <w:p w14:paraId="24D12CF3" w14:textId="56628CE9" w:rsidR="00F3576F" w:rsidRPr="000603C2" w:rsidRDefault="00F3576F" w:rsidP="00F3576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Build a “Theme” to use for the various dash elements</w:t>
      </w:r>
    </w:p>
    <w:p w14:paraId="1CA0B776" w14:textId="01A6C7DA" w:rsidR="00F3576F" w:rsidRPr="000603C2" w:rsidRDefault="00F3576F" w:rsidP="00F3576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 xml:space="preserve">Add enough “colors” to use for fonts in labels and </w:t>
      </w:r>
      <w:r w:rsidR="003B765F" w:rsidRPr="000603C2">
        <w:rPr>
          <w:sz w:val="22"/>
          <w:szCs w:val="22"/>
        </w:rPr>
        <w:t>any desired indicators</w:t>
      </w:r>
    </w:p>
    <w:p w14:paraId="1D1F7566" w14:textId="7BC59762" w:rsidR="003B765F" w:rsidRPr="000603C2" w:rsidRDefault="003B765F" w:rsidP="00F3576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Created pre-defined styles with “fonts” to easily set label properties</w:t>
      </w:r>
    </w:p>
    <w:p w14:paraId="4870EB8B" w14:textId="02B7F32E" w:rsidR="003B765F" w:rsidRPr="000603C2" w:rsidRDefault="003B765F" w:rsidP="00F3576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Include any “images” for page backgrounds</w:t>
      </w:r>
    </w:p>
    <w:p w14:paraId="17326AA4" w14:textId="4BB2974B" w:rsidR="003B765F" w:rsidRPr="000603C2" w:rsidRDefault="003B765F" w:rsidP="00F3576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Update the “warning limit” colors to match your theme</w:t>
      </w:r>
    </w:p>
    <w:p w14:paraId="778C4C0F" w14:textId="63E06F3D" w:rsidR="003B765F" w:rsidRPr="000603C2" w:rsidRDefault="003B765F" w:rsidP="003B765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Add at least one page under the “Dash Pages” menu before adding new elements</w:t>
      </w:r>
    </w:p>
    <w:p w14:paraId="27383886" w14:textId="2386F9B5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Include as many pages as you’d like to scroll between for easy access to information</w:t>
      </w:r>
    </w:p>
    <w:p w14:paraId="33C4D012" w14:textId="5B443EF1" w:rsidR="003B765F" w:rsidRPr="000603C2" w:rsidRDefault="003B765F" w:rsidP="003B765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Be sure to define any data channels under the “CAN” menu and “CAN Channels”</w:t>
      </w:r>
    </w:p>
    <w:p w14:paraId="0E6885CE" w14:textId="0A9F1FA6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Both CAN and OBD2 protocols are currently supported</w:t>
      </w:r>
    </w:p>
    <w:p w14:paraId="7C89D2EE" w14:textId="080EF97C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Data channels are used by various dash elements to define where they get their value</w:t>
      </w:r>
    </w:p>
    <w:p w14:paraId="45DB0BC9" w14:textId="668F2601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Data channels can be listened to passively or enable “RTR” (remote request) to periodically ask for the value at the listed address</w:t>
      </w:r>
    </w:p>
    <w:p w14:paraId="6C9F4E4B" w14:textId="5FE5CA66" w:rsidR="003B765F" w:rsidRPr="000603C2" w:rsidRDefault="003B765F" w:rsidP="003B765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Select the page to edit in the “Dash Page” drop-down Box</w:t>
      </w:r>
    </w:p>
    <w:p w14:paraId="4D28A703" w14:textId="44679A17" w:rsidR="003B765F" w:rsidRPr="000603C2" w:rsidRDefault="003B765F" w:rsidP="003B765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Start adding new elements</w:t>
      </w:r>
    </w:p>
    <w:p w14:paraId="737CF3E5" w14:textId="6DF10704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Static Labels</w:t>
      </w:r>
    </w:p>
    <w:p w14:paraId="6FCD52F8" w14:textId="3CBDF563" w:rsidR="000603C2" w:rsidRPr="000603C2" w:rsidRDefault="000603C2" w:rsidP="000603C2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Never-changing labels. Great for providing context to data labels and bullet indicators.</w:t>
      </w:r>
    </w:p>
    <w:p w14:paraId="2501BBC4" w14:textId="1AA169BA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Data Labels</w:t>
      </w:r>
    </w:p>
    <w:p w14:paraId="6C1A50C8" w14:textId="00A84F4F" w:rsidR="000603C2" w:rsidRPr="000603C2" w:rsidRDefault="000603C2" w:rsidP="000603C2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 xml:space="preserve">Good ole numbers. Simple, straight-forward, and easy to read. These are labels that </w:t>
      </w:r>
    </w:p>
    <w:p w14:paraId="32A7E518" w14:textId="130AF839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Bullet Indicators</w:t>
      </w:r>
    </w:p>
    <w:p w14:paraId="2C66A9C0" w14:textId="0D141A8C" w:rsidR="003B765F" w:rsidRPr="000603C2" w:rsidRDefault="003B765F" w:rsidP="003B765F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Think of these as a digital indication light that turns on and off at set limits. Make them as big or small as you need to catch your attention.</w:t>
      </w:r>
    </w:p>
    <w:p w14:paraId="44A94B5D" w14:textId="2F80265F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Bar Indicators</w:t>
      </w:r>
    </w:p>
    <w:p w14:paraId="3A73E748" w14:textId="44FCCFC9" w:rsidR="003B765F" w:rsidRPr="000603C2" w:rsidRDefault="003B765F" w:rsidP="003B765F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 xml:space="preserve">The dynamic version of a bullet indicator that changes size. Define a minimum and maximum value </w:t>
      </w:r>
      <w:r w:rsidR="000603C2" w:rsidRPr="000603C2">
        <w:rPr>
          <w:sz w:val="22"/>
          <w:szCs w:val="22"/>
        </w:rPr>
        <w:t>for the size of the bar. As the data value changes, the bar does too.</w:t>
      </w:r>
    </w:p>
    <w:p w14:paraId="2A029C33" w14:textId="57E222BB" w:rsidR="003B765F" w:rsidRPr="000603C2" w:rsidRDefault="003B765F" w:rsidP="003B765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Build the dash to fit your needs!</w:t>
      </w:r>
    </w:p>
    <w:p w14:paraId="5E989203" w14:textId="3464E1CE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Click on an element to edit its properties or click-and-drag to move it around</w:t>
      </w:r>
    </w:p>
    <w:p w14:paraId="2B68AFCE" w14:textId="573C9D31" w:rsidR="003B765F" w:rsidRPr="000603C2" w:rsidRDefault="003B765F" w:rsidP="003B765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Don’t like a defined color or font style? Update it in the configuration menu and all linked elements will automatically update!</w:t>
      </w:r>
    </w:p>
    <w:p w14:paraId="52EB0F9E" w14:textId="5AA9A31A" w:rsidR="003B765F" w:rsidRPr="000603C2" w:rsidRDefault="000603C2" w:rsidP="000603C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When you think you’re done</w:t>
      </w:r>
    </w:p>
    <w:p w14:paraId="3B2AE580" w14:textId="0AA919B5" w:rsidR="000603C2" w:rsidRPr="000603C2" w:rsidRDefault="000603C2" w:rsidP="000603C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>You can save for later if you ran out of time</w:t>
      </w:r>
    </w:p>
    <w:p w14:paraId="04DF619F" w14:textId="41FC2161" w:rsidR="000603C2" w:rsidRPr="000603C2" w:rsidRDefault="000603C2" w:rsidP="000603C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603C2">
        <w:rPr>
          <w:sz w:val="22"/>
          <w:szCs w:val="22"/>
        </w:rPr>
        <w:t xml:space="preserve">Make a configuration “output” to upload to a </w:t>
      </w:r>
      <w:proofErr w:type="spellStart"/>
      <w:r w:rsidRPr="000603C2">
        <w:rPr>
          <w:sz w:val="22"/>
          <w:szCs w:val="22"/>
        </w:rPr>
        <w:t>PyDash</w:t>
      </w:r>
      <w:proofErr w:type="spellEnd"/>
      <w:r w:rsidRPr="000603C2">
        <w:rPr>
          <w:sz w:val="22"/>
          <w:szCs w:val="22"/>
        </w:rPr>
        <w:t xml:space="preserve"> and see your new dash</w:t>
      </w:r>
    </w:p>
    <w:sectPr w:rsidR="000603C2" w:rsidRPr="000603C2" w:rsidSect="00F35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0793" w14:textId="77777777" w:rsidR="008251BC" w:rsidRDefault="008251BC" w:rsidP="00EF3224">
      <w:pPr>
        <w:spacing w:after="0" w:line="240" w:lineRule="auto"/>
      </w:pPr>
      <w:r>
        <w:separator/>
      </w:r>
    </w:p>
  </w:endnote>
  <w:endnote w:type="continuationSeparator" w:id="0">
    <w:p w14:paraId="05EE5FA6" w14:textId="77777777" w:rsidR="008251BC" w:rsidRDefault="008251BC" w:rsidP="00EF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63C5" w14:textId="5E4AC34D" w:rsidR="009F4DFA" w:rsidRDefault="009F4DFA">
    <w:pPr>
      <w:pStyle w:val="Footer"/>
      <w:pBdr>
        <w:bottom w:val="single" w:sz="6" w:space="1" w:color="auto"/>
      </w:pBdr>
      <w:jc w:val="right"/>
    </w:pPr>
  </w:p>
  <w:sdt>
    <w:sdtPr>
      <w:id w:val="1253862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23B85" w14:textId="6E79DEAC" w:rsidR="009F4DFA" w:rsidRDefault="009F4DFA" w:rsidP="009F4DFA">
        <w:pPr>
          <w:pStyle w:val="Footer"/>
          <w:spacing w:before="1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8A55AA" w14:textId="77777777" w:rsidR="009F4DFA" w:rsidRDefault="009F4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8EDC" w14:textId="77777777" w:rsidR="008251BC" w:rsidRDefault="008251BC" w:rsidP="00EF3224">
      <w:pPr>
        <w:spacing w:after="0" w:line="240" w:lineRule="auto"/>
      </w:pPr>
      <w:r>
        <w:separator/>
      </w:r>
    </w:p>
  </w:footnote>
  <w:footnote w:type="continuationSeparator" w:id="0">
    <w:p w14:paraId="76B2528A" w14:textId="77777777" w:rsidR="008251BC" w:rsidRDefault="008251BC" w:rsidP="00EF3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8C44" w14:textId="351F2D51" w:rsidR="00EF3224" w:rsidRPr="009F4DFA" w:rsidRDefault="00EF3224" w:rsidP="009F4DFA">
    <w:pPr>
      <w:pStyle w:val="Heading2"/>
      <w:pBdr>
        <w:bottom w:val="single" w:sz="6" w:space="1" w:color="153D63" w:themeColor="text2" w:themeTint="E6"/>
      </w:pBdr>
      <w:tabs>
        <w:tab w:val="right" w:pos="12960"/>
      </w:tabs>
      <w:rPr>
        <w:sz w:val="16"/>
        <w:szCs w:val="16"/>
      </w:rPr>
    </w:pPr>
    <w:proofErr w:type="spellStart"/>
    <w:r>
      <w:t>PyDash</w:t>
    </w:r>
    <w:proofErr w:type="spellEnd"/>
    <w:r>
      <w:t xml:space="preserve"> – Quick Start</w:t>
    </w:r>
    <w:r w:rsidR="009F4DFA">
      <w:tab/>
    </w:r>
    <w:r w:rsidR="009F4DFA">
      <w:rPr>
        <w:sz w:val="16"/>
        <w:szCs w:val="16"/>
      </w:rPr>
      <w:t>Rev 0 – Build Date 11/17/2025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906"/>
    <w:multiLevelType w:val="hybridMultilevel"/>
    <w:tmpl w:val="635C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406F6"/>
    <w:multiLevelType w:val="hybridMultilevel"/>
    <w:tmpl w:val="8598A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975001">
    <w:abstractNumId w:val="0"/>
  </w:num>
  <w:num w:numId="2" w16cid:durableId="97564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0F"/>
    <w:rsid w:val="000603C2"/>
    <w:rsid w:val="00207C59"/>
    <w:rsid w:val="0029490F"/>
    <w:rsid w:val="003B765F"/>
    <w:rsid w:val="003C49CD"/>
    <w:rsid w:val="005F446A"/>
    <w:rsid w:val="00807D3E"/>
    <w:rsid w:val="008251BC"/>
    <w:rsid w:val="0085787F"/>
    <w:rsid w:val="008C149F"/>
    <w:rsid w:val="00933077"/>
    <w:rsid w:val="009F4DFA"/>
    <w:rsid w:val="00C05FC6"/>
    <w:rsid w:val="00D21342"/>
    <w:rsid w:val="00EF3224"/>
    <w:rsid w:val="00F3576F"/>
    <w:rsid w:val="00F8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DC5B1"/>
  <w15:chartTrackingRefBased/>
  <w15:docId w15:val="{30FAF90D-77D7-4791-95C6-4A9E5892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224"/>
  </w:style>
  <w:style w:type="paragraph" w:styleId="Footer">
    <w:name w:val="footer"/>
    <w:basedOn w:val="Normal"/>
    <w:link w:val="FooterChar"/>
    <w:uiPriority w:val="99"/>
    <w:unhideWhenUsed/>
    <w:rsid w:val="00EF3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Langholz</dc:creator>
  <cp:keywords/>
  <dc:description/>
  <cp:lastModifiedBy>John Langholz</cp:lastModifiedBy>
  <cp:revision>3</cp:revision>
  <dcterms:created xsi:type="dcterms:W3CDTF">2025-11-18T01:53:00Z</dcterms:created>
  <dcterms:modified xsi:type="dcterms:W3CDTF">2025-11-18T03:02:00Z</dcterms:modified>
</cp:coreProperties>
</file>