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9821" w14:textId="5E3A8EEC" w:rsidR="006E31FD" w:rsidRDefault="00D22045">
      <w:r>
        <w:t>[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거시경제 지표</w:t>
      </w:r>
      <w:r>
        <w:t xml:space="preserve"> </w:t>
      </w:r>
      <w:r>
        <w:rPr>
          <w:rFonts w:hint="eastAsia"/>
        </w:rPr>
        <w:t>직관]</w:t>
      </w:r>
    </w:p>
    <w:p w14:paraId="0789D8F7" w14:textId="70945B78" w:rsidR="00D22045" w:rsidRDefault="00D22045" w:rsidP="00D220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 국채 금리 상승 여파로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 하락 분석</w:t>
      </w:r>
      <w:r>
        <w:t xml:space="preserve"> </w:t>
      </w:r>
      <w:r>
        <w:rPr>
          <w:rFonts w:hint="eastAsia"/>
        </w:rPr>
        <w:t>존재:</w:t>
      </w:r>
    </w:p>
    <w:p w14:paraId="0685EE07" w14:textId="5633A8B0" w:rsidR="00D22045" w:rsidRDefault="00D22045" w:rsidP="00D22045">
      <w:pPr>
        <w:pStyle w:val="a3"/>
        <w:numPr>
          <w:ilvl w:val="0"/>
          <w:numId w:val="2"/>
        </w:numPr>
        <w:ind w:leftChars="0"/>
      </w:pPr>
      <w:hyperlink r:id="rId5" w:history="1">
        <w:r w:rsidRPr="00077D08">
          <w:rPr>
            <w:rStyle w:val="a4"/>
          </w:rPr>
          <w:t>https://decenter.kr/NewsView/22JOV3ONLR/GZ07</w:t>
        </w:r>
      </w:hyperlink>
    </w:p>
    <w:p w14:paraId="5C5F3887" w14:textId="0B876481" w:rsidR="00D22045" w:rsidRDefault="00D22045" w:rsidP="00D220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안전자산 종류와 관계:</w:t>
      </w:r>
    </w:p>
    <w:p w14:paraId="64277284" w14:textId="33062C48" w:rsidR="00D22045" w:rsidRDefault="00D22045" w:rsidP="00D22045">
      <w:pPr>
        <w:pStyle w:val="a3"/>
        <w:numPr>
          <w:ilvl w:val="0"/>
          <w:numId w:val="2"/>
        </w:numPr>
        <w:ind w:leftChars="0"/>
      </w:pPr>
      <w:hyperlink r:id="rId6" w:history="1">
        <w:r w:rsidRPr="00077D08">
          <w:rPr>
            <w:rStyle w:val="a4"/>
          </w:rPr>
          <w:t>https://www.hankyung.com/finance/article/202001307653i</w:t>
        </w:r>
      </w:hyperlink>
    </w:p>
    <w:p w14:paraId="3BE44B28" w14:textId="2CB9E6FA" w:rsidR="00D22045" w:rsidRDefault="00D22045" w:rsidP="00D22045"/>
    <w:p w14:paraId="72DED6F0" w14:textId="77777777" w:rsidR="00D22045" w:rsidRDefault="00D22045" w:rsidP="00D22045">
      <w:pPr>
        <w:rPr>
          <w:rFonts w:hint="eastAsia"/>
        </w:rPr>
      </w:pPr>
    </w:p>
    <w:sectPr w:rsidR="00D22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1EFF"/>
    <w:multiLevelType w:val="hybridMultilevel"/>
    <w:tmpl w:val="DB200EE0"/>
    <w:lvl w:ilvl="0" w:tplc="3A1A5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305BC0"/>
    <w:multiLevelType w:val="hybridMultilevel"/>
    <w:tmpl w:val="0D5AA0B6"/>
    <w:lvl w:ilvl="0" w:tplc="66F43FE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5"/>
    <w:rsid w:val="004D358A"/>
    <w:rsid w:val="006E31FD"/>
    <w:rsid w:val="00D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3BA7"/>
  <w15:chartTrackingRefBased/>
  <w15:docId w15:val="{7D3D3B87-8247-4BE7-B40A-1ECE38F1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45"/>
    <w:pPr>
      <w:ind w:leftChars="400" w:left="800"/>
    </w:pPr>
  </w:style>
  <w:style w:type="character" w:styleId="a4">
    <w:name w:val="Hyperlink"/>
    <w:basedOn w:val="a0"/>
    <w:uiPriority w:val="99"/>
    <w:unhideWhenUsed/>
    <w:rsid w:val="00D220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nkyung.com/finance/article/202001307653i" TargetMode="External"/><Relationship Id="rId5" Type="http://schemas.openxmlformats.org/officeDocument/2006/relationships/hyperlink" Target="https://decenter.kr/NewsView/22JOV3ONLR/GZ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1</cp:revision>
  <dcterms:created xsi:type="dcterms:W3CDTF">2021-04-15T06:41:00Z</dcterms:created>
  <dcterms:modified xsi:type="dcterms:W3CDTF">2021-04-15T06:44:00Z</dcterms:modified>
</cp:coreProperties>
</file>