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655A1" w14:textId="144138A8" w:rsidR="006E31FD" w:rsidRDefault="00E144EF">
      <w:r>
        <w:t xml:space="preserve">[ </w:t>
      </w:r>
      <w:r>
        <w:rPr>
          <w:rFonts w:hint="eastAsia"/>
        </w:rPr>
        <w:t xml:space="preserve">경제지표와 비트코인 가격의 상관관계 해석 </w:t>
      </w:r>
      <w:r>
        <w:t>]</w:t>
      </w:r>
    </w:p>
    <w:p w14:paraId="18E7A15E" w14:textId="222AD524" w:rsidR="00E144EF" w:rsidRDefault="00E144EF" w:rsidP="00E144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비트코인 공급량</w:t>
      </w:r>
    </w:p>
    <w:p w14:paraId="707F3656" w14:textId="76D32A96" w:rsidR="005B564B" w:rsidRDefault="005B564B" w:rsidP="00E144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공급량과 가격은 음의 상관관계를 가질 것</w:t>
      </w:r>
      <w:r w:rsidR="00365CA9">
        <w:t>.</w:t>
      </w:r>
    </w:p>
    <w:p w14:paraId="41F01A94" w14:textId="68650F1A" w:rsidR="00E144EF" w:rsidRDefault="00365CA9" w:rsidP="00E144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하지만 상관계수가 양의 상관계수로 나오는데,</w:t>
      </w:r>
      <w:r>
        <w:t xml:space="preserve"> </w:t>
      </w:r>
      <w:r>
        <w:rPr>
          <w:rFonts w:hint="eastAsia"/>
        </w:rPr>
        <w:t xml:space="preserve">이는 </w:t>
      </w:r>
      <w:r w:rsidR="001F1937">
        <w:rPr>
          <w:rFonts w:hint="eastAsia"/>
        </w:rPr>
        <w:t>공급량은 느리게 증가하는데 거래량이 빠르게 증가해서 시계열</w:t>
      </w:r>
      <w:r w:rsidR="001F1937">
        <w:t xml:space="preserve"> </w:t>
      </w:r>
      <w:r w:rsidR="001F1937">
        <w:rPr>
          <w:rFonts w:hint="eastAsia"/>
        </w:rPr>
        <w:t xml:space="preserve">데이터의 상관관계에선 </w:t>
      </w:r>
      <w:r w:rsidR="005B564B">
        <w:rPr>
          <w:rFonts w:hint="eastAsia"/>
        </w:rPr>
        <w:t>양의 상관관계로 나오는 것</w:t>
      </w:r>
      <w:r w:rsidR="00DB55B3">
        <w:rPr>
          <w:rFonts w:hint="eastAsia"/>
        </w:rPr>
        <w:t>으로 추측.</w:t>
      </w:r>
      <w:r w:rsidR="009F3C44">
        <w:t xml:space="preserve"> &amp; </w:t>
      </w:r>
      <w:r w:rsidR="009F3C44">
        <w:rPr>
          <w:rFonts w:hint="eastAsia"/>
        </w:rPr>
        <w:t>시계열 데이터의 특성상 상관관계로는 두 변수 사이의 관계를 명확히 밝혀내기 힘듦.</w:t>
      </w:r>
    </w:p>
    <w:p w14:paraId="0D5259E2" w14:textId="75A0B059" w:rsidR="00E144EF" w:rsidRDefault="00E144EF" w:rsidP="00E144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금 가격</w:t>
      </w:r>
      <w:r w:rsidR="00BA1340">
        <w:rPr>
          <w:rFonts w:hint="eastAsia"/>
        </w:rPr>
        <w:t xml:space="preserve"> </w:t>
      </w:r>
    </w:p>
    <w:p w14:paraId="39603AB2" w14:textId="5F9376E0" w:rsidR="00E144EF" w:rsidRDefault="00E144EF" w:rsidP="00E144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논문에 의하면,</w:t>
      </w:r>
      <w:r>
        <w:t xml:space="preserve"> </w:t>
      </w:r>
      <w:r>
        <w:rPr>
          <w:rFonts w:hint="eastAsia"/>
        </w:rPr>
        <w:t>비트코인은 실물자산인 금과 통화자산인 달러와 유사한 성격을 가짐을 검증되었다.</w:t>
      </w:r>
      <w:r>
        <w:t xml:space="preserve"> </w:t>
      </w:r>
      <w:r>
        <w:rPr>
          <w:rFonts w:hint="eastAsia"/>
        </w:rPr>
        <w:t xml:space="preserve">따라서 비트코인과 금은 유사한 성격을 가지는 자산이므로 </w:t>
      </w:r>
      <w:r w:rsidR="00DB6D78">
        <w:rPr>
          <w:rFonts w:hint="eastAsia"/>
        </w:rPr>
        <w:t>금 가격이 상승하면 비트코인 가격도 상승할 것으로 추측.</w:t>
      </w:r>
    </w:p>
    <w:p w14:paraId="2648E4A9" w14:textId="61217F67" w:rsidR="00E144EF" w:rsidRDefault="00E144EF" w:rsidP="00E144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SD/KRW </w:t>
      </w:r>
      <w:r>
        <w:rPr>
          <w:rFonts w:hint="eastAsia"/>
        </w:rPr>
        <w:t>환율</w:t>
      </w:r>
      <w:r w:rsidR="00BA1340">
        <w:t xml:space="preserve"> </w:t>
      </w:r>
    </w:p>
    <w:p w14:paraId="5BDB6B97" w14:textId="6DDA1158" w:rsidR="00995C1D" w:rsidRDefault="00995C1D" w:rsidP="00995C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논문에 의하면 비트코인과 달러가 유사한 성격을 가지므로</w:t>
      </w:r>
      <w:r>
        <w:t xml:space="preserve">, </w:t>
      </w:r>
      <w:r w:rsidR="00DB6D78">
        <w:rPr>
          <w:rFonts w:hint="eastAsia"/>
        </w:rPr>
        <w:t>달러가 강세이면(</w:t>
      </w:r>
      <w:r w:rsidR="00DB6D78">
        <w:t>=USD/KRW</w:t>
      </w:r>
      <w:r w:rsidR="00DB6D78">
        <w:rPr>
          <w:rFonts w:hint="eastAsia"/>
        </w:rPr>
        <w:t>환율이 상승하면)</w:t>
      </w:r>
      <w:r w:rsidR="00DB6D78">
        <w:t xml:space="preserve"> </w:t>
      </w:r>
      <w:r>
        <w:rPr>
          <w:rFonts w:hint="eastAsia"/>
        </w:rPr>
        <w:t>비트코인 가격</w:t>
      </w:r>
      <w:r w:rsidR="00DB6D78">
        <w:rPr>
          <w:rFonts w:hint="eastAsia"/>
        </w:rPr>
        <w:t>도 상승할 것으로 추측.</w:t>
      </w:r>
    </w:p>
    <w:p w14:paraId="2CB4DB9D" w14:textId="5E712172" w:rsidR="00995C1D" w:rsidRDefault="00FD0963" w:rsidP="00995C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미국 </w:t>
      </w:r>
      <w:r>
        <w:t>10</w:t>
      </w:r>
      <w:r>
        <w:rPr>
          <w:rFonts w:hint="eastAsia"/>
        </w:rPr>
        <w:t>년 채권 수익률</w:t>
      </w:r>
      <w:r>
        <w:t xml:space="preserve"> </w:t>
      </w:r>
    </w:p>
    <w:p w14:paraId="7BDA0A1A" w14:textId="1E5C67CE" w:rsidR="00FD0963" w:rsidRDefault="00FD0963" w:rsidP="00FD09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안전자산인 미국 채권의 수익률이 상승하면 대체재인 비트코인 가격은 하락할 것으로 추측.</w:t>
      </w:r>
    </w:p>
    <w:p w14:paraId="5A06FCC9" w14:textId="351CF29F" w:rsidR="00FD0963" w:rsidRDefault="00FD0963" w:rsidP="00FD0963">
      <w:pPr>
        <w:pStyle w:val="a3"/>
        <w:numPr>
          <w:ilvl w:val="0"/>
          <w:numId w:val="1"/>
        </w:numPr>
        <w:ind w:leftChars="0"/>
      </w:pPr>
      <w:r>
        <w:t xml:space="preserve">KOSPI, NASDAQ </w:t>
      </w:r>
    </w:p>
    <w:p w14:paraId="75230B39" w14:textId="321D9F2C" w:rsidR="00FD0963" w:rsidRDefault="00FD0963" w:rsidP="00FD096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주식과 비트코인은 높은 수익,</w:t>
      </w:r>
      <w:r>
        <w:t xml:space="preserve"> </w:t>
      </w:r>
      <w:r>
        <w:rPr>
          <w:rFonts w:hint="eastAsia"/>
        </w:rPr>
        <w:t>높은 변동성이라는 유사한 성격을 가지므로,</w:t>
      </w:r>
      <w:r>
        <w:t xml:space="preserve"> </w:t>
      </w:r>
      <w:r>
        <w:rPr>
          <w:rFonts w:hint="eastAsia"/>
        </w:rPr>
        <w:t>K</w:t>
      </w:r>
      <w:r>
        <w:t>OSPI, NASDAQ</w:t>
      </w:r>
      <w:r>
        <w:rPr>
          <w:rFonts w:hint="eastAsia"/>
        </w:rPr>
        <w:t xml:space="preserve"> 지수가 상승하면 비트코인 가격도 상승할 것으로 추측.</w:t>
      </w:r>
    </w:p>
    <w:p w14:paraId="0F373FC0" w14:textId="3294A04B" w:rsidR="00FD0963" w:rsidRDefault="00D1480C" w:rsidP="00FD096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IX</w:t>
      </w:r>
      <w:r w:rsidR="00243D7C">
        <w:t xml:space="preserve">, </w:t>
      </w:r>
      <w:r w:rsidR="00243D7C">
        <w:rPr>
          <w:rFonts w:hint="eastAsia"/>
        </w:rPr>
        <w:t>V</w:t>
      </w:r>
      <w:r w:rsidR="00243D7C">
        <w:t>KOSPI</w:t>
      </w:r>
      <w:r>
        <w:t xml:space="preserve"> </w:t>
      </w:r>
    </w:p>
    <w:p w14:paraId="7F529908" w14:textId="77A0266B" w:rsidR="00565070" w:rsidRDefault="001B742E" w:rsidP="009F3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IX</w:t>
      </w:r>
      <w:r w:rsidR="0090171E">
        <w:t>, VKOSPI</w:t>
      </w:r>
      <w:r>
        <w:rPr>
          <w:rFonts w:hint="eastAsia"/>
        </w:rPr>
        <w:t xml:space="preserve">는 </w:t>
      </w:r>
      <w:r w:rsidR="00565070">
        <w:rPr>
          <w:rFonts w:hint="eastAsia"/>
        </w:rPr>
        <w:t xml:space="preserve">주식시장의 </w:t>
      </w:r>
      <w:r>
        <w:rPr>
          <w:rFonts w:hint="eastAsia"/>
        </w:rPr>
        <w:t>변동성 지수를 의미하</w:t>
      </w:r>
      <w:r w:rsidR="00565070">
        <w:rPr>
          <w:rFonts w:hint="eastAsia"/>
        </w:rPr>
        <w:t>고 주가와 음의 상관관계를 가지는데 K</w:t>
      </w:r>
      <w:r w:rsidR="00565070">
        <w:t>OSPI</w:t>
      </w:r>
      <w:r w:rsidR="00565070">
        <w:rPr>
          <w:rFonts w:hint="eastAsia"/>
        </w:rPr>
        <w:t xml:space="preserve">와 </w:t>
      </w:r>
      <w:r w:rsidR="00565070">
        <w:t>NASDAQ</w:t>
      </w:r>
      <w:r w:rsidR="00CC1900">
        <w:rPr>
          <w:rFonts w:hint="eastAsia"/>
        </w:rPr>
        <w:t>이 상승하면 비트코인 가격도 상승할것으로 추측되므로,</w:t>
      </w:r>
      <w:r w:rsidR="00CC1900">
        <w:t xml:space="preserve"> </w:t>
      </w:r>
      <w:r w:rsidR="00DB6D78">
        <w:t>VIX, VKOSPI</w:t>
      </w:r>
      <w:r w:rsidR="00DB6D78">
        <w:rPr>
          <w:rFonts w:hint="eastAsia"/>
        </w:rPr>
        <w:t>가 상승하면 비트코인 가격은 하락할 것으로 추측.</w:t>
      </w:r>
    </w:p>
    <w:p w14:paraId="55EEDCEB" w14:textId="628DA60A" w:rsidR="009B0FAC" w:rsidRDefault="009B0FAC" w:rsidP="009F3C4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상관계수가 비트코인 가격과 양의 상관계수를 가지는데,</w:t>
      </w:r>
      <w:r>
        <w:t xml:space="preserve"> </w:t>
      </w:r>
      <w:r>
        <w:rPr>
          <w:rFonts w:hint="eastAsia"/>
        </w:rPr>
        <w:t xml:space="preserve">그 이유는 </w:t>
      </w:r>
      <w:r>
        <w:t xml:space="preserve">VIX, VKOSPI </w:t>
      </w:r>
      <w:r>
        <w:rPr>
          <w:rFonts w:hint="eastAsia"/>
        </w:rPr>
        <w:t>지수는 미래시점의 주식시장 변동성을 예측하는 것이므로 비트코인 가격에는 현재시점의 상관계수가 아닌 과거시점의 상관계수를 사용할 필요성이 있음.</w:t>
      </w:r>
      <w:r>
        <w:t xml:space="preserve"> &amp; </w:t>
      </w:r>
      <w:r>
        <w:rPr>
          <w:rFonts w:hint="eastAsia"/>
        </w:rPr>
        <w:t>시계열 데이터 특성상 상관계수만으로는 두 변수 사이의 관계를 명확히 밝혀내기 어려움.</w:t>
      </w:r>
    </w:p>
    <w:p w14:paraId="6F4DC1D1" w14:textId="76B109E7" w:rsidR="001B742E" w:rsidRDefault="0033003F" w:rsidP="001B74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소비자물가지수</w:t>
      </w:r>
      <w:r>
        <w:t xml:space="preserve"> </w:t>
      </w:r>
    </w:p>
    <w:p w14:paraId="5ED414E8" w14:textId="002E1F50" w:rsidR="00BA6DEA" w:rsidRDefault="00BA6DEA" w:rsidP="00BA6D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소비자물가지수가 상승한다면 실물화폐가치가 하락한 것이므로 비트코인의 가격이 상승할 것으로 추측</w:t>
      </w:r>
      <w:r w:rsidR="005D4AEE">
        <w:rPr>
          <w:rFonts w:hint="eastAsia"/>
        </w:rPr>
        <w:t>.</w:t>
      </w:r>
    </w:p>
    <w:sectPr w:rsidR="00BA6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0258"/>
    <w:multiLevelType w:val="hybridMultilevel"/>
    <w:tmpl w:val="A432981A"/>
    <w:lvl w:ilvl="0" w:tplc="A7BEA6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56C681C"/>
    <w:multiLevelType w:val="hybridMultilevel"/>
    <w:tmpl w:val="A1B63E72"/>
    <w:lvl w:ilvl="0" w:tplc="CA6628CC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EF"/>
    <w:rsid w:val="00045447"/>
    <w:rsid w:val="001B742E"/>
    <w:rsid w:val="001F1937"/>
    <w:rsid w:val="00243D7C"/>
    <w:rsid w:val="0033003F"/>
    <w:rsid w:val="00365CA9"/>
    <w:rsid w:val="004540B4"/>
    <w:rsid w:val="004D358A"/>
    <w:rsid w:val="00565070"/>
    <w:rsid w:val="005B564B"/>
    <w:rsid w:val="005D4AEE"/>
    <w:rsid w:val="0069670C"/>
    <w:rsid w:val="006E31FD"/>
    <w:rsid w:val="0090171E"/>
    <w:rsid w:val="0097151E"/>
    <w:rsid w:val="00995C1D"/>
    <w:rsid w:val="009B0FAC"/>
    <w:rsid w:val="009F3C44"/>
    <w:rsid w:val="00BA1340"/>
    <w:rsid w:val="00BA6DEA"/>
    <w:rsid w:val="00CC1900"/>
    <w:rsid w:val="00D1480C"/>
    <w:rsid w:val="00D2605D"/>
    <w:rsid w:val="00DB55B3"/>
    <w:rsid w:val="00DB6D78"/>
    <w:rsid w:val="00E144EF"/>
    <w:rsid w:val="00F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0BE1"/>
  <w15:chartTrackingRefBased/>
  <w15:docId w15:val="{A1928068-BACF-4ABC-AD76-4AF8D631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4E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25</cp:revision>
  <dcterms:created xsi:type="dcterms:W3CDTF">2021-04-21T17:17:00Z</dcterms:created>
  <dcterms:modified xsi:type="dcterms:W3CDTF">2021-04-22T09:14:00Z</dcterms:modified>
</cp:coreProperties>
</file>