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3" w:line="259" w:lineRule="auto"/>
        <w:ind w:left="0" w:firstLine="0"/>
        <w:jc w:val="center"/>
        <w:rPr/>
      </w:pPr>
      <w:r w:rsidDel="00000000" w:rsidR="00000000" w:rsidRPr="00000000">
        <w:rPr>
          <w:sz w:val="41"/>
          <w:szCs w:val="41"/>
          <w:rtl w:val="0"/>
        </w:rPr>
        <w:t xml:space="preserve"> BIG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8" w:line="265" w:lineRule="auto"/>
        <w:jc w:val="center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Feature Selection and Data Classification Assignment</w:t>
      </w:r>
    </w:p>
    <w:p w:rsidR="00000000" w:rsidDel="00000000" w:rsidP="00000000" w:rsidRDefault="00000000" w:rsidRPr="00000000" w14:paraId="00000003">
      <w:pPr>
        <w:spacing w:after="685" w:line="265" w:lineRule="auto"/>
        <w:jc w:val="center"/>
        <w:rPr/>
      </w:pPr>
      <w:r w:rsidDel="00000000" w:rsidR="00000000" w:rsidRPr="00000000">
        <w:rPr>
          <w:sz w:val="29"/>
          <w:szCs w:val="29"/>
          <w:rtl w:val="0"/>
        </w:rPr>
        <w:t xml:space="preserve">Spring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primary objective of this task is to apply data mining techniques to the Surveillance, Epidemiology, and End Results (SEER) Public-Use Data to predict the survivability rate of breast cancer patients. This involves developing a predictive model that can accurately classify patients into survivability outcomes based on a set of features derived from the SEER database. This assignment will provide you with hands-on experience in using feature selection and classification algorithms for predictive analytics. By the end of this assignment, you should be able to -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570" w:hanging="299"/>
        <w:rPr/>
      </w:pPr>
      <w:r w:rsidDel="00000000" w:rsidR="00000000" w:rsidRPr="00000000">
        <w:rPr>
          <w:rtl w:val="0"/>
        </w:rPr>
        <w:t xml:space="preserve">Perform data cleaning, validating and preprocessing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570" w:hanging="299"/>
        <w:rPr/>
      </w:pPr>
      <w:r w:rsidDel="00000000" w:rsidR="00000000" w:rsidRPr="00000000">
        <w:rPr>
          <w:rtl w:val="0"/>
        </w:rPr>
        <w:t xml:space="preserve">Apply Feature Selection and Feature Ranking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570" w:hanging="299"/>
        <w:rPr/>
      </w:pPr>
      <w:r w:rsidDel="00000000" w:rsidR="00000000" w:rsidRPr="00000000">
        <w:rPr>
          <w:rtl w:val="0"/>
        </w:rPr>
        <w:t xml:space="preserve">Benchmark various algorithms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570" w:hanging="299"/>
        <w:rPr/>
      </w:pPr>
      <w:r w:rsidDel="00000000" w:rsidR="00000000" w:rsidRPr="00000000">
        <w:rPr>
          <w:rtl w:val="0"/>
        </w:rPr>
        <w:t xml:space="preserve">Perform hyperparameter searches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501" w:lineRule="auto"/>
        <w:ind w:left="570" w:hanging="299"/>
        <w:rPr/>
      </w:pPr>
      <w:r w:rsidDel="00000000" w:rsidR="00000000" w:rsidRPr="00000000">
        <w:rPr>
          <w:rtl w:val="0"/>
        </w:rPr>
        <w:t xml:space="preserve">Maintain clean and understandable code</w:t>
      </w:r>
    </w:p>
    <w:p w:rsidR="00000000" w:rsidDel="00000000" w:rsidP="00000000" w:rsidRDefault="00000000" w:rsidRPr="00000000" w14:paraId="0000000B">
      <w:pPr>
        <w:spacing w:after="501" w:lineRule="auto"/>
        <w:ind w:left="0"/>
        <w:rPr/>
      </w:pPr>
      <w:r w:rsidDel="00000000" w:rsidR="00000000" w:rsidRPr="00000000">
        <w:rPr>
          <w:rtl w:val="0"/>
        </w:rPr>
        <w:t xml:space="preserve">For your reference, we have uploaded a research paper. Please go through it. </w:t>
      </w:r>
    </w:p>
    <w:p w:rsidR="00000000" w:rsidDel="00000000" w:rsidP="00000000" w:rsidRDefault="00000000" w:rsidRPr="00000000" w14:paraId="0000000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Step 1: Preprocessing [15]</w:t>
      </w:r>
    </w:p>
    <w:p w:rsidR="00000000" w:rsidDel="00000000" w:rsidP="00000000" w:rsidRDefault="00000000" w:rsidRPr="00000000" w14:paraId="0000000D">
      <w:pPr>
        <w:spacing w:after="503" w:lineRule="auto"/>
        <w:rPr/>
      </w:pPr>
      <w:r w:rsidDel="00000000" w:rsidR="00000000" w:rsidRPr="00000000">
        <w:rPr>
          <w:rtl w:val="0"/>
        </w:rPr>
        <w:t xml:space="preserve">Look through your data for outliers, perform standardization/normalization and handle missing values.  Use dimensionality reduction if your dataset has a lot of features.+</w:t>
      </w:r>
    </w:p>
    <w:p w:rsidR="00000000" w:rsidDel="00000000" w:rsidP="00000000" w:rsidRDefault="00000000" w:rsidRPr="00000000" w14:paraId="0000000E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Step 2: Modeling [15] – For this step you can use tools and/or libraries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Apply the Feature Selection and Feature Ranking Techniques we covered in class and/or a combination of both approaches.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Train the following algorithms on your dataset (feel free to experiment with more!) 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83" w:hanging="299"/>
        <w:rPr/>
      </w:pPr>
      <w:r w:rsidDel="00000000" w:rsidR="00000000" w:rsidRPr="00000000">
        <w:rPr>
          <w:rtl w:val="0"/>
        </w:rPr>
        <w:t xml:space="preserve">KNN (this should be implemented from scratch, do NOT use in-built libraries)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" w:hanging="299"/>
        <w:rPr/>
      </w:pPr>
      <w:r w:rsidDel="00000000" w:rsidR="00000000" w:rsidRPr="00000000">
        <w:rPr>
          <w:rtl w:val="0"/>
        </w:rPr>
        <w:t xml:space="preserve">Naïve Bayes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" w:hanging="299"/>
        <w:rPr/>
      </w:pPr>
      <w:r w:rsidDel="00000000" w:rsidR="00000000" w:rsidRPr="00000000">
        <w:rPr>
          <w:rtl w:val="0"/>
        </w:rPr>
        <w:t xml:space="preserve">C4.5 Decision Tree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" w:hanging="299"/>
        <w:rPr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" w:hanging="299"/>
        <w:rPr/>
      </w:pPr>
      <w:r w:rsidDel="00000000" w:rsidR="00000000" w:rsidRPr="00000000">
        <w:rPr>
          <w:rtl w:val="0"/>
        </w:rPr>
        <w:t xml:space="preserve">Gradient Boosting</w:t>
      </w:r>
    </w:p>
    <w:p w:rsidR="00000000" w:rsidDel="00000000" w:rsidP="00000000" w:rsidRDefault="00000000" w:rsidRPr="00000000" w14:paraId="00000016">
      <w:pPr>
        <w:spacing w:after="7" w:lineRule="auto"/>
        <w:rPr/>
      </w:pPr>
      <w:r w:rsidDel="00000000" w:rsidR="00000000" w:rsidRPr="00000000">
        <w:rPr>
          <w:rtl w:val="0"/>
        </w:rPr>
        <w:t xml:space="preserve">You can experiment with neural networks too and see if you achieve better performance.</w:t>
      </w:r>
    </w:p>
    <w:p w:rsidR="00000000" w:rsidDel="00000000" w:rsidP="00000000" w:rsidRDefault="00000000" w:rsidRPr="00000000" w14:paraId="00000017">
      <w:pPr>
        <w:spacing w:after="503" w:lineRule="auto"/>
        <w:ind w:left="0" w:firstLine="0"/>
        <w:rPr/>
      </w:pPr>
      <w:r w:rsidDel="00000000" w:rsidR="00000000" w:rsidRPr="00000000">
        <w:rPr>
          <w:rtl w:val="0"/>
        </w:rPr>
        <w:t xml:space="preserve">NOTE: For each model used, be sure to include a 1-2 line summary as well as the pros and cons of each algorithm and list out its main hyperparameters.</w:t>
      </w:r>
    </w:p>
    <w:p w:rsidR="00000000" w:rsidDel="00000000" w:rsidP="00000000" w:rsidRDefault="00000000" w:rsidRPr="00000000" w14:paraId="00000018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Step 3: Hyperparameter Tuning [15]</w:t>
      </w:r>
    </w:p>
    <w:p w:rsidR="00000000" w:rsidDel="00000000" w:rsidP="00000000" w:rsidRDefault="00000000" w:rsidRPr="00000000" w14:paraId="00000019">
      <w:pPr>
        <w:spacing w:after="792" w:lineRule="auto"/>
        <w:rPr/>
      </w:pPr>
      <w:r w:rsidDel="00000000" w:rsidR="00000000" w:rsidRPr="00000000">
        <w:rPr>
          <w:rtl w:val="0"/>
        </w:rPr>
        <w:t xml:space="preserve">Pick any 2 of the above algorithms that contain at least 2 hyperparameters and perform a hyperparameter search using either Grid or Random search. Display the performance metrics and conclude which set of hyperparameters worked the best.</w:t>
      </w:r>
    </w:p>
    <w:p w:rsidR="00000000" w:rsidDel="00000000" w:rsidP="00000000" w:rsidRDefault="00000000" w:rsidRPr="00000000" w14:paraId="0000001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Step 4: Results [5]</w:t>
      </w:r>
    </w:p>
    <w:p w:rsidR="00000000" w:rsidDel="00000000" w:rsidP="00000000" w:rsidRDefault="00000000" w:rsidRPr="00000000" w14:paraId="0000001B">
      <w:pPr>
        <w:spacing w:after="289" w:line="246" w:lineRule="auto"/>
        <w:ind w:left="-5" w:right="-15" w:firstLine="0"/>
        <w:jc w:val="left"/>
        <w:rPr/>
      </w:pPr>
      <w:r w:rsidDel="00000000" w:rsidR="00000000" w:rsidRPr="00000000">
        <w:rPr>
          <w:rtl w:val="0"/>
        </w:rPr>
        <w:t xml:space="preserve">Display your results using a table and explain whether you were able to answer your initial question or not. (Note: Points will not be deducted for poor results as long as the processes followed were sound).</w:t>
      </w:r>
    </w:p>
    <w:p w:rsidR="00000000" w:rsidDel="00000000" w:rsidP="00000000" w:rsidRDefault="00000000" w:rsidRPr="00000000" w14:paraId="0000001C">
      <w:pPr>
        <w:spacing w:after="503" w:lineRule="auto"/>
        <w:rPr/>
      </w:pPr>
      <w:r w:rsidDel="00000000" w:rsidR="00000000" w:rsidRPr="00000000">
        <w:rPr>
          <w:rtl w:val="0"/>
        </w:rPr>
        <w:t xml:space="preserve">If the models you have used allow it, present what were the most important features used in the classification.</w:t>
      </w:r>
    </w:p>
    <w:p w:rsidR="00000000" w:rsidDel="00000000" w:rsidP="00000000" w:rsidRDefault="00000000" w:rsidRPr="00000000" w14:paraId="0000001D">
      <w:pPr>
        <w:spacing w:after="503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22" w:lineRule="auto"/>
        <w:ind w:left="570" w:hanging="299"/>
        <w:rPr/>
      </w:pPr>
      <w:r w:rsidDel="00000000" w:rsidR="00000000" w:rsidRPr="00000000">
        <w:rPr>
          <w:rtl w:val="0"/>
        </w:rPr>
        <w:t xml:space="preserve">This assignment can be done either in Python or Weka, the choice is yours.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22" w:lineRule="auto"/>
        <w:ind w:left="570" w:hanging="299"/>
        <w:rPr/>
      </w:pPr>
      <w:r w:rsidDel="00000000" w:rsidR="00000000" w:rsidRPr="00000000">
        <w:rPr>
          <w:rtl w:val="0"/>
        </w:rPr>
        <w:t xml:space="preserve">Upload your code to a GitHub repository and make it public. Make sure it is clean and well documented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70" w:hanging="299"/>
        <w:rPr/>
      </w:pPr>
      <w:r w:rsidDel="00000000" w:rsidR="00000000" w:rsidRPr="00000000">
        <w:rPr>
          <w:rtl w:val="0"/>
        </w:rPr>
        <w:t xml:space="preserve">Create a report which includes -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90" w:lineRule="auto"/>
        <w:ind w:left="1113" w:hanging="428.9999999999999"/>
        <w:rPr/>
      </w:pPr>
      <w:r w:rsidDel="00000000" w:rsidR="00000000" w:rsidRPr="00000000">
        <w:rPr>
          <w:rtl w:val="0"/>
        </w:rPr>
        <w:t xml:space="preserve">Feature engineering and preprocessing done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90" w:lineRule="auto"/>
        <w:ind w:left="1113" w:hanging="428.9999999999999"/>
        <w:rPr/>
      </w:pPr>
      <w:r w:rsidDel="00000000" w:rsidR="00000000" w:rsidRPr="00000000">
        <w:rPr>
          <w:rtl w:val="0"/>
        </w:rPr>
        <w:t xml:space="preserve">Results from all the models and the feature selection/ranking in the form of a table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90" w:lineRule="auto"/>
        <w:ind w:left="1113" w:hanging="428.9999999999999"/>
        <w:rPr/>
      </w:pPr>
      <w:r w:rsidDel="00000000" w:rsidR="00000000" w:rsidRPr="00000000">
        <w:rPr>
          <w:rtl w:val="0"/>
        </w:rPr>
        <w:t xml:space="preserve">Results from the hyperparameter search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90" w:lineRule="auto"/>
        <w:ind w:left="1113" w:hanging="428.9999999999999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report should not exceed 4-5 pages.</w:t>
      </w:r>
    </w:p>
    <w:p w:rsidR="00000000" w:rsidDel="00000000" w:rsidP="00000000" w:rsidRDefault="00000000" w:rsidRPr="00000000" w14:paraId="00000027">
      <w:pPr>
        <w:pStyle w:val="Heading1"/>
        <w:spacing w:after="143" w:lineRule="auto"/>
        <w:ind w:left="-5" w:firstLine="0"/>
        <w:rPr/>
      </w:pPr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64" w:lineRule="auto"/>
        <w:ind w:left="505" w:hanging="234"/>
        <w:rPr/>
      </w:pPr>
      <w:hyperlink r:id="rId6">
        <w:r w:rsidDel="00000000" w:rsidR="00000000" w:rsidRPr="00000000">
          <w:rPr>
            <w:rtl w:val="0"/>
          </w:rPr>
          <w:t xml:space="preserve">Hyperparameter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64" w:lineRule="auto"/>
        <w:ind w:left="505" w:hanging="234"/>
        <w:rPr/>
      </w:pPr>
      <w:hyperlink r:id="rId7">
        <w:r w:rsidDel="00000000" w:rsidR="00000000" w:rsidRPr="00000000">
          <w:rPr>
            <w:rtl w:val="0"/>
          </w:rPr>
          <w:t xml:space="preserve">KNN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65" w:lineRule="auto"/>
        <w:ind w:left="505" w:hanging="234"/>
        <w:rPr/>
      </w:pPr>
      <w:hyperlink r:id="rId8">
        <w:r w:rsidDel="00000000" w:rsidR="00000000" w:rsidRPr="00000000">
          <w:rPr>
            <w:rtl w:val="0"/>
          </w:rPr>
          <w:t xml:space="preserve">Intro to Decision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65" w:lineRule="auto"/>
        <w:ind w:left="505" w:hanging="234"/>
        <w:rPr/>
      </w:pPr>
      <w:hyperlink r:id="rId9">
        <w:r w:rsidDel="00000000" w:rsidR="00000000" w:rsidRPr="00000000">
          <w:rPr>
            <w:rtl w:val="0"/>
          </w:rPr>
          <w:t xml:space="preserve">Intro to Random Forests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65" w:lineRule="auto"/>
        <w:ind w:left="505" w:hanging="234"/>
        <w:rPr/>
      </w:pPr>
      <w:hyperlink r:id="rId10">
        <w:r w:rsidDel="00000000" w:rsidR="00000000" w:rsidRPr="00000000">
          <w:rPr>
            <w:rtl w:val="0"/>
          </w:rPr>
          <w:t xml:space="preserve">Intro to Gradient Boosting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1">
        <w:r w:rsidDel="00000000" w:rsidR="00000000" w:rsidRPr="00000000">
          <w:rPr>
            <w:rtl w:val="0"/>
          </w:rPr>
          <w:t xml:space="preserve">Feature Selection in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2">
        <w:r w:rsidDel="00000000" w:rsidR="00000000" w:rsidRPr="00000000">
          <w:rPr>
            <w:rtl w:val="0"/>
          </w:rPr>
          <w:t xml:space="preserve">Feature Selection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3">
        <w:r w:rsidDel="00000000" w:rsidR="00000000" w:rsidRPr="00000000">
          <w:rPr>
            <w:rtl w:val="0"/>
          </w:rPr>
          <w:t xml:space="preserve">Intro to Feature 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4">
        <w:r w:rsidDel="00000000" w:rsidR="00000000" w:rsidRPr="00000000">
          <w:rPr>
            <w:rtl w:val="0"/>
          </w:rPr>
          <w:t xml:space="preserve">Feature Selection and 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5">
        <w:r w:rsidDel="00000000" w:rsidR="00000000" w:rsidRPr="00000000">
          <w:rPr>
            <w:rtl w:val="0"/>
          </w:rPr>
          <w:t xml:space="preserve">Weka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6">
        <w:r w:rsidDel="00000000" w:rsidR="00000000" w:rsidRPr="00000000">
          <w:rPr>
            <w:rtl w:val="0"/>
          </w:rPr>
          <w:t xml:space="preserve">Getting Started with Weka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7">
        <w:r w:rsidDel="00000000" w:rsidR="00000000" w:rsidRPr="00000000">
          <w:rPr>
            <w:rtl w:val="0"/>
          </w:rPr>
          <w:t xml:space="preserve">Run your Classifier in Weka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8">
        <w:r w:rsidDel="00000000" w:rsidR="00000000" w:rsidRPr="00000000">
          <w:rPr>
            <w:rtl w:val="0"/>
          </w:rPr>
          <w:t xml:space="preserve">Data Mining in Weka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5" w:before="0" w:line="252.00000000000003" w:lineRule="auto"/>
        <w:ind w:left="505" w:right="0" w:hanging="234"/>
        <w:jc w:val="both"/>
      </w:pPr>
      <w:hyperlink r:id="rId19">
        <w:r w:rsidDel="00000000" w:rsidR="00000000" w:rsidRPr="00000000">
          <w:rPr>
            <w:rtl w:val="0"/>
          </w:rPr>
          <w:t xml:space="preserve">Weka Tutorial</w:t>
        </w:r>
      </w:hyperlink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footerReference r:id="rId22" w:type="even"/>
      <w:pgSz w:h="15840" w:w="12240" w:orient="portrait"/>
      <w:pgMar w:bottom="1468" w:top="1440" w:left="1440" w:right="1440" w:header="720" w:footer="7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pacing w:after="0" w:line="259" w:lineRule="auto"/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570" w:hanging="570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(%2)"/>
      <w:lvlJc w:val="left"/>
      <w:pPr>
        <w:ind w:left="1113" w:hanging="1113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768" w:hanging="176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488" w:hanging="248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08" w:hanging="320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28" w:hanging="392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48" w:hanging="464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368" w:hanging="536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088" w:hanging="6088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505" w:hanging="505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31" w:hanging="143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51" w:hanging="215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71" w:hanging="287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591" w:hanging="359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11" w:hanging="431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31" w:hanging="503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51" w:hanging="575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71" w:hanging="6471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570" w:hanging="570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mbria" w:cs="Cambria" w:eastAsia="Cambria" w:hAnsi="Cambria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191" w:line="252.00000000000003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7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simplilearn.com/tutorials/machine-learning-tutorial/feature-selection-in-machine-learning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towardsdatascience.com/all-you-need-to-know-about-gradient-boosting-algorithm-part-1-regression-2520a34a502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medium.com/analytics-vidhya/ranking-features-based-on-importance-predictive-power-with-respect-to-the-class-labels-of-the-25afaed71e90" TargetMode="External"/><Relationship Id="rId12" Type="http://schemas.openxmlformats.org/officeDocument/2006/relationships/hyperlink" Target="https://towardsdatascience.com/the-5-feature-selection-algorithms-every-data-scientist-need-to-know-3a6b566efd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reerfoundry.com/en/blog/data-analytics/what-is-random-forest/#:~:text=Random%20Forest%20grows%20multiple%20decision,group%20than%20they%20do%20alone." TargetMode="External"/><Relationship Id="rId15" Type="http://schemas.openxmlformats.org/officeDocument/2006/relationships/hyperlink" Target="https://docs.weka.io/install/bare-metal/obtaining-the-weka-install-file" TargetMode="External"/><Relationship Id="rId14" Type="http://schemas.openxmlformats.org/officeDocument/2006/relationships/hyperlink" Target="https://medium.com/@mehulved1503/feature-selection-in-machine-learning-variable-ranking-and-feature-subset-selection-methods-89b2896f2220" TargetMode="External"/><Relationship Id="rId17" Type="http://schemas.openxmlformats.org/officeDocument/2006/relationships/hyperlink" Target="https://machinelearningmastery.com/how-to-run-your-first-classifier-in-weka/" TargetMode="External"/><Relationship Id="rId16" Type="http://schemas.openxmlformats.org/officeDocument/2006/relationships/hyperlink" Target="https://www.cs.waikato.ac.nz/ml/weka/#:~:text=Weka%20is%20a%20collection%20of,association%20rules%20mining%2C%20and%20visualizat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utorialspoint.com/weka/index.htm" TargetMode="External"/><Relationship Id="rId6" Type="http://schemas.openxmlformats.org/officeDocument/2006/relationships/hyperlink" Target="https://machinelearningmastery.com/hyperparameter-optimization-with-random-search-and-grid-search/" TargetMode="External"/><Relationship Id="rId18" Type="http://schemas.openxmlformats.org/officeDocument/2006/relationships/hyperlink" Target="https://www.baeldung.com/cs/weka-data-mining" TargetMode="External"/><Relationship Id="rId7" Type="http://schemas.openxmlformats.org/officeDocument/2006/relationships/hyperlink" Target="https://ieeexplore.ieee.org/document/9065747" TargetMode="External"/><Relationship Id="rId8" Type="http://schemas.openxmlformats.org/officeDocument/2006/relationships/hyperlink" Target="https://www.dummies.com/article/technology/information-technology/ai/machine-learning/how-to-use-predictive-analysis-decision-trees-to-predict-the-future-1543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