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Fama-French 因子分析报告</w:t>
      </w:r>
    </w:p>
    <w:p>
      <w:r>
        <w:t>2026年投资学课程项目 — 任务二</w:t>
      </w:r>
    </w:p>
    <w:p>
      <w:pPr>
        <w:pStyle w:val="Heading1"/>
      </w:pPr>
      <w:r>
        <w:t>1. 回归模型设定</w:t>
      </w:r>
    </w:p>
    <w:p>
      <w:pPr>
        <w:pStyle w:val="Heading2"/>
      </w:pPr>
      <w:r>
        <w:t>1.1 Fama-French 三因子模型</w:t>
      </w:r>
    </w:p>
    <w:p>
      <w:r>
        <w:t>Fama-French 三因子模型使用三个风险因子解释资产超额收益：市场风险溢价 (MKT)、规模因子 (SMB, Small Minus Big) 和价值因子 (HML, High Minus Low)。</w:t>
      </w:r>
    </w:p>
    <w:p>
      <w:r>
        <w:t>时间序列回归（第一步）：</w:t>
      </w:r>
    </w:p>
    <w:p>
      <w:pPr>
        <w:pStyle w:val="NoSpacing"/>
      </w:pPr>
      <w:r>
        <w:t xml:space="preserve">    R_i,t - R_f,t = alpha_i + beta_MKT,i * MKT_t + beta_SMB,i * SMB_t + beta_HML,i * HML_t + epsilon_i,t</w:t>
      </w:r>
    </w:p>
    <w:p>
      <w:r>
        <w:t>其中 R_i,t 为行业指数 i 在 t 日的收益率，R_f,t 为日度无风险利率（SHIBOR隔夜利率 / 36000），MKT_t = R_m,t - R_f,t 为市场超额收益，SMB_t、HML_t 分别为规模因子和价值因子。因子数据来源于国泰安 (CSMAR) 数据库，使用 MarkettypeID = P9706（综合A股，流通市值加权）。</w:t>
      </w:r>
    </w:p>
    <w:p>
      <w:pPr>
        <w:pStyle w:val="Heading2"/>
      </w:pPr>
      <w:r>
        <w:t>1.2 Fama-French 五因子模型</w:t>
      </w:r>
    </w:p>
    <w:p>
      <w:r>
        <w:t>Fama-French 五因子模型在三因子基础上增加了盈利能力因子 (RMW, Robust Minus Weak) 和投资模式因子 (CMA, Conservative Minus Aggressive)。</w:t>
      </w:r>
    </w:p>
    <w:p>
      <w:r>
        <w:t>时间序列回归（第一步）：</w:t>
      </w:r>
    </w:p>
    <w:p>
      <w:pPr>
        <w:pStyle w:val="NoSpacing"/>
      </w:pPr>
      <w:r>
        <w:t xml:space="preserve">    R_i,t - R_f,t = alpha_i + beta_MKT,i * MKT_t + beta_SMB,i * SMB_t + beta_HML,i * HML_t + beta_RMW,i * RMW_t + beta_CMA,i * CMA_t + epsilon_i,t</w:t>
      </w:r>
    </w:p>
    <w:p>
      <w:pPr>
        <w:pStyle w:val="Heading2"/>
      </w:pPr>
      <w:r>
        <w:t>1.3 因子构建方法</w:t>
      </w:r>
    </w:p>
    <w:p>
      <w:r>
        <w:t>所有因子按照 Fama and French (2015) 方法，采用 2x3 组合排序方法构建（数据中 Portfolios = 1）：</w:t>
      </w:r>
    </w:p>
    <w:p>
      <w:r>
        <w:t>MKT（市场风险溢价因子）：全部A股流通市值加权收益率减去无风险利率（SHIBOR隔夜利率）。在 CSMAR 数据中以 RiskPremium1 提供。</w:t>
      </w:r>
    </w:p>
    <w:p>
      <w:r>
        <w:t>SMB（规模因子）：按市值中位数将股票分为大、小两组，SMB 等于三个小市值组合的平均收益率减去三个大市值组合的平均收益率。</w:t>
      </w:r>
    </w:p>
    <w:p>
      <w:r>
        <w:t>HML（价值因子）：按账面市值比的第30和第70百分位将股票分为低、中、高三组。HML 等于两个高账面市值比组合的平均收益率减去两个低账面市值比组合的平均收益率。</w:t>
      </w:r>
    </w:p>
    <w:p>
      <w:r>
        <w:t>RMW（盈利能力因子）：按营业利润率（营业收入减去成本、利息和销售管理费用，除以账面价值）将股票分组。RMW 等于两个高盈利组合的平均收益率减去两个低盈利组合的平均收益率。</w:t>
      </w:r>
    </w:p>
    <w:p>
      <w:r>
        <w:t>CMA（投资模式因子）：按总资产增长率将股票分组。CMA 等于两个保守（低投资）组合的平均收益率减去两个激进（高投资）组合的平均收益率。</w:t>
      </w:r>
    </w:p>
    <w:p>
      <w:pPr>
        <w:pStyle w:val="Heading2"/>
      </w:pPr>
      <w:r>
        <w:t>1.4 截面回归（第二步 — Fama-MacBeth 方法）</w:t>
      </w:r>
    </w:p>
    <w:p>
      <w:r>
        <w:t>对每个交易日 t，对10个行业指数进行截面回归：</w:t>
      </w:r>
    </w:p>
    <w:p>
      <w:pPr>
        <w:pStyle w:val="NoSpacing"/>
      </w:pPr>
      <w:r>
        <w:t xml:space="preserve">    R_i,t - R_f,t = gamma_0,t + gamma_1,t * beta_hat_MKT,i + gamma_2,t * beta_hat_SMB,i + gamma_3,t * beta_hat_HML,i + eta_i,t</w:t>
      </w:r>
    </w:p>
    <w:p>
      <w:r>
        <w:t>其中 beta_hat 为第一步时间序列回归中估计的全样本因子载荷。Fama-MacBeth 方法对 T = 2,674 个交易日的 gamma 系数求均值：</w:t>
      </w:r>
    </w:p>
    <w:p>
      <w:pPr>
        <w:pStyle w:val="NoSpacing"/>
      </w:pPr>
      <w:r>
        <w:t xml:space="preserve">    gamma_bar_k = (1/T) * sum(gamma_k,t)</w:t>
        <w:br/>
        <w:t xml:space="preserve">    SE(gamma_bar_k) = std(gamma_k,t) / sqrt(T)</w:t>
        <w:br/>
        <w:t xml:space="preserve">    t-statistic = gamma_bar_k / SE(gamma_bar_k)</w:t>
      </w:r>
    </w:p>
    <w:p>
      <w:r>
        <w:t>五因子模型的截面回归类似，使用5个 beta 作为解释变量。注意：由于仅有10个截面观测（行业指数），三因子模型的截面回归有6个自由度（10 - 4个参数），五因子模型仅有4个自由度（10 - 6个参数），这是使用行业级（而非个股或组合级）检验资产的固有局限。</w:t>
      </w:r>
    </w:p>
    <w:p>
      <w:pPr>
        <w:pStyle w:val="Heading1"/>
      </w:pPr>
      <w:r>
        <w:t>2. 第一步回归结果（时间序列回归）</w:t>
      </w:r>
    </w:p>
    <w:p>
      <w:pPr>
        <w:pStyle w:val="Heading3"/>
      </w:pPr>
      <w:r>
        <w:t>Table 1: 三因子模型第一步回归结果</w:t>
      </w:r>
    </w:p>
    <w:tbl>
      <w:tblPr>
        <w:tblStyle w:val="LightGrid-Accent1"/>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tcPr>
          <w:p>
            <w:pPr>
              <w:spacing w:before="20" w:after="20"/>
            </w:pPr>
            <w:r/>
            <w:r>
              <w:rPr>
                <w:rFonts w:ascii="Times New Roman" w:hAnsi="Times New Roman" w:eastAsia="宋体"/>
                <w:b/>
                <w:sz w:val="16"/>
              </w:rPr>
              <w:t>行业</w:t>
            </w:r>
          </w:p>
        </w:tc>
        <w:tc>
          <w:tcPr>
            <w:tcW w:type="dxa" w:w="907"/>
          </w:tcPr>
          <w:p>
            <w:pPr>
              <w:spacing w:before="20" w:after="20"/>
            </w:pPr>
            <w:r/>
            <w:r>
              <w:rPr>
                <w:rFonts w:ascii="Times New Roman" w:hAnsi="Times New Roman" w:eastAsia="宋体"/>
                <w:b/>
                <w:sz w:val="16"/>
              </w:rPr>
              <w:t>alpha</w:t>
            </w:r>
          </w:p>
        </w:tc>
        <w:tc>
          <w:tcPr>
            <w:tcW w:type="dxa" w:w="907"/>
          </w:tcPr>
          <w:p>
            <w:pPr>
              <w:spacing w:before="20" w:after="20"/>
            </w:pPr>
            <w:r/>
            <w:r>
              <w:rPr>
                <w:rFonts w:ascii="Times New Roman" w:hAnsi="Times New Roman" w:eastAsia="宋体"/>
                <w:b/>
                <w:sz w:val="16"/>
              </w:rPr>
              <w:t>t(alpha)</w:t>
            </w:r>
          </w:p>
        </w:tc>
        <w:tc>
          <w:tcPr>
            <w:tcW w:type="dxa" w:w="907"/>
          </w:tcPr>
          <w:p>
            <w:pPr>
              <w:spacing w:before="20" w:after="20"/>
            </w:pPr>
            <w:r/>
            <w:r>
              <w:rPr>
                <w:rFonts w:ascii="Times New Roman" w:hAnsi="Times New Roman" w:eastAsia="宋体"/>
                <w:b/>
                <w:sz w:val="16"/>
              </w:rPr>
              <w:t>beta_RiskPremium1</w:t>
            </w:r>
          </w:p>
        </w:tc>
        <w:tc>
          <w:tcPr>
            <w:tcW w:type="dxa" w:w="907"/>
          </w:tcPr>
          <w:p>
            <w:pPr>
              <w:spacing w:before="20" w:after="20"/>
            </w:pPr>
            <w:r/>
            <w:r>
              <w:rPr>
                <w:rFonts w:ascii="Times New Roman" w:hAnsi="Times New Roman" w:eastAsia="宋体"/>
                <w:b/>
                <w:sz w:val="16"/>
              </w:rPr>
              <w:t>t(RiskPremium1)</w:t>
            </w:r>
          </w:p>
        </w:tc>
        <w:tc>
          <w:tcPr>
            <w:tcW w:type="dxa" w:w="907"/>
          </w:tcPr>
          <w:p>
            <w:pPr>
              <w:spacing w:before="20" w:after="20"/>
            </w:pPr>
            <w:r/>
            <w:r>
              <w:rPr>
                <w:rFonts w:ascii="Times New Roman" w:hAnsi="Times New Roman" w:eastAsia="宋体"/>
                <w:b/>
                <w:sz w:val="16"/>
              </w:rPr>
              <w:t>beta_SMB1</w:t>
            </w:r>
          </w:p>
        </w:tc>
        <w:tc>
          <w:tcPr>
            <w:tcW w:type="dxa" w:w="907"/>
          </w:tcPr>
          <w:p>
            <w:pPr>
              <w:spacing w:before="20" w:after="20"/>
            </w:pPr>
            <w:r/>
            <w:r>
              <w:rPr>
                <w:rFonts w:ascii="Times New Roman" w:hAnsi="Times New Roman" w:eastAsia="宋体"/>
                <w:b/>
                <w:sz w:val="16"/>
              </w:rPr>
              <w:t>t(SMB1)</w:t>
            </w:r>
          </w:p>
        </w:tc>
        <w:tc>
          <w:tcPr>
            <w:tcW w:type="dxa" w:w="907"/>
          </w:tcPr>
          <w:p>
            <w:pPr>
              <w:spacing w:before="20" w:after="20"/>
            </w:pPr>
            <w:r/>
            <w:r>
              <w:rPr>
                <w:rFonts w:ascii="Times New Roman" w:hAnsi="Times New Roman" w:eastAsia="宋体"/>
                <w:b/>
                <w:sz w:val="16"/>
              </w:rPr>
              <w:t>beta_HML1</w:t>
            </w:r>
          </w:p>
        </w:tc>
        <w:tc>
          <w:tcPr>
            <w:tcW w:type="dxa" w:w="907"/>
          </w:tcPr>
          <w:p>
            <w:pPr>
              <w:spacing w:before="20" w:after="20"/>
            </w:pPr>
            <w:r/>
            <w:r>
              <w:rPr>
                <w:rFonts w:ascii="Times New Roman" w:hAnsi="Times New Roman" w:eastAsia="宋体"/>
                <w:b/>
                <w:sz w:val="16"/>
              </w:rPr>
              <w:t>t(HML1)</w:t>
            </w:r>
          </w:p>
        </w:tc>
        <w:tc>
          <w:tcPr>
            <w:tcW w:type="dxa" w:w="907"/>
          </w:tcPr>
          <w:p>
            <w:pPr>
              <w:spacing w:before="20" w:after="20"/>
            </w:pPr>
            <w:r/>
            <w:r>
              <w:rPr>
                <w:rFonts w:ascii="Times New Roman" w:hAnsi="Times New Roman" w:eastAsia="宋体"/>
                <w:b/>
                <w:sz w:val="16"/>
              </w:rPr>
              <w:t>R^2</w:t>
            </w:r>
          </w:p>
        </w:tc>
        <w:tc>
          <w:tcPr>
            <w:tcW w:type="dxa" w:w="907"/>
          </w:tcPr>
          <w:p>
            <w:pPr>
              <w:spacing w:before="20" w:after="20"/>
            </w:pPr>
            <w:r/>
            <w:r>
              <w:rPr>
                <w:rFonts w:ascii="Times New Roman" w:hAnsi="Times New Roman" w:eastAsia="宋体"/>
                <w:b/>
                <w:sz w:val="16"/>
              </w:rPr>
              <w:t>Adj R^2</w:t>
            </w:r>
          </w:p>
        </w:tc>
      </w:tr>
      <w:tr>
        <w:tc>
          <w:tcPr>
            <w:tcW w:type="dxa" w:w="907"/>
          </w:tcPr>
          <w:p>
            <w:pPr>
              <w:spacing w:before="20" w:after="20"/>
            </w:pPr>
            <w:r/>
            <w:r>
              <w:rPr>
                <w:rFonts w:ascii="Times New Roman" w:hAnsi="Times New Roman" w:eastAsia="宋体"/>
                <w:b w:val="0"/>
                <w:sz w:val="16"/>
              </w:rPr>
              <w:t>农林牧渔</w:t>
            </w:r>
          </w:p>
        </w:tc>
        <w:tc>
          <w:tcPr>
            <w:tcW w:type="dxa" w:w="907"/>
          </w:tcPr>
          <w:p>
            <w:pPr>
              <w:spacing w:before="20" w:after="20"/>
              <w:jc w:val="right"/>
            </w:pPr>
            <w:r/>
            <w:r>
              <w:rPr>
                <w:rFonts w:ascii="Times New Roman" w:hAnsi="Times New Roman" w:eastAsia="宋体"/>
                <w:b w:val="0"/>
                <w:sz w:val="16"/>
              </w:rPr>
              <w:t>-0.0002</w:t>
            </w:r>
          </w:p>
        </w:tc>
        <w:tc>
          <w:tcPr>
            <w:tcW w:type="dxa" w:w="907"/>
          </w:tcPr>
          <w:p>
            <w:pPr>
              <w:spacing w:before="20" w:after="20"/>
              <w:jc w:val="right"/>
            </w:pPr>
            <w:r/>
            <w:r>
              <w:rPr>
                <w:rFonts w:ascii="Times New Roman" w:hAnsi="Times New Roman" w:eastAsia="宋体"/>
                <w:b w:val="0"/>
                <w:sz w:val="16"/>
              </w:rPr>
              <w:t>-0.7187</w:t>
            </w:r>
          </w:p>
        </w:tc>
        <w:tc>
          <w:tcPr>
            <w:tcW w:type="dxa" w:w="907"/>
          </w:tcPr>
          <w:p>
            <w:pPr>
              <w:spacing w:before="20" w:after="20"/>
              <w:jc w:val="right"/>
            </w:pPr>
            <w:r/>
            <w:r>
              <w:rPr>
                <w:rFonts w:ascii="Times New Roman" w:hAnsi="Times New Roman" w:eastAsia="宋体"/>
                <w:b w:val="0"/>
                <w:sz w:val="16"/>
              </w:rPr>
              <w:t>0.8397</w:t>
            </w:r>
          </w:p>
        </w:tc>
        <w:tc>
          <w:tcPr>
            <w:tcW w:type="dxa" w:w="907"/>
          </w:tcPr>
          <w:p>
            <w:pPr>
              <w:spacing w:before="20" w:after="20"/>
              <w:jc w:val="right"/>
            </w:pPr>
            <w:r/>
            <w:r>
              <w:rPr>
                <w:rFonts w:ascii="Times New Roman" w:hAnsi="Times New Roman" w:eastAsia="宋体"/>
                <w:b w:val="0"/>
                <w:sz w:val="16"/>
              </w:rPr>
              <w:t>47.5338</w:t>
            </w:r>
          </w:p>
        </w:tc>
        <w:tc>
          <w:tcPr>
            <w:tcW w:type="dxa" w:w="907"/>
          </w:tcPr>
          <w:p>
            <w:pPr>
              <w:spacing w:before="20" w:after="20"/>
              <w:jc w:val="right"/>
            </w:pPr>
            <w:r/>
            <w:r>
              <w:rPr>
                <w:rFonts w:ascii="Times New Roman" w:hAnsi="Times New Roman" w:eastAsia="宋体"/>
                <w:b w:val="0"/>
                <w:sz w:val="16"/>
              </w:rPr>
              <w:t>0.3479</w:t>
            </w:r>
          </w:p>
        </w:tc>
        <w:tc>
          <w:tcPr>
            <w:tcW w:type="dxa" w:w="907"/>
          </w:tcPr>
          <w:p>
            <w:pPr>
              <w:spacing w:before="20" w:after="20"/>
              <w:jc w:val="right"/>
            </w:pPr>
            <w:r/>
            <w:r>
              <w:rPr>
                <w:rFonts w:ascii="Times New Roman" w:hAnsi="Times New Roman" w:eastAsia="宋体"/>
                <w:b w:val="0"/>
                <w:sz w:val="16"/>
              </w:rPr>
              <w:t>14.2878</w:t>
            </w:r>
          </w:p>
        </w:tc>
        <w:tc>
          <w:tcPr>
            <w:tcW w:type="dxa" w:w="907"/>
          </w:tcPr>
          <w:p>
            <w:pPr>
              <w:spacing w:before="20" w:after="20"/>
              <w:jc w:val="right"/>
            </w:pPr>
            <w:r/>
            <w:r>
              <w:rPr>
                <w:rFonts w:ascii="Times New Roman" w:hAnsi="Times New Roman" w:eastAsia="宋体"/>
                <w:b w:val="0"/>
                <w:sz w:val="16"/>
              </w:rPr>
              <w:t>-0.3272</w:t>
            </w:r>
          </w:p>
        </w:tc>
        <w:tc>
          <w:tcPr>
            <w:tcW w:type="dxa" w:w="907"/>
          </w:tcPr>
          <w:p>
            <w:pPr>
              <w:spacing w:before="20" w:after="20"/>
              <w:jc w:val="right"/>
            </w:pPr>
            <w:r/>
            <w:r>
              <w:rPr>
                <w:rFonts w:ascii="Times New Roman" w:hAnsi="Times New Roman" w:eastAsia="宋体"/>
                <w:b w:val="0"/>
                <w:sz w:val="16"/>
              </w:rPr>
              <w:t>-9.1458</w:t>
            </w:r>
          </w:p>
        </w:tc>
        <w:tc>
          <w:tcPr>
            <w:tcW w:type="dxa" w:w="907"/>
          </w:tcPr>
          <w:p>
            <w:pPr>
              <w:spacing w:before="20" w:after="20"/>
              <w:jc w:val="right"/>
            </w:pPr>
            <w:r/>
            <w:r>
              <w:rPr>
                <w:rFonts w:ascii="Times New Roman" w:hAnsi="Times New Roman" w:eastAsia="宋体"/>
                <w:b w:val="0"/>
                <w:sz w:val="16"/>
              </w:rPr>
              <w:t>0.5725</w:t>
            </w:r>
          </w:p>
        </w:tc>
        <w:tc>
          <w:tcPr>
            <w:tcW w:type="dxa" w:w="907"/>
          </w:tcPr>
          <w:p>
            <w:pPr>
              <w:spacing w:before="20" w:after="20"/>
              <w:jc w:val="right"/>
            </w:pPr>
            <w:r/>
            <w:r>
              <w:rPr>
                <w:rFonts w:ascii="Times New Roman" w:hAnsi="Times New Roman" w:eastAsia="宋体"/>
                <w:b w:val="0"/>
                <w:sz w:val="16"/>
              </w:rPr>
              <w:t>0.5720</w:t>
            </w:r>
          </w:p>
        </w:tc>
      </w:tr>
      <w:tr>
        <w:tc>
          <w:tcPr>
            <w:tcW w:type="dxa" w:w="907"/>
          </w:tcPr>
          <w:p>
            <w:pPr>
              <w:spacing w:before="20" w:after="20"/>
            </w:pPr>
            <w:r/>
            <w:r>
              <w:rPr>
                <w:rFonts w:ascii="Times New Roman" w:hAnsi="Times New Roman" w:eastAsia="宋体"/>
                <w:b w:val="0"/>
                <w:sz w:val="16"/>
              </w:rPr>
              <w:t>有色金属</w:t>
            </w:r>
          </w:p>
        </w:tc>
        <w:tc>
          <w:tcPr>
            <w:tcW w:type="dxa" w:w="907"/>
          </w:tcPr>
          <w:p>
            <w:pPr>
              <w:spacing w:before="20" w:after="20"/>
              <w:jc w:val="right"/>
            </w:pPr>
            <w:r/>
            <w:r>
              <w:rPr>
                <w:rFonts w:ascii="Times New Roman" w:hAnsi="Times New Roman" w:eastAsia="宋体"/>
                <w:b w:val="0"/>
                <w:sz w:val="16"/>
              </w:rPr>
              <w:t>0.0001</w:t>
            </w:r>
          </w:p>
        </w:tc>
        <w:tc>
          <w:tcPr>
            <w:tcW w:type="dxa" w:w="907"/>
          </w:tcPr>
          <w:p>
            <w:pPr>
              <w:spacing w:before="20" w:after="20"/>
              <w:jc w:val="right"/>
            </w:pPr>
            <w:r/>
            <w:r>
              <w:rPr>
                <w:rFonts w:ascii="Times New Roman" w:hAnsi="Times New Roman" w:eastAsia="宋体"/>
                <w:b w:val="0"/>
                <w:sz w:val="16"/>
              </w:rPr>
              <w:t>0.3292</w:t>
            </w:r>
          </w:p>
        </w:tc>
        <w:tc>
          <w:tcPr>
            <w:tcW w:type="dxa" w:w="907"/>
          </w:tcPr>
          <w:p>
            <w:pPr>
              <w:spacing w:before="20" w:after="20"/>
              <w:jc w:val="right"/>
            </w:pPr>
            <w:r/>
            <w:r>
              <w:rPr>
                <w:rFonts w:ascii="Times New Roman" w:hAnsi="Times New Roman" w:eastAsia="宋体"/>
                <w:b w:val="0"/>
                <w:sz w:val="16"/>
              </w:rPr>
              <w:t>1.0866</w:t>
            </w:r>
          </w:p>
        </w:tc>
        <w:tc>
          <w:tcPr>
            <w:tcW w:type="dxa" w:w="907"/>
          </w:tcPr>
          <w:p>
            <w:pPr>
              <w:spacing w:before="20" w:after="20"/>
              <w:jc w:val="right"/>
            </w:pPr>
            <w:r/>
            <w:r>
              <w:rPr>
                <w:rFonts w:ascii="Times New Roman" w:hAnsi="Times New Roman" w:eastAsia="宋体"/>
                <w:b w:val="0"/>
                <w:sz w:val="16"/>
              </w:rPr>
              <w:t>50.6745</w:t>
            </w:r>
          </w:p>
        </w:tc>
        <w:tc>
          <w:tcPr>
            <w:tcW w:type="dxa" w:w="907"/>
          </w:tcPr>
          <w:p>
            <w:pPr>
              <w:spacing w:before="20" w:after="20"/>
              <w:jc w:val="right"/>
            </w:pPr>
            <w:r/>
            <w:r>
              <w:rPr>
                <w:rFonts w:ascii="Times New Roman" w:hAnsi="Times New Roman" w:eastAsia="宋体"/>
                <w:b w:val="0"/>
                <w:sz w:val="16"/>
              </w:rPr>
              <w:t>0.2764</w:t>
            </w:r>
          </w:p>
        </w:tc>
        <w:tc>
          <w:tcPr>
            <w:tcW w:type="dxa" w:w="907"/>
          </w:tcPr>
          <w:p>
            <w:pPr>
              <w:spacing w:before="20" w:after="20"/>
              <w:jc w:val="right"/>
            </w:pPr>
            <w:r/>
            <w:r>
              <w:rPr>
                <w:rFonts w:ascii="Times New Roman" w:hAnsi="Times New Roman" w:eastAsia="宋体"/>
                <w:b w:val="0"/>
                <w:sz w:val="16"/>
              </w:rPr>
              <w:t>9.3512</w:t>
            </w:r>
          </w:p>
        </w:tc>
        <w:tc>
          <w:tcPr>
            <w:tcW w:type="dxa" w:w="907"/>
          </w:tcPr>
          <w:p>
            <w:pPr>
              <w:spacing w:before="20" w:after="20"/>
              <w:jc w:val="right"/>
            </w:pPr>
            <w:r/>
            <w:r>
              <w:rPr>
                <w:rFonts w:ascii="Times New Roman" w:hAnsi="Times New Roman" w:eastAsia="宋体"/>
                <w:b w:val="0"/>
                <w:sz w:val="16"/>
              </w:rPr>
              <w:t>-0.2458</w:t>
            </w:r>
          </w:p>
        </w:tc>
        <w:tc>
          <w:tcPr>
            <w:tcW w:type="dxa" w:w="907"/>
          </w:tcPr>
          <w:p>
            <w:pPr>
              <w:spacing w:before="20" w:after="20"/>
              <w:jc w:val="right"/>
            </w:pPr>
            <w:r/>
            <w:r>
              <w:rPr>
                <w:rFonts w:ascii="Times New Roman" w:hAnsi="Times New Roman" w:eastAsia="宋体"/>
                <w:b w:val="0"/>
                <w:sz w:val="16"/>
              </w:rPr>
              <w:t>-5.6588</w:t>
            </w:r>
          </w:p>
        </w:tc>
        <w:tc>
          <w:tcPr>
            <w:tcW w:type="dxa" w:w="907"/>
          </w:tcPr>
          <w:p>
            <w:pPr>
              <w:spacing w:before="20" w:after="20"/>
              <w:jc w:val="right"/>
            </w:pPr>
            <w:r/>
            <w:r>
              <w:rPr>
                <w:rFonts w:ascii="Times New Roman" w:hAnsi="Times New Roman" w:eastAsia="宋体"/>
                <w:b w:val="0"/>
                <w:sz w:val="16"/>
              </w:rPr>
              <w:t>0.5599</w:t>
            </w:r>
          </w:p>
        </w:tc>
        <w:tc>
          <w:tcPr>
            <w:tcW w:type="dxa" w:w="907"/>
          </w:tcPr>
          <w:p>
            <w:pPr>
              <w:spacing w:before="20" w:after="20"/>
              <w:jc w:val="right"/>
            </w:pPr>
            <w:r/>
            <w:r>
              <w:rPr>
                <w:rFonts w:ascii="Times New Roman" w:hAnsi="Times New Roman" w:eastAsia="宋体"/>
                <w:b w:val="0"/>
                <w:sz w:val="16"/>
              </w:rPr>
              <w:t>0.5595</w:t>
            </w:r>
          </w:p>
        </w:tc>
      </w:tr>
      <w:tr>
        <w:tc>
          <w:tcPr>
            <w:tcW w:type="dxa" w:w="907"/>
          </w:tcPr>
          <w:p>
            <w:pPr>
              <w:spacing w:before="20" w:after="20"/>
            </w:pPr>
            <w:r/>
            <w:r>
              <w:rPr>
                <w:rFonts w:ascii="Times New Roman" w:hAnsi="Times New Roman" w:eastAsia="宋体"/>
                <w:b w:val="0"/>
                <w:sz w:val="16"/>
              </w:rPr>
              <w:t>电子</w:t>
            </w:r>
          </w:p>
        </w:tc>
        <w:tc>
          <w:tcPr>
            <w:tcW w:type="dxa" w:w="907"/>
          </w:tcPr>
          <w:p>
            <w:pPr>
              <w:spacing w:before="20" w:after="20"/>
              <w:jc w:val="right"/>
            </w:pPr>
            <w:r/>
            <w:r>
              <w:rPr>
                <w:rFonts w:ascii="Times New Roman" w:hAnsi="Times New Roman" w:eastAsia="宋体"/>
                <w:b w:val="0"/>
                <w:sz w:val="16"/>
              </w:rPr>
              <w:t>0.0002</w:t>
            </w:r>
          </w:p>
        </w:tc>
        <w:tc>
          <w:tcPr>
            <w:tcW w:type="dxa" w:w="907"/>
          </w:tcPr>
          <w:p>
            <w:pPr>
              <w:spacing w:before="20" w:after="20"/>
              <w:jc w:val="right"/>
            </w:pPr>
            <w:r/>
            <w:r>
              <w:rPr>
                <w:rFonts w:ascii="Times New Roman" w:hAnsi="Times New Roman" w:eastAsia="宋体"/>
                <w:b w:val="0"/>
                <w:sz w:val="16"/>
              </w:rPr>
              <w:t>0.6990</w:t>
            </w:r>
          </w:p>
        </w:tc>
        <w:tc>
          <w:tcPr>
            <w:tcW w:type="dxa" w:w="907"/>
          </w:tcPr>
          <w:p>
            <w:pPr>
              <w:spacing w:before="20" w:after="20"/>
              <w:jc w:val="right"/>
            </w:pPr>
            <w:r/>
            <w:r>
              <w:rPr>
                <w:rFonts w:ascii="Times New Roman" w:hAnsi="Times New Roman" w:eastAsia="宋体"/>
                <w:b w:val="0"/>
                <w:sz w:val="16"/>
              </w:rPr>
              <w:t>0.9934</w:t>
            </w:r>
          </w:p>
        </w:tc>
        <w:tc>
          <w:tcPr>
            <w:tcW w:type="dxa" w:w="907"/>
          </w:tcPr>
          <w:p>
            <w:pPr>
              <w:spacing w:before="20" w:after="20"/>
              <w:jc w:val="right"/>
            </w:pPr>
            <w:r/>
            <w:r>
              <w:rPr>
                <w:rFonts w:ascii="Times New Roman" w:hAnsi="Times New Roman" w:eastAsia="宋体"/>
                <w:b w:val="0"/>
                <w:sz w:val="16"/>
              </w:rPr>
              <w:t>56.5728</w:t>
            </w:r>
          </w:p>
        </w:tc>
        <w:tc>
          <w:tcPr>
            <w:tcW w:type="dxa" w:w="907"/>
          </w:tcPr>
          <w:p>
            <w:pPr>
              <w:spacing w:before="20" w:after="20"/>
              <w:jc w:val="right"/>
            </w:pPr>
            <w:r/>
            <w:r>
              <w:rPr>
                <w:rFonts w:ascii="Times New Roman" w:hAnsi="Times New Roman" w:eastAsia="宋体"/>
                <w:b w:val="0"/>
                <w:sz w:val="16"/>
              </w:rPr>
              <w:t>0.1968</w:t>
            </w:r>
          </w:p>
        </w:tc>
        <w:tc>
          <w:tcPr>
            <w:tcW w:type="dxa" w:w="907"/>
          </w:tcPr>
          <w:p>
            <w:pPr>
              <w:spacing w:before="20" w:after="20"/>
              <w:jc w:val="right"/>
            </w:pPr>
            <w:r/>
            <w:r>
              <w:rPr>
                <w:rFonts w:ascii="Times New Roman" w:hAnsi="Times New Roman" w:eastAsia="宋体"/>
                <w:b w:val="0"/>
                <w:sz w:val="16"/>
              </w:rPr>
              <w:t>8.1314</w:t>
            </w:r>
          </w:p>
        </w:tc>
        <w:tc>
          <w:tcPr>
            <w:tcW w:type="dxa" w:w="907"/>
          </w:tcPr>
          <w:p>
            <w:pPr>
              <w:spacing w:before="20" w:after="20"/>
              <w:jc w:val="right"/>
            </w:pPr>
            <w:r/>
            <w:r>
              <w:rPr>
                <w:rFonts w:ascii="Times New Roman" w:hAnsi="Times New Roman" w:eastAsia="宋体"/>
                <w:b w:val="0"/>
                <w:sz w:val="16"/>
              </w:rPr>
              <w:t>-1.0486</w:t>
            </w:r>
          </w:p>
        </w:tc>
        <w:tc>
          <w:tcPr>
            <w:tcW w:type="dxa" w:w="907"/>
          </w:tcPr>
          <w:p>
            <w:pPr>
              <w:spacing w:before="20" w:after="20"/>
              <w:jc w:val="right"/>
            </w:pPr>
            <w:r/>
            <w:r>
              <w:rPr>
                <w:rFonts w:ascii="Times New Roman" w:hAnsi="Times New Roman" w:eastAsia="宋体"/>
                <w:b w:val="0"/>
                <w:sz w:val="16"/>
              </w:rPr>
              <w:t>-29.4804</w:t>
            </w:r>
          </w:p>
        </w:tc>
        <w:tc>
          <w:tcPr>
            <w:tcW w:type="dxa" w:w="907"/>
          </w:tcPr>
          <w:p>
            <w:pPr>
              <w:spacing w:before="20" w:after="20"/>
              <w:jc w:val="right"/>
            </w:pPr>
            <w:r/>
            <w:r>
              <w:rPr>
                <w:rFonts w:ascii="Times New Roman" w:hAnsi="Times New Roman" w:eastAsia="宋体"/>
                <w:b w:val="0"/>
                <w:sz w:val="16"/>
              </w:rPr>
              <w:t>0.7050</w:t>
            </w:r>
          </w:p>
        </w:tc>
        <w:tc>
          <w:tcPr>
            <w:tcW w:type="dxa" w:w="907"/>
          </w:tcPr>
          <w:p>
            <w:pPr>
              <w:spacing w:before="20" w:after="20"/>
              <w:jc w:val="right"/>
            </w:pPr>
            <w:r/>
            <w:r>
              <w:rPr>
                <w:rFonts w:ascii="Times New Roman" w:hAnsi="Times New Roman" w:eastAsia="宋体"/>
                <w:b w:val="0"/>
                <w:sz w:val="16"/>
              </w:rPr>
              <w:t>0.7047</w:t>
            </w:r>
          </w:p>
        </w:tc>
      </w:tr>
      <w:tr>
        <w:tc>
          <w:tcPr>
            <w:tcW w:type="dxa" w:w="907"/>
          </w:tcPr>
          <w:p>
            <w:pPr>
              <w:spacing w:before="20" w:after="20"/>
            </w:pPr>
            <w:r/>
            <w:r>
              <w:rPr>
                <w:rFonts w:ascii="Times New Roman" w:hAnsi="Times New Roman" w:eastAsia="宋体"/>
                <w:b w:val="0"/>
                <w:sz w:val="16"/>
              </w:rPr>
              <w:t>家用电器</w:t>
            </w:r>
          </w:p>
        </w:tc>
        <w:tc>
          <w:tcPr>
            <w:tcW w:type="dxa" w:w="907"/>
          </w:tcPr>
          <w:p>
            <w:pPr>
              <w:spacing w:before="20" w:after="20"/>
              <w:jc w:val="right"/>
            </w:pPr>
            <w:r/>
            <w:r>
              <w:rPr>
                <w:rFonts w:ascii="Times New Roman" w:hAnsi="Times New Roman" w:eastAsia="宋体"/>
                <w:b w:val="0"/>
                <w:sz w:val="16"/>
              </w:rPr>
              <w:t>0.0002</w:t>
            </w:r>
          </w:p>
        </w:tc>
        <w:tc>
          <w:tcPr>
            <w:tcW w:type="dxa" w:w="907"/>
          </w:tcPr>
          <w:p>
            <w:pPr>
              <w:spacing w:before="20" w:after="20"/>
              <w:jc w:val="right"/>
            </w:pPr>
            <w:r/>
            <w:r>
              <w:rPr>
                <w:rFonts w:ascii="Times New Roman" w:hAnsi="Times New Roman" w:eastAsia="宋体"/>
                <w:b w:val="0"/>
                <w:sz w:val="16"/>
              </w:rPr>
              <w:t>0.7799</w:t>
            </w:r>
          </w:p>
        </w:tc>
        <w:tc>
          <w:tcPr>
            <w:tcW w:type="dxa" w:w="907"/>
          </w:tcPr>
          <w:p>
            <w:pPr>
              <w:spacing w:before="20" w:after="20"/>
              <w:jc w:val="right"/>
            </w:pPr>
            <w:r/>
            <w:r>
              <w:rPr>
                <w:rFonts w:ascii="Times New Roman" w:hAnsi="Times New Roman" w:eastAsia="宋体"/>
                <w:b w:val="0"/>
                <w:sz w:val="16"/>
              </w:rPr>
              <w:t>0.9626</w:t>
            </w:r>
          </w:p>
        </w:tc>
        <w:tc>
          <w:tcPr>
            <w:tcW w:type="dxa" w:w="907"/>
          </w:tcPr>
          <w:p>
            <w:pPr>
              <w:spacing w:before="20" w:after="20"/>
              <w:jc w:val="right"/>
            </w:pPr>
            <w:r/>
            <w:r>
              <w:rPr>
                <w:rFonts w:ascii="Times New Roman" w:hAnsi="Times New Roman" w:eastAsia="宋体"/>
                <w:b w:val="0"/>
                <w:sz w:val="16"/>
              </w:rPr>
              <w:t>52.8427</w:t>
            </w:r>
          </w:p>
        </w:tc>
        <w:tc>
          <w:tcPr>
            <w:tcW w:type="dxa" w:w="907"/>
          </w:tcPr>
          <w:p>
            <w:pPr>
              <w:spacing w:before="20" w:after="20"/>
              <w:jc w:val="right"/>
            </w:pPr>
            <w:r/>
            <w:r>
              <w:rPr>
                <w:rFonts w:ascii="Times New Roman" w:hAnsi="Times New Roman" w:eastAsia="宋体"/>
                <w:b w:val="0"/>
                <w:sz w:val="16"/>
              </w:rPr>
              <w:t>-0.2282</w:t>
            </w:r>
          </w:p>
        </w:tc>
        <w:tc>
          <w:tcPr>
            <w:tcW w:type="dxa" w:w="907"/>
          </w:tcPr>
          <w:p>
            <w:pPr>
              <w:spacing w:before="20" w:after="20"/>
              <w:jc w:val="right"/>
            </w:pPr>
            <w:r/>
            <w:r>
              <w:rPr>
                <w:rFonts w:ascii="Times New Roman" w:hAnsi="Times New Roman" w:eastAsia="宋体"/>
                <w:b w:val="0"/>
                <w:sz w:val="16"/>
              </w:rPr>
              <w:t>-9.0882</w:t>
            </w:r>
          </w:p>
        </w:tc>
        <w:tc>
          <w:tcPr>
            <w:tcW w:type="dxa" w:w="907"/>
          </w:tcPr>
          <w:p>
            <w:pPr>
              <w:spacing w:before="20" w:after="20"/>
              <w:jc w:val="right"/>
            </w:pPr>
            <w:r/>
            <w:r>
              <w:rPr>
                <w:rFonts w:ascii="Times New Roman" w:hAnsi="Times New Roman" w:eastAsia="宋体"/>
                <w:b w:val="0"/>
                <w:sz w:val="16"/>
              </w:rPr>
              <w:t>-0.5092</w:t>
            </w:r>
          </w:p>
        </w:tc>
        <w:tc>
          <w:tcPr>
            <w:tcW w:type="dxa" w:w="907"/>
          </w:tcPr>
          <w:p>
            <w:pPr>
              <w:spacing w:before="20" w:after="20"/>
              <w:jc w:val="right"/>
            </w:pPr>
            <w:r/>
            <w:r>
              <w:rPr>
                <w:rFonts w:ascii="Times New Roman" w:hAnsi="Times New Roman" w:eastAsia="宋体"/>
                <w:b w:val="0"/>
                <w:sz w:val="16"/>
              </w:rPr>
              <w:t>-13.8017</w:t>
            </w:r>
          </w:p>
        </w:tc>
        <w:tc>
          <w:tcPr>
            <w:tcW w:type="dxa" w:w="907"/>
          </w:tcPr>
          <w:p>
            <w:pPr>
              <w:spacing w:before="20" w:after="20"/>
              <w:jc w:val="right"/>
            </w:pPr>
            <w:r/>
            <w:r>
              <w:rPr>
                <w:rFonts w:ascii="Times New Roman" w:hAnsi="Times New Roman" w:eastAsia="宋体"/>
                <w:b w:val="0"/>
                <w:sz w:val="16"/>
              </w:rPr>
              <w:t>0.5689</w:t>
            </w:r>
          </w:p>
        </w:tc>
        <w:tc>
          <w:tcPr>
            <w:tcW w:type="dxa" w:w="907"/>
          </w:tcPr>
          <w:p>
            <w:pPr>
              <w:spacing w:before="20" w:after="20"/>
              <w:jc w:val="right"/>
            </w:pPr>
            <w:r/>
            <w:r>
              <w:rPr>
                <w:rFonts w:ascii="Times New Roman" w:hAnsi="Times New Roman" w:eastAsia="宋体"/>
                <w:b w:val="0"/>
                <w:sz w:val="16"/>
              </w:rPr>
              <w:t>0.5684</w:t>
            </w:r>
          </w:p>
        </w:tc>
      </w:tr>
      <w:tr>
        <w:tc>
          <w:tcPr>
            <w:tcW w:type="dxa" w:w="907"/>
          </w:tcPr>
          <w:p>
            <w:pPr>
              <w:spacing w:before="20" w:after="20"/>
            </w:pPr>
            <w:r/>
            <w:r>
              <w:rPr>
                <w:rFonts w:ascii="Times New Roman" w:hAnsi="Times New Roman" w:eastAsia="宋体"/>
                <w:b w:val="0"/>
                <w:sz w:val="16"/>
              </w:rPr>
              <w:t>食品饮料</w:t>
            </w:r>
          </w:p>
        </w:tc>
        <w:tc>
          <w:tcPr>
            <w:tcW w:type="dxa" w:w="907"/>
          </w:tcPr>
          <w:p>
            <w:pPr>
              <w:spacing w:before="20" w:after="20"/>
              <w:jc w:val="right"/>
            </w:pPr>
            <w:r/>
            <w:r>
              <w:rPr>
                <w:rFonts w:ascii="Times New Roman" w:hAnsi="Times New Roman" w:eastAsia="宋体"/>
                <w:b w:val="0"/>
                <w:sz w:val="16"/>
              </w:rPr>
              <w:t>0.0005</w:t>
            </w:r>
          </w:p>
        </w:tc>
        <w:tc>
          <w:tcPr>
            <w:tcW w:type="dxa" w:w="907"/>
          </w:tcPr>
          <w:p>
            <w:pPr>
              <w:spacing w:before="20" w:after="20"/>
              <w:jc w:val="right"/>
            </w:pPr>
            <w:r/>
            <w:r>
              <w:rPr>
                <w:rFonts w:ascii="Times New Roman" w:hAnsi="Times New Roman" w:eastAsia="宋体"/>
                <w:b w:val="0"/>
                <w:sz w:val="16"/>
              </w:rPr>
              <w:t>2.4616</w:t>
            </w:r>
          </w:p>
        </w:tc>
        <w:tc>
          <w:tcPr>
            <w:tcW w:type="dxa" w:w="907"/>
          </w:tcPr>
          <w:p>
            <w:pPr>
              <w:spacing w:before="20" w:after="20"/>
              <w:jc w:val="right"/>
            </w:pPr>
            <w:r/>
            <w:r>
              <w:rPr>
                <w:rFonts w:ascii="Times New Roman" w:hAnsi="Times New Roman" w:eastAsia="宋体"/>
                <w:b w:val="0"/>
                <w:sz w:val="16"/>
              </w:rPr>
              <w:t>0.8934</w:t>
            </w:r>
          </w:p>
        </w:tc>
        <w:tc>
          <w:tcPr>
            <w:tcW w:type="dxa" w:w="907"/>
          </w:tcPr>
          <w:p>
            <w:pPr>
              <w:spacing w:before="20" w:after="20"/>
              <w:jc w:val="right"/>
            </w:pPr>
            <w:r/>
            <w:r>
              <w:rPr>
                <w:rFonts w:ascii="Times New Roman" w:hAnsi="Times New Roman" w:eastAsia="宋体"/>
                <w:b w:val="0"/>
                <w:sz w:val="16"/>
              </w:rPr>
              <w:t>51.1906</w:t>
            </w:r>
          </w:p>
        </w:tc>
        <w:tc>
          <w:tcPr>
            <w:tcW w:type="dxa" w:w="907"/>
          </w:tcPr>
          <w:p>
            <w:pPr>
              <w:spacing w:before="20" w:after="20"/>
              <w:jc w:val="right"/>
            </w:pPr>
            <w:r/>
            <w:r>
              <w:rPr>
                <w:rFonts w:ascii="Times New Roman" w:hAnsi="Times New Roman" w:eastAsia="宋体"/>
                <w:b w:val="0"/>
                <w:sz w:val="16"/>
              </w:rPr>
              <w:t>-0.5589</w:t>
            </w:r>
          </w:p>
        </w:tc>
        <w:tc>
          <w:tcPr>
            <w:tcW w:type="dxa" w:w="907"/>
          </w:tcPr>
          <w:p>
            <w:pPr>
              <w:spacing w:before="20" w:after="20"/>
              <w:jc w:val="right"/>
            </w:pPr>
            <w:r/>
            <w:r>
              <w:rPr>
                <w:rFonts w:ascii="Times New Roman" w:hAnsi="Times New Roman" w:eastAsia="宋体"/>
                <w:b w:val="0"/>
                <w:sz w:val="16"/>
              </w:rPr>
              <w:t>-23.2332</w:t>
            </w:r>
          </w:p>
        </w:tc>
        <w:tc>
          <w:tcPr>
            <w:tcW w:type="dxa" w:w="907"/>
          </w:tcPr>
          <w:p>
            <w:pPr>
              <w:spacing w:before="20" w:after="20"/>
              <w:jc w:val="right"/>
            </w:pPr>
            <w:r/>
            <w:r>
              <w:rPr>
                <w:rFonts w:ascii="Times New Roman" w:hAnsi="Times New Roman" w:eastAsia="宋体"/>
                <w:b w:val="0"/>
                <w:sz w:val="16"/>
              </w:rPr>
              <w:t>-1.0239</w:t>
            </w:r>
          </w:p>
        </w:tc>
        <w:tc>
          <w:tcPr>
            <w:tcW w:type="dxa" w:w="907"/>
          </w:tcPr>
          <w:p>
            <w:pPr>
              <w:spacing w:before="20" w:after="20"/>
              <w:jc w:val="right"/>
            </w:pPr>
            <w:r/>
            <w:r>
              <w:rPr>
                <w:rFonts w:ascii="Times New Roman" w:hAnsi="Times New Roman" w:eastAsia="宋体"/>
                <w:b w:val="0"/>
                <w:sz w:val="16"/>
              </w:rPr>
              <w:t>-28.9652</w:t>
            </w:r>
          </w:p>
        </w:tc>
        <w:tc>
          <w:tcPr>
            <w:tcW w:type="dxa" w:w="907"/>
          </w:tcPr>
          <w:p>
            <w:pPr>
              <w:spacing w:before="20" w:after="20"/>
              <w:jc w:val="right"/>
            </w:pPr>
            <w:r/>
            <w:r>
              <w:rPr>
                <w:rFonts w:ascii="Times New Roman" w:hAnsi="Times New Roman" w:eastAsia="宋体"/>
                <w:b w:val="0"/>
                <w:sz w:val="16"/>
              </w:rPr>
              <w:t>0.6184</w:t>
            </w:r>
          </w:p>
        </w:tc>
        <w:tc>
          <w:tcPr>
            <w:tcW w:type="dxa" w:w="907"/>
          </w:tcPr>
          <w:p>
            <w:pPr>
              <w:spacing w:before="20" w:after="20"/>
              <w:jc w:val="right"/>
            </w:pPr>
            <w:r/>
            <w:r>
              <w:rPr>
                <w:rFonts w:ascii="Times New Roman" w:hAnsi="Times New Roman" w:eastAsia="宋体"/>
                <w:b w:val="0"/>
                <w:sz w:val="16"/>
              </w:rPr>
              <w:t>0.6180</w:t>
            </w:r>
          </w:p>
        </w:tc>
      </w:tr>
      <w:tr>
        <w:tc>
          <w:tcPr>
            <w:tcW w:type="dxa" w:w="907"/>
          </w:tcPr>
          <w:p>
            <w:pPr>
              <w:spacing w:before="20" w:after="20"/>
            </w:pPr>
            <w:r/>
            <w:r>
              <w:rPr>
                <w:rFonts w:ascii="Times New Roman" w:hAnsi="Times New Roman" w:eastAsia="宋体"/>
                <w:b w:val="0"/>
                <w:sz w:val="16"/>
              </w:rPr>
              <w:t>医药生物</w:t>
            </w:r>
          </w:p>
        </w:tc>
        <w:tc>
          <w:tcPr>
            <w:tcW w:type="dxa" w:w="907"/>
          </w:tcPr>
          <w:p>
            <w:pPr>
              <w:spacing w:before="20" w:after="20"/>
              <w:jc w:val="right"/>
            </w:pPr>
            <w:r/>
            <w:r>
              <w:rPr>
                <w:rFonts w:ascii="Times New Roman" w:hAnsi="Times New Roman" w:eastAsia="宋体"/>
                <w:b w:val="0"/>
                <w:sz w:val="16"/>
              </w:rPr>
              <w:t>-0.0001</w:t>
            </w:r>
          </w:p>
        </w:tc>
        <w:tc>
          <w:tcPr>
            <w:tcW w:type="dxa" w:w="907"/>
          </w:tcPr>
          <w:p>
            <w:pPr>
              <w:spacing w:before="20" w:after="20"/>
              <w:jc w:val="right"/>
            </w:pPr>
            <w:r/>
            <w:r>
              <w:rPr>
                <w:rFonts w:ascii="Times New Roman" w:hAnsi="Times New Roman" w:eastAsia="宋体"/>
                <w:b w:val="0"/>
                <w:sz w:val="16"/>
              </w:rPr>
              <w:t>-0.5594</w:t>
            </w:r>
          </w:p>
        </w:tc>
        <w:tc>
          <w:tcPr>
            <w:tcW w:type="dxa" w:w="907"/>
          </w:tcPr>
          <w:p>
            <w:pPr>
              <w:spacing w:before="20" w:after="20"/>
              <w:jc w:val="right"/>
            </w:pPr>
            <w:r/>
            <w:r>
              <w:rPr>
                <w:rFonts w:ascii="Times New Roman" w:hAnsi="Times New Roman" w:eastAsia="宋体"/>
                <w:b w:val="0"/>
                <w:sz w:val="16"/>
              </w:rPr>
              <w:t>0.8403</w:t>
            </w:r>
          </w:p>
        </w:tc>
        <w:tc>
          <w:tcPr>
            <w:tcW w:type="dxa" w:w="907"/>
          </w:tcPr>
          <w:p>
            <w:pPr>
              <w:spacing w:before="20" w:after="20"/>
              <w:jc w:val="right"/>
            </w:pPr>
            <w:r/>
            <w:r>
              <w:rPr>
                <w:rFonts w:ascii="Times New Roman" w:hAnsi="Times New Roman" w:eastAsia="宋体"/>
                <w:b w:val="0"/>
                <w:sz w:val="16"/>
              </w:rPr>
              <w:t>58.8817</w:t>
            </w:r>
          </w:p>
        </w:tc>
        <w:tc>
          <w:tcPr>
            <w:tcW w:type="dxa" w:w="907"/>
          </w:tcPr>
          <w:p>
            <w:pPr>
              <w:spacing w:before="20" w:after="20"/>
              <w:jc w:val="right"/>
            </w:pPr>
            <w:r/>
            <w:r>
              <w:rPr>
                <w:rFonts w:ascii="Times New Roman" w:hAnsi="Times New Roman" w:eastAsia="宋体"/>
                <w:b w:val="0"/>
                <w:sz w:val="16"/>
              </w:rPr>
              <w:t>0.0345</w:t>
            </w:r>
          </w:p>
        </w:tc>
        <w:tc>
          <w:tcPr>
            <w:tcW w:type="dxa" w:w="907"/>
          </w:tcPr>
          <w:p>
            <w:pPr>
              <w:spacing w:before="20" w:after="20"/>
              <w:jc w:val="right"/>
            </w:pPr>
            <w:r/>
            <w:r>
              <w:rPr>
                <w:rFonts w:ascii="Times New Roman" w:hAnsi="Times New Roman" w:eastAsia="宋体"/>
                <w:b w:val="0"/>
                <w:sz w:val="16"/>
              </w:rPr>
              <w:t>1.7552</w:t>
            </w:r>
          </w:p>
        </w:tc>
        <w:tc>
          <w:tcPr>
            <w:tcW w:type="dxa" w:w="907"/>
          </w:tcPr>
          <w:p>
            <w:pPr>
              <w:spacing w:before="20" w:after="20"/>
              <w:jc w:val="right"/>
            </w:pPr>
            <w:r/>
            <w:r>
              <w:rPr>
                <w:rFonts w:ascii="Times New Roman" w:hAnsi="Times New Roman" w:eastAsia="宋体"/>
                <w:b w:val="0"/>
                <w:sz w:val="16"/>
              </w:rPr>
              <w:t>-0.8789</w:t>
            </w:r>
          </w:p>
        </w:tc>
        <w:tc>
          <w:tcPr>
            <w:tcW w:type="dxa" w:w="907"/>
          </w:tcPr>
          <w:p>
            <w:pPr>
              <w:spacing w:before="20" w:after="20"/>
              <w:jc w:val="right"/>
            </w:pPr>
            <w:r/>
            <w:r>
              <w:rPr>
                <w:rFonts w:ascii="Times New Roman" w:hAnsi="Times New Roman" w:eastAsia="宋体"/>
                <w:b w:val="0"/>
                <w:sz w:val="16"/>
              </w:rPr>
              <w:t>-30.4031</w:t>
            </w:r>
          </w:p>
        </w:tc>
        <w:tc>
          <w:tcPr>
            <w:tcW w:type="dxa" w:w="907"/>
          </w:tcPr>
          <w:p>
            <w:pPr>
              <w:spacing w:before="20" w:after="20"/>
              <w:jc w:val="right"/>
            </w:pPr>
            <w:r/>
            <w:r>
              <w:rPr>
                <w:rFonts w:ascii="Times New Roman" w:hAnsi="Times New Roman" w:eastAsia="宋体"/>
                <w:b w:val="0"/>
                <w:sz w:val="16"/>
              </w:rPr>
              <w:t>0.7041</w:t>
            </w:r>
          </w:p>
        </w:tc>
        <w:tc>
          <w:tcPr>
            <w:tcW w:type="dxa" w:w="907"/>
          </w:tcPr>
          <w:p>
            <w:pPr>
              <w:spacing w:before="20" w:after="20"/>
              <w:jc w:val="right"/>
            </w:pPr>
            <w:r/>
            <w:r>
              <w:rPr>
                <w:rFonts w:ascii="Times New Roman" w:hAnsi="Times New Roman" w:eastAsia="宋体"/>
                <w:b w:val="0"/>
                <w:sz w:val="16"/>
              </w:rPr>
              <w:t>0.7038</w:t>
            </w:r>
          </w:p>
        </w:tc>
      </w:tr>
      <w:tr>
        <w:tc>
          <w:tcPr>
            <w:tcW w:type="dxa" w:w="907"/>
          </w:tcPr>
          <w:p>
            <w:pPr>
              <w:spacing w:before="20" w:after="20"/>
            </w:pPr>
            <w:r/>
            <w:r>
              <w:rPr>
                <w:rFonts w:ascii="Times New Roman" w:hAnsi="Times New Roman" w:eastAsia="宋体"/>
                <w:b w:val="0"/>
                <w:sz w:val="16"/>
              </w:rPr>
              <w:t>公用事业</w:t>
            </w:r>
          </w:p>
        </w:tc>
        <w:tc>
          <w:tcPr>
            <w:tcW w:type="dxa" w:w="907"/>
          </w:tcPr>
          <w:p>
            <w:pPr>
              <w:spacing w:before="20" w:after="20"/>
              <w:jc w:val="right"/>
            </w:pPr>
            <w:r/>
            <w:r>
              <w:rPr>
                <w:rFonts w:ascii="Times New Roman" w:hAnsi="Times New Roman" w:eastAsia="宋体"/>
                <w:b w:val="0"/>
                <w:sz w:val="16"/>
              </w:rPr>
              <w:t>-0.0004</w:t>
            </w:r>
          </w:p>
        </w:tc>
        <w:tc>
          <w:tcPr>
            <w:tcW w:type="dxa" w:w="907"/>
          </w:tcPr>
          <w:p>
            <w:pPr>
              <w:spacing w:before="20" w:after="20"/>
              <w:jc w:val="right"/>
            </w:pPr>
            <w:r/>
            <w:r>
              <w:rPr>
                <w:rFonts w:ascii="Times New Roman" w:hAnsi="Times New Roman" w:eastAsia="宋体"/>
                <w:b w:val="0"/>
                <w:sz w:val="16"/>
              </w:rPr>
              <w:t>-2.2681</w:t>
            </w:r>
          </w:p>
        </w:tc>
        <w:tc>
          <w:tcPr>
            <w:tcW w:type="dxa" w:w="907"/>
          </w:tcPr>
          <w:p>
            <w:pPr>
              <w:spacing w:before="20" w:after="20"/>
              <w:jc w:val="right"/>
            </w:pPr>
            <w:r/>
            <w:r>
              <w:rPr>
                <w:rFonts w:ascii="Times New Roman" w:hAnsi="Times New Roman" w:eastAsia="宋体"/>
                <w:b w:val="0"/>
                <w:sz w:val="16"/>
              </w:rPr>
              <w:t>0.8833</w:t>
            </w:r>
          </w:p>
        </w:tc>
        <w:tc>
          <w:tcPr>
            <w:tcW w:type="dxa" w:w="907"/>
          </w:tcPr>
          <w:p>
            <w:pPr>
              <w:spacing w:before="20" w:after="20"/>
              <w:jc w:val="right"/>
            </w:pPr>
            <w:r/>
            <w:r>
              <w:rPr>
                <w:rFonts w:ascii="Times New Roman" w:hAnsi="Times New Roman" w:eastAsia="宋体"/>
                <w:b w:val="0"/>
                <w:sz w:val="16"/>
              </w:rPr>
              <w:t>62.4246</w:t>
            </w:r>
          </w:p>
        </w:tc>
        <w:tc>
          <w:tcPr>
            <w:tcW w:type="dxa" w:w="907"/>
          </w:tcPr>
          <w:p>
            <w:pPr>
              <w:spacing w:before="20" w:after="20"/>
              <w:jc w:val="right"/>
            </w:pPr>
            <w:r/>
            <w:r>
              <w:rPr>
                <w:rFonts w:ascii="Times New Roman" w:hAnsi="Times New Roman" w:eastAsia="宋体"/>
                <w:b w:val="0"/>
                <w:sz w:val="16"/>
              </w:rPr>
              <w:t>0.3966</w:t>
            </w:r>
          </w:p>
        </w:tc>
        <w:tc>
          <w:tcPr>
            <w:tcW w:type="dxa" w:w="907"/>
          </w:tcPr>
          <w:p>
            <w:pPr>
              <w:spacing w:before="20" w:after="20"/>
              <w:jc w:val="right"/>
            </w:pPr>
            <w:r/>
            <w:r>
              <w:rPr>
                <w:rFonts w:ascii="Times New Roman" w:hAnsi="Times New Roman" w:eastAsia="宋体"/>
                <w:b w:val="0"/>
                <w:sz w:val="16"/>
              </w:rPr>
              <w:t>20.3322</w:t>
            </w:r>
          </w:p>
        </w:tc>
        <w:tc>
          <w:tcPr>
            <w:tcW w:type="dxa" w:w="907"/>
          </w:tcPr>
          <w:p>
            <w:pPr>
              <w:spacing w:before="20" w:after="20"/>
              <w:jc w:val="right"/>
            </w:pPr>
            <w:r/>
            <w:r>
              <w:rPr>
                <w:rFonts w:ascii="Times New Roman" w:hAnsi="Times New Roman" w:eastAsia="宋体"/>
                <w:b w:val="0"/>
                <w:sz w:val="16"/>
              </w:rPr>
              <w:t>0.2788</w:t>
            </w:r>
          </w:p>
        </w:tc>
        <w:tc>
          <w:tcPr>
            <w:tcW w:type="dxa" w:w="907"/>
          </w:tcPr>
          <w:p>
            <w:pPr>
              <w:spacing w:before="20" w:after="20"/>
              <w:jc w:val="right"/>
            </w:pPr>
            <w:r/>
            <w:r>
              <w:rPr>
                <w:rFonts w:ascii="Times New Roman" w:hAnsi="Times New Roman" w:eastAsia="宋体"/>
                <w:b w:val="0"/>
                <w:sz w:val="16"/>
              </w:rPr>
              <w:t>9.7278</w:t>
            </w:r>
          </w:p>
        </w:tc>
        <w:tc>
          <w:tcPr>
            <w:tcW w:type="dxa" w:w="907"/>
          </w:tcPr>
          <w:p>
            <w:pPr>
              <w:spacing w:before="20" w:after="20"/>
              <w:jc w:val="right"/>
            </w:pPr>
            <w:r/>
            <w:r>
              <w:rPr>
                <w:rFonts w:ascii="Times New Roman" w:hAnsi="Times New Roman" w:eastAsia="宋体"/>
                <w:b w:val="0"/>
                <w:sz w:val="16"/>
              </w:rPr>
              <w:t>0.6400</w:t>
            </w:r>
          </w:p>
        </w:tc>
        <w:tc>
          <w:tcPr>
            <w:tcW w:type="dxa" w:w="907"/>
          </w:tcPr>
          <w:p>
            <w:pPr>
              <w:spacing w:before="20" w:after="20"/>
              <w:jc w:val="right"/>
            </w:pPr>
            <w:r/>
            <w:r>
              <w:rPr>
                <w:rFonts w:ascii="Times New Roman" w:hAnsi="Times New Roman" w:eastAsia="宋体"/>
                <w:b w:val="0"/>
                <w:sz w:val="16"/>
              </w:rPr>
              <w:t>0.6396</w:t>
            </w:r>
          </w:p>
        </w:tc>
      </w:tr>
      <w:tr>
        <w:tc>
          <w:tcPr>
            <w:tcW w:type="dxa" w:w="907"/>
          </w:tcPr>
          <w:p>
            <w:pPr>
              <w:spacing w:before="20" w:after="20"/>
            </w:pPr>
            <w:r/>
            <w:r>
              <w:rPr>
                <w:rFonts w:ascii="Times New Roman" w:hAnsi="Times New Roman" w:eastAsia="宋体"/>
                <w:b w:val="0"/>
                <w:sz w:val="16"/>
              </w:rPr>
              <w:t>房地产</w:t>
            </w:r>
          </w:p>
        </w:tc>
        <w:tc>
          <w:tcPr>
            <w:tcW w:type="dxa" w:w="907"/>
          </w:tcPr>
          <w:p>
            <w:pPr>
              <w:spacing w:before="20" w:after="20"/>
              <w:jc w:val="right"/>
            </w:pPr>
            <w:r/>
            <w:r>
              <w:rPr>
                <w:rFonts w:ascii="Times New Roman" w:hAnsi="Times New Roman" w:eastAsia="宋体"/>
                <w:b w:val="0"/>
                <w:sz w:val="16"/>
              </w:rPr>
              <w:t>-0.0007</w:t>
            </w:r>
          </w:p>
        </w:tc>
        <w:tc>
          <w:tcPr>
            <w:tcW w:type="dxa" w:w="907"/>
          </w:tcPr>
          <w:p>
            <w:pPr>
              <w:spacing w:before="20" w:after="20"/>
              <w:jc w:val="right"/>
            </w:pPr>
            <w:r/>
            <w:r>
              <w:rPr>
                <w:rFonts w:ascii="Times New Roman" w:hAnsi="Times New Roman" w:eastAsia="宋体"/>
                <w:b w:val="0"/>
                <w:sz w:val="16"/>
              </w:rPr>
              <w:t>-2.9674</w:t>
            </w:r>
          </w:p>
        </w:tc>
        <w:tc>
          <w:tcPr>
            <w:tcW w:type="dxa" w:w="907"/>
          </w:tcPr>
          <w:p>
            <w:pPr>
              <w:spacing w:before="20" w:after="20"/>
              <w:jc w:val="right"/>
            </w:pPr>
            <w:r/>
            <w:r>
              <w:rPr>
                <w:rFonts w:ascii="Times New Roman" w:hAnsi="Times New Roman" w:eastAsia="宋体"/>
                <w:b w:val="0"/>
                <w:sz w:val="16"/>
              </w:rPr>
              <w:t>1.0427</w:t>
            </w:r>
          </w:p>
        </w:tc>
        <w:tc>
          <w:tcPr>
            <w:tcW w:type="dxa" w:w="907"/>
          </w:tcPr>
          <w:p>
            <w:pPr>
              <w:spacing w:before="20" w:after="20"/>
              <w:jc w:val="right"/>
            </w:pPr>
            <w:r/>
            <w:r>
              <w:rPr>
                <w:rFonts w:ascii="Times New Roman" w:hAnsi="Times New Roman" w:eastAsia="宋体"/>
                <w:b w:val="0"/>
                <w:sz w:val="16"/>
              </w:rPr>
              <w:t>56.2860</w:t>
            </w:r>
          </w:p>
        </w:tc>
        <w:tc>
          <w:tcPr>
            <w:tcW w:type="dxa" w:w="907"/>
          </w:tcPr>
          <w:p>
            <w:pPr>
              <w:spacing w:before="20" w:after="20"/>
              <w:jc w:val="right"/>
            </w:pPr>
            <w:r/>
            <w:r>
              <w:rPr>
                <w:rFonts w:ascii="Times New Roman" w:hAnsi="Times New Roman" w:eastAsia="宋体"/>
                <w:b w:val="0"/>
                <w:sz w:val="16"/>
              </w:rPr>
              <w:t>0.3835</w:t>
            </w:r>
          </w:p>
        </w:tc>
        <w:tc>
          <w:tcPr>
            <w:tcW w:type="dxa" w:w="907"/>
          </w:tcPr>
          <w:p>
            <w:pPr>
              <w:spacing w:before="20" w:after="20"/>
              <w:jc w:val="right"/>
            </w:pPr>
            <w:r/>
            <w:r>
              <w:rPr>
                <w:rFonts w:ascii="Times New Roman" w:hAnsi="Times New Roman" w:eastAsia="宋体"/>
                <w:b w:val="0"/>
                <w:sz w:val="16"/>
              </w:rPr>
              <w:t>15.0149</w:t>
            </w:r>
          </w:p>
        </w:tc>
        <w:tc>
          <w:tcPr>
            <w:tcW w:type="dxa" w:w="907"/>
          </w:tcPr>
          <w:p>
            <w:pPr>
              <w:spacing w:before="20" w:after="20"/>
              <w:jc w:val="right"/>
            </w:pPr>
            <w:r/>
            <w:r>
              <w:rPr>
                <w:rFonts w:ascii="Times New Roman" w:hAnsi="Times New Roman" w:eastAsia="宋体"/>
                <w:b w:val="0"/>
                <w:sz w:val="16"/>
              </w:rPr>
              <w:t>0.4068</w:t>
            </w:r>
          </w:p>
        </w:tc>
        <w:tc>
          <w:tcPr>
            <w:tcW w:type="dxa" w:w="907"/>
          </w:tcPr>
          <w:p>
            <w:pPr>
              <w:spacing w:before="20" w:after="20"/>
              <w:jc w:val="right"/>
            </w:pPr>
            <w:r/>
            <w:r>
              <w:rPr>
                <w:rFonts w:ascii="Times New Roman" w:hAnsi="Times New Roman" w:eastAsia="宋体"/>
                <w:b w:val="0"/>
                <w:sz w:val="16"/>
              </w:rPr>
              <w:t>10.8405</w:t>
            </w:r>
          </w:p>
        </w:tc>
        <w:tc>
          <w:tcPr>
            <w:tcW w:type="dxa" w:w="907"/>
          </w:tcPr>
          <w:p>
            <w:pPr>
              <w:spacing w:before="20" w:after="20"/>
              <w:jc w:val="right"/>
            </w:pPr>
            <w:r/>
            <w:r>
              <w:rPr>
                <w:rFonts w:ascii="Times New Roman" w:hAnsi="Times New Roman" w:eastAsia="宋体"/>
                <w:b w:val="0"/>
                <w:sz w:val="16"/>
              </w:rPr>
              <w:t>0.5750</w:t>
            </w:r>
          </w:p>
        </w:tc>
        <w:tc>
          <w:tcPr>
            <w:tcW w:type="dxa" w:w="907"/>
          </w:tcPr>
          <w:p>
            <w:pPr>
              <w:spacing w:before="20" w:after="20"/>
              <w:jc w:val="right"/>
            </w:pPr>
            <w:r/>
            <w:r>
              <w:rPr>
                <w:rFonts w:ascii="Times New Roman" w:hAnsi="Times New Roman" w:eastAsia="宋体"/>
                <w:b w:val="0"/>
                <w:sz w:val="16"/>
              </w:rPr>
              <w:t>0.5745</w:t>
            </w:r>
          </w:p>
        </w:tc>
      </w:tr>
      <w:tr>
        <w:tc>
          <w:tcPr>
            <w:tcW w:type="dxa" w:w="907"/>
          </w:tcPr>
          <w:p>
            <w:pPr>
              <w:spacing w:before="20" w:after="20"/>
            </w:pPr>
            <w:r/>
            <w:r>
              <w:rPr>
                <w:rFonts w:ascii="Times New Roman" w:hAnsi="Times New Roman" w:eastAsia="宋体"/>
                <w:b w:val="0"/>
                <w:sz w:val="16"/>
              </w:rPr>
              <w:t>银行</w:t>
            </w:r>
          </w:p>
        </w:tc>
        <w:tc>
          <w:tcPr>
            <w:tcW w:type="dxa" w:w="907"/>
          </w:tcPr>
          <w:p>
            <w:pPr>
              <w:spacing w:before="20" w:after="20"/>
              <w:jc w:val="right"/>
            </w:pPr>
            <w:r/>
            <w:r>
              <w:rPr>
                <w:rFonts w:ascii="Times New Roman" w:hAnsi="Times New Roman" w:eastAsia="宋体"/>
                <w:b w:val="0"/>
                <w:sz w:val="16"/>
              </w:rPr>
              <w:t>-0.0001</w:t>
            </w:r>
          </w:p>
        </w:tc>
        <w:tc>
          <w:tcPr>
            <w:tcW w:type="dxa" w:w="907"/>
          </w:tcPr>
          <w:p>
            <w:pPr>
              <w:spacing w:before="20" w:after="20"/>
              <w:jc w:val="right"/>
            </w:pPr>
            <w:r/>
            <w:r>
              <w:rPr>
                <w:rFonts w:ascii="Times New Roman" w:hAnsi="Times New Roman" w:eastAsia="宋体"/>
                <w:b w:val="0"/>
                <w:sz w:val="16"/>
              </w:rPr>
              <w:t>-0.5516</w:t>
            </w:r>
          </w:p>
        </w:tc>
        <w:tc>
          <w:tcPr>
            <w:tcW w:type="dxa" w:w="907"/>
          </w:tcPr>
          <w:p>
            <w:pPr>
              <w:spacing w:before="20" w:after="20"/>
              <w:jc w:val="right"/>
            </w:pPr>
            <w:r/>
            <w:r>
              <w:rPr>
                <w:rFonts w:ascii="Times New Roman" w:hAnsi="Times New Roman" w:eastAsia="宋体"/>
                <w:b w:val="0"/>
                <w:sz w:val="16"/>
              </w:rPr>
              <w:t>0.8503</w:t>
            </w:r>
          </w:p>
        </w:tc>
        <w:tc>
          <w:tcPr>
            <w:tcW w:type="dxa" w:w="907"/>
          </w:tcPr>
          <w:p>
            <w:pPr>
              <w:spacing w:before="20" w:after="20"/>
              <w:jc w:val="right"/>
            </w:pPr>
            <w:r/>
            <w:r>
              <w:rPr>
                <w:rFonts w:ascii="Times New Roman" w:hAnsi="Times New Roman" w:eastAsia="宋体"/>
                <w:b w:val="0"/>
                <w:sz w:val="16"/>
              </w:rPr>
              <w:t>75.7273</w:t>
            </w:r>
          </w:p>
        </w:tc>
        <w:tc>
          <w:tcPr>
            <w:tcW w:type="dxa" w:w="907"/>
          </w:tcPr>
          <w:p>
            <w:pPr>
              <w:spacing w:before="20" w:after="20"/>
              <w:jc w:val="right"/>
            </w:pPr>
            <w:r/>
            <w:r>
              <w:rPr>
                <w:rFonts w:ascii="Times New Roman" w:hAnsi="Times New Roman" w:eastAsia="宋体"/>
                <w:b w:val="0"/>
                <w:sz w:val="16"/>
              </w:rPr>
              <w:t>-0.3219</w:t>
            </w:r>
          </w:p>
        </w:tc>
        <w:tc>
          <w:tcPr>
            <w:tcW w:type="dxa" w:w="907"/>
          </w:tcPr>
          <w:p>
            <w:pPr>
              <w:spacing w:before="20" w:after="20"/>
              <w:jc w:val="right"/>
            </w:pPr>
            <w:r/>
            <w:r>
              <w:rPr>
                <w:rFonts w:ascii="Times New Roman" w:hAnsi="Times New Roman" w:eastAsia="宋体"/>
                <w:b w:val="0"/>
                <w:sz w:val="16"/>
              </w:rPr>
              <w:t>-20.7967</w:t>
            </w:r>
          </w:p>
        </w:tc>
        <w:tc>
          <w:tcPr>
            <w:tcW w:type="dxa" w:w="907"/>
          </w:tcPr>
          <w:p>
            <w:pPr>
              <w:spacing w:before="20" w:after="20"/>
              <w:jc w:val="right"/>
            </w:pPr>
            <w:r/>
            <w:r>
              <w:rPr>
                <w:rFonts w:ascii="Times New Roman" w:hAnsi="Times New Roman" w:eastAsia="宋体"/>
                <w:b w:val="0"/>
                <w:sz w:val="16"/>
              </w:rPr>
              <w:t>0.7255</w:t>
            </w:r>
          </w:p>
        </w:tc>
        <w:tc>
          <w:tcPr>
            <w:tcW w:type="dxa" w:w="907"/>
          </w:tcPr>
          <w:p>
            <w:pPr>
              <w:spacing w:before="20" w:after="20"/>
              <w:jc w:val="right"/>
            </w:pPr>
            <w:r/>
            <w:r>
              <w:rPr>
                <w:rFonts w:ascii="Times New Roman" w:hAnsi="Times New Roman" w:eastAsia="宋体"/>
                <w:b w:val="0"/>
                <w:sz w:val="16"/>
              </w:rPr>
              <w:t>31.9002</w:t>
            </w:r>
          </w:p>
        </w:tc>
        <w:tc>
          <w:tcPr>
            <w:tcW w:type="dxa" w:w="907"/>
          </w:tcPr>
          <w:p>
            <w:pPr>
              <w:spacing w:before="20" w:after="20"/>
              <w:jc w:val="right"/>
            </w:pPr>
            <w:r/>
            <w:r>
              <w:rPr>
                <w:rFonts w:ascii="Times New Roman" w:hAnsi="Times New Roman" w:eastAsia="宋体"/>
                <w:b w:val="0"/>
                <w:sz w:val="16"/>
              </w:rPr>
              <w:t>0.7183</w:t>
            </w:r>
          </w:p>
        </w:tc>
        <w:tc>
          <w:tcPr>
            <w:tcW w:type="dxa" w:w="907"/>
          </w:tcPr>
          <w:p>
            <w:pPr>
              <w:spacing w:before="20" w:after="20"/>
              <w:jc w:val="right"/>
            </w:pPr>
            <w:r/>
            <w:r>
              <w:rPr>
                <w:rFonts w:ascii="Times New Roman" w:hAnsi="Times New Roman" w:eastAsia="宋体"/>
                <w:b w:val="0"/>
                <w:sz w:val="16"/>
              </w:rPr>
              <w:t>0.7180</w:t>
            </w:r>
          </w:p>
        </w:tc>
      </w:tr>
      <w:tr>
        <w:tc>
          <w:tcPr>
            <w:tcW w:type="dxa" w:w="907"/>
          </w:tcPr>
          <w:p>
            <w:pPr>
              <w:spacing w:before="20" w:after="20"/>
            </w:pPr>
            <w:r/>
            <w:r>
              <w:rPr>
                <w:rFonts w:ascii="Times New Roman" w:hAnsi="Times New Roman" w:eastAsia="宋体"/>
                <w:b w:val="0"/>
                <w:sz w:val="16"/>
              </w:rPr>
              <w:t>机械设备</w:t>
            </w:r>
          </w:p>
        </w:tc>
        <w:tc>
          <w:tcPr>
            <w:tcW w:type="dxa" w:w="907"/>
          </w:tcPr>
          <w:p>
            <w:pPr>
              <w:spacing w:before="20" w:after="20"/>
              <w:jc w:val="right"/>
            </w:pPr>
            <w:r/>
            <w:r>
              <w:rPr>
                <w:rFonts w:ascii="Times New Roman" w:hAnsi="Times New Roman" w:eastAsia="宋体"/>
                <w:b w:val="0"/>
                <w:sz w:val="16"/>
              </w:rPr>
              <w:t>-0.0002</w:t>
            </w:r>
          </w:p>
        </w:tc>
        <w:tc>
          <w:tcPr>
            <w:tcW w:type="dxa" w:w="907"/>
          </w:tcPr>
          <w:p>
            <w:pPr>
              <w:spacing w:before="20" w:after="20"/>
              <w:jc w:val="right"/>
            </w:pPr>
            <w:r/>
            <w:r>
              <w:rPr>
                <w:rFonts w:ascii="Times New Roman" w:hAnsi="Times New Roman" w:eastAsia="宋体"/>
                <w:b w:val="0"/>
                <w:sz w:val="16"/>
              </w:rPr>
              <w:t>-1.5643</w:t>
            </w:r>
          </w:p>
        </w:tc>
        <w:tc>
          <w:tcPr>
            <w:tcW w:type="dxa" w:w="907"/>
          </w:tcPr>
          <w:p>
            <w:pPr>
              <w:spacing w:before="20" w:after="20"/>
              <w:jc w:val="right"/>
            </w:pPr>
            <w:r/>
            <w:r>
              <w:rPr>
                <w:rFonts w:ascii="Times New Roman" w:hAnsi="Times New Roman" w:eastAsia="宋体"/>
                <w:b w:val="0"/>
                <w:sz w:val="16"/>
              </w:rPr>
              <w:t>0.9966</w:t>
            </w:r>
          </w:p>
        </w:tc>
        <w:tc>
          <w:tcPr>
            <w:tcW w:type="dxa" w:w="907"/>
          </w:tcPr>
          <w:p>
            <w:pPr>
              <w:spacing w:before="20" w:after="20"/>
              <w:jc w:val="right"/>
            </w:pPr>
            <w:r/>
            <w:r>
              <w:rPr>
                <w:rFonts w:ascii="Times New Roman" w:hAnsi="Times New Roman" w:eastAsia="宋体"/>
                <w:b w:val="0"/>
                <w:sz w:val="16"/>
              </w:rPr>
              <w:t>85.1226</w:t>
            </w:r>
          </w:p>
        </w:tc>
        <w:tc>
          <w:tcPr>
            <w:tcW w:type="dxa" w:w="907"/>
          </w:tcPr>
          <w:p>
            <w:pPr>
              <w:spacing w:before="20" w:after="20"/>
              <w:jc w:val="right"/>
            </w:pPr>
            <w:r/>
            <w:r>
              <w:rPr>
                <w:rFonts w:ascii="Times New Roman" w:hAnsi="Times New Roman" w:eastAsia="宋体"/>
                <w:b w:val="0"/>
                <w:sz w:val="16"/>
              </w:rPr>
              <w:t>0.4436</w:t>
            </w:r>
          </w:p>
        </w:tc>
        <w:tc>
          <w:tcPr>
            <w:tcW w:type="dxa" w:w="907"/>
          </w:tcPr>
          <w:p>
            <w:pPr>
              <w:spacing w:before="20" w:after="20"/>
              <w:jc w:val="right"/>
            </w:pPr>
            <w:r/>
            <w:r>
              <w:rPr>
                <w:rFonts w:ascii="Times New Roman" w:hAnsi="Times New Roman" w:eastAsia="宋体"/>
                <w:b w:val="0"/>
                <w:sz w:val="16"/>
              </w:rPr>
              <w:t>27.4860</w:t>
            </w:r>
          </w:p>
        </w:tc>
        <w:tc>
          <w:tcPr>
            <w:tcW w:type="dxa" w:w="907"/>
          </w:tcPr>
          <w:p>
            <w:pPr>
              <w:spacing w:before="20" w:after="20"/>
              <w:jc w:val="right"/>
            </w:pPr>
            <w:r/>
            <w:r>
              <w:rPr>
                <w:rFonts w:ascii="Times New Roman" w:hAnsi="Times New Roman" w:eastAsia="宋体"/>
                <w:b w:val="0"/>
                <w:sz w:val="16"/>
              </w:rPr>
              <w:t>-0.4223</w:t>
            </w:r>
          </w:p>
        </w:tc>
        <w:tc>
          <w:tcPr>
            <w:tcW w:type="dxa" w:w="907"/>
          </w:tcPr>
          <w:p>
            <w:pPr>
              <w:spacing w:before="20" w:after="20"/>
              <w:jc w:val="right"/>
            </w:pPr>
            <w:r/>
            <w:r>
              <w:rPr>
                <w:rFonts w:ascii="Times New Roman" w:hAnsi="Times New Roman" w:eastAsia="宋体"/>
                <w:b w:val="0"/>
                <w:sz w:val="16"/>
              </w:rPr>
              <w:t>-17.8064</w:t>
            </w:r>
          </w:p>
        </w:tc>
        <w:tc>
          <w:tcPr>
            <w:tcW w:type="dxa" w:w="907"/>
          </w:tcPr>
          <w:p>
            <w:pPr>
              <w:spacing w:before="20" w:after="20"/>
              <w:jc w:val="right"/>
            </w:pPr>
            <w:r/>
            <w:r>
              <w:rPr>
                <w:rFonts w:ascii="Times New Roman" w:hAnsi="Times New Roman" w:eastAsia="宋体"/>
                <w:b w:val="0"/>
                <w:sz w:val="16"/>
              </w:rPr>
              <w:t>0.8168</w:t>
            </w:r>
          </w:p>
        </w:tc>
        <w:tc>
          <w:tcPr>
            <w:tcW w:type="dxa" w:w="907"/>
          </w:tcPr>
          <w:p>
            <w:pPr>
              <w:spacing w:before="20" w:after="20"/>
              <w:jc w:val="right"/>
            </w:pPr>
            <w:r/>
            <w:r>
              <w:rPr>
                <w:rFonts w:ascii="Times New Roman" w:hAnsi="Times New Roman" w:eastAsia="宋体"/>
                <w:b w:val="0"/>
                <w:sz w:val="16"/>
              </w:rPr>
              <w:t>0.8166</w:t>
            </w:r>
          </w:p>
        </w:tc>
      </w:tr>
    </w:tbl>
    <w:p/>
    <w:p>
      <w:r>
        <w:t>在5%显著性水平下，以下行业的 alpha 显著不为零：食品饮料, 公用事业, 房地产。显著的 alpha 表明三因子模型未能完全解释这些行业的平均超额收益。</w:t>
      </w:r>
    </w:p>
    <w:p>
      <w:r>
        <w:t>市场因子 (MKT) 的载荷在所有10个行业中均为正且高度显著，表明市场风险是行业收益的主要驱动力。R方值范围为 0.5599 至 0.8168，平均为 0.6479。</w:t>
      </w:r>
    </w:p>
    <w:p/>
    <w:p>
      <w:pPr>
        <w:pStyle w:val="Heading3"/>
      </w:pPr>
      <w:r>
        <w:t>Table 2: 五因子模型第一步回归结果</w:t>
      </w:r>
    </w:p>
    <w:tbl>
      <w:tblPr>
        <w:tblStyle w:val="LightGrid-Accent1"/>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gridCol w:w="665"/>
        <w:gridCol w:w="665"/>
      </w:tblGrid>
      <w:tr>
        <w:tc>
          <w:tcPr>
            <w:tcW w:type="dxa" w:w="665"/>
          </w:tcPr>
          <w:p>
            <w:pPr>
              <w:spacing w:before="20" w:after="20"/>
            </w:pPr>
            <w:r/>
            <w:r>
              <w:rPr>
                <w:rFonts w:ascii="Times New Roman" w:hAnsi="Times New Roman" w:eastAsia="宋体"/>
                <w:b/>
                <w:sz w:val="16"/>
              </w:rPr>
              <w:t>行业</w:t>
            </w:r>
          </w:p>
        </w:tc>
        <w:tc>
          <w:tcPr>
            <w:tcW w:type="dxa" w:w="665"/>
          </w:tcPr>
          <w:p>
            <w:pPr>
              <w:spacing w:before="20" w:after="20"/>
            </w:pPr>
            <w:r/>
            <w:r>
              <w:rPr>
                <w:rFonts w:ascii="Times New Roman" w:hAnsi="Times New Roman" w:eastAsia="宋体"/>
                <w:b/>
                <w:sz w:val="16"/>
              </w:rPr>
              <w:t>alpha</w:t>
            </w:r>
          </w:p>
        </w:tc>
        <w:tc>
          <w:tcPr>
            <w:tcW w:type="dxa" w:w="665"/>
          </w:tcPr>
          <w:p>
            <w:pPr>
              <w:spacing w:before="20" w:after="20"/>
            </w:pPr>
            <w:r/>
            <w:r>
              <w:rPr>
                <w:rFonts w:ascii="Times New Roman" w:hAnsi="Times New Roman" w:eastAsia="宋体"/>
                <w:b/>
                <w:sz w:val="16"/>
              </w:rPr>
              <w:t>t(alpha)</w:t>
            </w:r>
          </w:p>
        </w:tc>
        <w:tc>
          <w:tcPr>
            <w:tcW w:type="dxa" w:w="665"/>
          </w:tcPr>
          <w:p>
            <w:pPr>
              <w:spacing w:before="20" w:after="20"/>
            </w:pPr>
            <w:r/>
            <w:r>
              <w:rPr>
                <w:rFonts w:ascii="Times New Roman" w:hAnsi="Times New Roman" w:eastAsia="宋体"/>
                <w:b/>
                <w:sz w:val="16"/>
              </w:rPr>
              <w:t>beta_RiskPremium1</w:t>
            </w:r>
          </w:p>
        </w:tc>
        <w:tc>
          <w:tcPr>
            <w:tcW w:type="dxa" w:w="665"/>
          </w:tcPr>
          <w:p>
            <w:pPr>
              <w:spacing w:before="20" w:after="20"/>
            </w:pPr>
            <w:r/>
            <w:r>
              <w:rPr>
                <w:rFonts w:ascii="Times New Roman" w:hAnsi="Times New Roman" w:eastAsia="宋体"/>
                <w:b/>
                <w:sz w:val="16"/>
              </w:rPr>
              <w:t>t(RiskPremium1)</w:t>
            </w:r>
          </w:p>
        </w:tc>
        <w:tc>
          <w:tcPr>
            <w:tcW w:type="dxa" w:w="665"/>
          </w:tcPr>
          <w:p>
            <w:pPr>
              <w:spacing w:before="20" w:after="20"/>
            </w:pPr>
            <w:r/>
            <w:r>
              <w:rPr>
                <w:rFonts w:ascii="Times New Roman" w:hAnsi="Times New Roman" w:eastAsia="宋体"/>
                <w:b/>
                <w:sz w:val="16"/>
              </w:rPr>
              <w:t>beta_SMB1</w:t>
            </w:r>
          </w:p>
        </w:tc>
        <w:tc>
          <w:tcPr>
            <w:tcW w:type="dxa" w:w="665"/>
          </w:tcPr>
          <w:p>
            <w:pPr>
              <w:spacing w:before="20" w:after="20"/>
            </w:pPr>
            <w:r/>
            <w:r>
              <w:rPr>
                <w:rFonts w:ascii="Times New Roman" w:hAnsi="Times New Roman" w:eastAsia="宋体"/>
                <w:b/>
                <w:sz w:val="16"/>
              </w:rPr>
              <w:t>t(SMB1)</w:t>
            </w:r>
          </w:p>
        </w:tc>
        <w:tc>
          <w:tcPr>
            <w:tcW w:type="dxa" w:w="665"/>
          </w:tcPr>
          <w:p>
            <w:pPr>
              <w:spacing w:before="20" w:after="20"/>
            </w:pPr>
            <w:r/>
            <w:r>
              <w:rPr>
                <w:rFonts w:ascii="Times New Roman" w:hAnsi="Times New Roman" w:eastAsia="宋体"/>
                <w:b/>
                <w:sz w:val="16"/>
              </w:rPr>
              <w:t>beta_HML1</w:t>
            </w:r>
          </w:p>
        </w:tc>
        <w:tc>
          <w:tcPr>
            <w:tcW w:type="dxa" w:w="665"/>
          </w:tcPr>
          <w:p>
            <w:pPr>
              <w:spacing w:before="20" w:after="20"/>
            </w:pPr>
            <w:r/>
            <w:r>
              <w:rPr>
                <w:rFonts w:ascii="Times New Roman" w:hAnsi="Times New Roman" w:eastAsia="宋体"/>
                <w:b/>
                <w:sz w:val="16"/>
              </w:rPr>
              <w:t>t(HML1)</w:t>
            </w:r>
          </w:p>
        </w:tc>
        <w:tc>
          <w:tcPr>
            <w:tcW w:type="dxa" w:w="665"/>
          </w:tcPr>
          <w:p>
            <w:pPr>
              <w:spacing w:before="20" w:after="20"/>
            </w:pPr>
            <w:r/>
            <w:r>
              <w:rPr>
                <w:rFonts w:ascii="Times New Roman" w:hAnsi="Times New Roman" w:eastAsia="宋体"/>
                <w:b/>
                <w:sz w:val="16"/>
              </w:rPr>
              <w:t>beta_RMW1</w:t>
            </w:r>
          </w:p>
        </w:tc>
        <w:tc>
          <w:tcPr>
            <w:tcW w:type="dxa" w:w="665"/>
          </w:tcPr>
          <w:p>
            <w:pPr>
              <w:spacing w:before="20" w:after="20"/>
            </w:pPr>
            <w:r/>
            <w:r>
              <w:rPr>
                <w:rFonts w:ascii="Times New Roman" w:hAnsi="Times New Roman" w:eastAsia="宋体"/>
                <w:b/>
                <w:sz w:val="16"/>
              </w:rPr>
              <w:t>t(RMW1)</w:t>
            </w:r>
          </w:p>
        </w:tc>
        <w:tc>
          <w:tcPr>
            <w:tcW w:type="dxa" w:w="665"/>
          </w:tcPr>
          <w:p>
            <w:pPr>
              <w:spacing w:before="20" w:after="20"/>
            </w:pPr>
            <w:r/>
            <w:r>
              <w:rPr>
                <w:rFonts w:ascii="Times New Roman" w:hAnsi="Times New Roman" w:eastAsia="宋体"/>
                <w:b/>
                <w:sz w:val="16"/>
              </w:rPr>
              <w:t>beta_CMA1</w:t>
            </w:r>
          </w:p>
        </w:tc>
        <w:tc>
          <w:tcPr>
            <w:tcW w:type="dxa" w:w="665"/>
          </w:tcPr>
          <w:p>
            <w:pPr>
              <w:spacing w:before="20" w:after="20"/>
            </w:pPr>
            <w:r/>
            <w:r>
              <w:rPr>
                <w:rFonts w:ascii="Times New Roman" w:hAnsi="Times New Roman" w:eastAsia="宋体"/>
                <w:b/>
                <w:sz w:val="16"/>
              </w:rPr>
              <w:t>t(CMA1)</w:t>
            </w:r>
          </w:p>
        </w:tc>
        <w:tc>
          <w:tcPr>
            <w:tcW w:type="dxa" w:w="665"/>
          </w:tcPr>
          <w:p>
            <w:pPr>
              <w:spacing w:before="20" w:after="20"/>
            </w:pPr>
            <w:r/>
            <w:r>
              <w:rPr>
                <w:rFonts w:ascii="Times New Roman" w:hAnsi="Times New Roman" w:eastAsia="宋体"/>
                <w:b/>
                <w:sz w:val="16"/>
              </w:rPr>
              <w:t>R^2</w:t>
            </w:r>
          </w:p>
        </w:tc>
        <w:tc>
          <w:tcPr>
            <w:tcW w:type="dxa" w:w="665"/>
          </w:tcPr>
          <w:p>
            <w:pPr>
              <w:spacing w:before="20" w:after="20"/>
            </w:pPr>
            <w:r/>
            <w:r>
              <w:rPr>
                <w:rFonts w:ascii="Times New Roman" w:hAnsi="Times New Roman" w:eastAsia="宋体"/>
                <w:b/>
                <w:sz w:val="16"/>
              </w:rPr>
              <w:t>Adj R^2</w:t>
            </w:r>
          </w:p>
        </w:tc>
      </w:tr>
      <w:tr>
        <w:tc>
          <w:tcPr>
            <w:tcW w:type="dxa" w:w="665"/>
          </w:tcPr>
          <w:p>
            <w:pPr>
              <w:spacing w:before="20" w:after="20"/>
            </w:pPr>
            <w:r/>
            <w:r>
              <w:rPr>
                <w:rFonts w:ascii="Times New Roman" w:hAnsi="Times New Roman" w:eastAsia="宋体"/>
                <w:b w:val="0"/>
                <w:sz w:val="16"/>
              </w:rPr>
              <w:t>农林牧渔</w:t>
            </w:r>
          </w:p>
        </w:tc>
        <w:tc>
          <w:tcPr>
            <w:tcW w:type="dxa" w:w="665"/>
          </w:tcPr>
          <w:p>
            <w:pPr>
              <w:spacing w:before="20" w:after="20"/>
              <w:jc w:val="right"/>
            </w:pPr>
            <w:r/>
            <w:r>
              <w:rPr>
                <w:rFonts w:ascii="Times New Roman" w:hAnsi="Times New Roman" w:eastAsia="宋体"/>
                <w:b w:val="0"/>
                <w:sz w:val="16"/>
              </w:rPr>
              <w:t>-0.0001</w:t>
            </w:r>
          </w:p>
        </w:tc>
        <w:tc>
          <w:tcPr>
            <w:tcW w:type="dxa" w:w="665"/>
          </w:tcPr>
          <w:p>
            <w:pPr>
              <w:spacing w:before="20" w:after="20"/>
              <w:jc w:val="right"/>
            </w:pPr>
            <w:r/>
            <w:r>
              <w:rPr>
                <w:rFonts w:ascii="Times New Roman" w:hAnsi="Times New Roman" w:eastAsia="宋体"/>
                <w:b w:val="0"/>
                <w:sz w:val="16"/>
              </w:rPr>
              <w:t>-0.5323</w:t>
            </w:r>
          </w:p>
        </w:tc>
        <w:tc>
          <w:tcPr>
            <w:tcW w:type="dxa" w:w="665"/>
          </w:tcPr>
          <w:p>
            <w:pPr>
              <w:spacing w:before="20" w:after="20"/>
              <w:jc w:val="right"/>
            </w:pPr>
            <w:r/>
            <w:r>
              <w:rPr>
                <w:rFonts w:ascii="Times New Roman" w:hAnsi="Times New Roman" w:eastAsia="宋体"/>
                <w:b w:val="0"/>
                <w:sz w:val="16"/>
              </w:rPr>
              <w:t>0.8393</w:t>
            </w:r>
          </w:p>
        </w:tc>
        <w:tc>
          <w:tcPr>
            <w:tcW w:type="dxa" w:w="665"/>
          </w:tcPr>
          <w:p>
            <w:pPr>
              <w:spacing w:before="20" w:after="20"/>
              <w:jc w:val="right"/>
            </w:pPr>
            <w:r/>
            <w:r>
              <w:rPr>
                <w:rFonts w:ascii="Times New Roman" w:hAnsi="Times New Roman" w:eastAsia="宋体"/>
                <w:b w:val="0"/>
                <w:sz w:val="16"/>
              </w:rPr>
              <w:t>47.4542</w:t>
            </w:r>
          </w:p>
        </w:tc>
        <w:tc>
          <w:tcPr>
            <w:tcW w:type="dxa" w:w="665"/>
          </w:tcPr>
          <w:p>
            <w:pPr>
              <w:spacing w:before="20" w:after="20"/>
              <w:jc w:val="right"/>
            </w:pPr>
            <w:r/>
            <w:r>
              <w:rPr>
                <w:rFonts w:ascii="Times New Roman" w:hAnsi="Times New Roman" w:eastAsia="宋体"/>
                <w:b w:val="0"/>
                <w:sz w:val="16"/>
              </w:rPr>
              <w:t>0.2376</w:t>
            </w:r>
          </w:p>
        </w:tc>
        <w:tc>
          <w:tcPr>
            <w:tcW w:type="dxa" w:w="665"/>
          </w:tcPr>
          <w:p>
            <w:pPr>
              <w:spacing w:before="20" w:after="20"/>
              <w:jc w:val="right"/>
            </w:pPr>
            <w:r/>
            <w:r>
              <w:rPr>
                <w:rFonts w:ascii="Times New Roman" w:hAnsi="Times New Roman" w:eastAsia="宋体"/>
                <w:b w:val="0"/>
                <w:sz w:val="16"/>
              </w:rPr>
              <w:t>6.3861</w:t>
            </w:r>
          </w:p>
        </w:tc>
        <w:tc>
          <w:tcPr>
            <w:tcW w:type="dxa" w:w="665"/>
          </w:tcPr>
          <w:p>
            <w:pPr>
              <w:spacing w:before="20" w:after="20"/>
              <w:jc w:val="right"/>
            </w:pPr>
            <w:r/>
            <w:r>
              <w:rPr>
                <w:rFonts w:ascii="Times New Roman" w:hAnsi="Times New Roman" w:eastAsia="宋体"/>
                <w:b w:val="0"/>
                <w:sz w:val="16"/>
              </w:rPr>
              <w:t>-0.3724</w:t>
            </w:r>
          </w:p>
        </w:tc>
        <w:tc>
          <w:tcPr>
            <w:tcW w:type="dxa" w:w="665"/>
          </w:tcPr>
          <w:p>
            <w:pPr>
              <w:spacing w:before="20" w:after="20"/>
              <w:jc w:val="right"/>
            </w:pPr>
            <w:r/>
            <w:r>
              <w:rPr>
                <w:rFonts w:ascii="Times New Roman" w:hAnsi="Times New Roman" w:eastAsia="宋体"/>
                <w:b w:val="0"/>
                <w:sz w:val="16"/>
              </w:rPr>
              <w:t>-9.3167</w:t>
            </w:r>
          </w:p>
        </w:tc>
        <w:tc>
          <w:tcPr>
            <w:tcW w:type="dxa" w:w="665"/>
          </w:tcPr>
          <w:p>
            <w:pPr>
              <w:spacing w:before="20" w:after="20"/>
              <w:jc w:val="right"/>
            </w:pPr>
            <w:r/>
            <w:r>
              <w:rPr>
                <w:rFonts w:ascii="Times New Roman" w:hAnsi="Times New Roman" w:eastAsia="宋体"/>
                <w:b w:val="0"/>
                <w:sz w:val="16"/>
              </w:rPr>
              <w:t>-0.3159</w:t>
            </w:r>
          </w:p>
        </w:tc>
        <w:tc>
          <w:tcPr>
            <w:tcW w:type="dxa" w:w="665"/>
          </w:tcPr>
          <w:p>
            <w:pPr>
              <w:spacing w:before="20" w:after="20"/>
              <w:jc w:val="right"/>
            </w:pPr>
            <w:r/>
            <w:r>
              <w:rPr>
                <w:rFonts w:ascii="Times New Roman" w:hAnsi="Times New Roman" w:eastAsia="宋体"/>
                <w:b w:val="0"/>
                <w:sz w:val="16"/>
              </w:rPr>
              <w:t>-6.0599</w:t>
            </w:r>
          </w:p>
        </w:tc>
        <w:tc>
          <w:tcPr>
            <w:tcW w:type="dxa" w:w="665"/>
          </w:tcPr>
          <w:p>
            <w:pPr>
              <w:spacing w:before="20" w:after="20"/>
              <w:jc w:val="right"/>
            </w:pPr>
            <w:r/>
            <w:r>
              <w:rPr>
                <w:rFonts w:ascii="Times New Roman" w:hAnsi="Times New Roman" w:eastAsia="宋体"/>
                <w:b w:val="0"/>
                <w:sz w:val="16"/>
              </w:rPr>
              <w:t>-0.0324</w:t>
            </w:r>
          </w:p>
        </w:tc>
        <w:tc>
          <w:tcPr>
            <w:tcW w:type="dxa" w:w="665"/>
          </w:tcPr>
          <w:p>
            <w:pPr>
              <w:spacing w:before="20" w:after="20"/>
              <w:jc w:val="right"/>
            </w:pPr>
            <w:r/>
            <w:r>
              <w:rPr>
                <w:rFonts w:ascii="Times New Roman" w:hAnsi="Times New Roman" w:eastAsia="宋体"/>
                <w:b w:val="0"/>
                <w:sz w:val="16"/>
              </w:rPr>
              <w:t>-0.4830</w:t>
            </w:r>
          </w:p>
        </w:tc>
        <w:tc>
          <w:tcPr>
            <w:tcW w:type="dxa" w:w="665"/>
          </w:tcPr>
          <w:p>
            <w:pPr>
              <w:spacing w:before="20" w:after="20"/>
              <w:jc w:val="right"/>
            </w:pPr>
            <w:r/>
            <w:r>
              <w:rPr>
                <w:rFonts w:ascii="Times New Roman" w:hAnsi="Times New Roman" w:eastAsia="宋体"/>
                <w:b w:val="0"/>
                <w:sz w:val="16"/>
              </w:rPr>
              <w:t>0.5741</w:t>
            </w:r>
          </w:p>
        </w:tc>
        <w:tc>
          <w:tcPr>
            <w:tcW w:type="dxa" w:w="665"/>
          </w:tcPr>
          <w:p>
            <w:pPr>
              <w:spacing w:before="20" w:after="20"/>
              <w:jc w:val="right"/>
            </w:pPr>
            <w:r/>
            <w:r>
              <w:rPr>
                <w:rFonts w:ascii="Times New Roman" w:hAnsi="Times New Roman" w:eastAsia="宋体"/>
                <w:b w:val="0"/>
                <w:sz w:val="16"/>
              </w:rPr>
              <w:t>0.5733</w:t>
            </w:r>
          </w:p>
        </w:tc>
      </w:tr>
      <w:tr>
        <w:tc>
          <w:tcPr>
            <w:tcW w:type="dxa" w:w="665"/>
          </w:tcPr>
          <w:p>
            <w:pPr>
              <w:spacing w:before="20" w:after="20"/>
            </w:pPr>
            <w:r/>
            <w:r>
              <w:rPr>
                <w:rFonts w:ascii="Times New Roman" w:hAnsi="Times New Roman" w:eastAsia="宋体"/>
                <w:b w:val="0"/>
                <w:sz w:val="16"/>
              </w:rPr>
              <w:t>有色金属</w:t>
            </w:r>
          </w:p>
        </w:tc>
        <w:tc>
          <w:tcPr>
            <w:tcW w:type="dxa" w:w="665"/>
          </w:tcPr>
          <w:p>
            <w:pPr>
              <w:spacing w:before="20" w:after="20"/>
              <w:jc w:val="right"/>
            </w:pPr>
            <w:r/>
            <w:r>
              <w:rPr>
                <w:rFonts w:ascii="Times New Roman" w:hAnsi="Times New Roman" w:eastAsia="宋体"/>
                <w:b w:val="0"/>
                <w:sz w:val="16"/>
              </w:rPr>
              <w:t>0.0002</w:t>
            </w:r>
          </w:p>
        </w:tc>
        <w:tc>
          <w:tcPr>
            <w:tcW w:type="dxa" w:w="665"/>
          </w:tcPr>
          <w:p>
            <w:pPr>
              <w:spacing w:before="20" w:after="20"/>
              <w:jc w:val="right"/>
            </w:pPr>
            <w:r/>
            <w:r>
              <w:rPr>
                <w:rFonts w:ascii="Times New Roman" w:hAnsi="Times New Roman" w:eastAsia="宋体"/>
                <w:b w:val="0"/>
                <w:sz w:val="16"/>
              </w:rPr>
              <w:t>0.8351</w:t>
            </w:r>
          </w:p>
        </w:tc>
        <w:tc>
          <w:tcPr>
            <w:tcW w:type="dxa" w:w="665"/>
          </w:tcPr>
          <w:p>
            <w:pPr>
              <w:spacing w:before="20" w:after="20"/>
              <w:jc w:val="right"/>
            </w:pPr>
            <w:r/>
            <w:r>
              <w:rPr>
                <w:rFonts w:ascii="Times New Roman" w:hAnsi="Times New Roman" w:eastAsia="宋体"/>
                <w:b w:val="0"/>
                <w:sz w:val="16"/>
              </w:rPr>
              <w:t>1.0803</w:t>
            </w:r>
          </w:p>
        </w:tc>
        <w:tc>
          <w:tcPr>
            <w:tcW w:type="dxa" w:w="665"/>
          </w:tcPr>
          <w:p>
            <w:pPr>
              <w:spacing w:before="20" w:after="20"/>
              <w:jc w:val="right"/>
            </w:pPr>
            <w:r/>
            <w:r>
              <w:rPr>
                <w:rFonts w:ascii="Times New Roman" w:hAnsi="Times New Roman" w:eastAsia="宋体"/>
                <w:b w:val="0"/>
                <w:sz w:val="16"/>
              </w:rPr>
              <w:t>50.5087</w:t>
            </w:r>
          </w:p>
        </w:tc>
        <w:tc>
          <w:tcPr>
            <w:tcW w:type="dxa" w:w="665"/>
          </w:tcPr>
          <w:p>
            <w:pPr>
              <w:spacing w:before="20" w:after="20"/>
              <w:jc w:val="right"/>
            </w:pPr>
            <w:r/>
            <w:r>
              <w:rPr>
                <w:rFonts w:ascii="Times New Roman" w:hAnsi="Times New Roman" w:eastAsia="宋体"/>
                <w:b w:val="0"/>
                <w:sz w:val="16"/>
              </w:rPr>
              <w:t>0.0115</w:t>
            </w:r>
          </w:p>
        </w:tc>
        <w:tc>
          <w:tcPr>
            <w:tcW w:type="dxa" w:w="665"/>
          </w:tcPr>
          <w:p>
            <w:pPr>
              <w:spacing w:before="20" w:after="20"/>
              <w:jc w:val="right"/>
            </w:pPr>
            <w:r/>
            <w:r>
              <w:rPr>
                <w:rFonts w:ascii="Times New Roman" w:hAnsi="Times New Roman" w:eastAsia="宋体"/>
                <w:b w:val="0"/>
                <w:sz w:val="16"/>
              </w:rPr>
              <w:t>0.2559</w:t>
            </w:r>
          </w:p>
        </w:tc>
        <w:tc>
          <w:tcPr>
            <w:tcW w:type="dxa" w:w="665"/>
          </w:tcPr>
          <w:p>
            <w:pPr>
              <w:spacing w:before="20" w:after="20"/>
              <w:jc w:val="right"/>
            </w:pPr>
            <w:r/>
            <w:r>
              <w:rPr>
                <w:rFonts w:ascii="Times New Roman" w:hAnsi="Times New Roman" w:eastAsia="宋体"/>
                <w:b w:val="0"/>
                <w:sz w:val="16"/>
              </w:rPr>
              <w:t>-0.4380</w:t>
            </w:r>
          </w:p>
        </w:tc>
        <w:tc>
          <w:tcPr>
            <w:tcW w:type="dxa" w:w="665"/>
          </w:tcPr>
          <w:p>
            <w:pPr>
              <w:spacing w:before="20" w:after="20"/>
              <w:jc w:val="right"/>
            </w:pPr>
            <w:r/>
            <w:r>
              <w:rPr>
                <w:rFonts w:ascii="Times New Roman" w:hAnsi="Times New Roman" w:eastAsia="宋体"/>
                <w:b w:val="0"/>
                <w:sz w:val="16"/>
              </w:rPr>
              <w:t>-9.0624</w:t>
            </w:r>
          </w:p>
        </w:tc>
        <w:tc>
          <w:tcPr>
            <w:tcW w:type="dxa" w:w="665"/>
          </w:tcPr>
          <w:p>
            <w:pPr>
              <w:spacing w:before="20" w:after="20"/>
              <w:jc w:val="right"/>
            </w:pPr>
            <w:r/>
            <w:r>
              <w:rPr>
                <w:rFonts w:ascii="Times New Roman" w:hAnsi="Times New Roman" w:eastAsia="宋体"/>
                <w:b w:val="0"/>
                <w:sz w:val="16"/>
              </w:rPr>
              <w:t>-0.1755</w:t>
            </w:r>
          </w:p>
        </w:tc>
        <w:tc>
          <w:tcPr>
            <w:tcW w:type="dxa" w:w="665"/>
          </w:tcPr>
          <w:p>
            <w:pPr>
              <w:spacing w:before="20" w:after="20"/>
              <w:jc w:val="right"/>
            </w:pPr>
            <w:r/>
            <w:r>
              <w:rPr>
                <w:rFonts w:ascii="Times New Roman" w:hAnsi="Times New Roman" w:eastAsia="宋体"/>
                <w:b w:val="0"/>
                <w:sz w:val="16"/>
              </w:rPr>
              <w:t>-2.7847</w:t>
            </w:r>
          </w:p>
        </w:tc>
        <w:tc>
          <w:tcPr>
            <w:tcW w:type="dxa" w:w="665"/>
          </w:tcPr>
          <w:p>
            <w:pPr>
              <w:spacing w:before="20" w:after="20"/>
              <w:jc w:val="right"/>
            </w:pPr>
            <w:r/>
            <w:r>
              <w:rPr>
                <w:rFonts w:ascii="Times New Roman" w:hAnsi="Times New Roman" w:eastAsia="宋体"/>
                <w:b w:val="0"/>
                <w:sz w:val="16"/>
              </w:rPr>
              <w:t>0.4823</w:t>
            </w:r>
          </w:p>
        </w:tc>
        <w:tc>
          <w:tcPr>
            <w:tcW w:type="dxa" w:w="665"/>
          </w:tcPr>
          <w:p>
            <w:pPr>
              <w:spacing w:before="20" w:after="20"/>
              <w:jc w:val="right"/>
            </w:pPr>
            <w:r/>
            <w:r>
              <w:rPr>
                <w:rFonts w:ascii="Times New Roman" w:hAnsi="Times New Roman" w:eastAsia="宋体"/>
                <w:b w:val="0"/>
                <w:sz w:val="16"/>
              </w:rPr>
              <w:t>5.9386</w:t>
            </w:r>
          </w:p>
        </w:tc>
        <w:tc>
          <w:tcPr>
            <w:tcW w:type="dxa" w:w="665"/>
          </w:tcPr>
          <w:p>
            <w:pPr>
              <w:spacing w:before="20" w:after="20"/>
              <w:jc w:val="right"/>
            </w:pPr>
            <w:r/>
            <w:r>
              <w:rPr>
                <w:rFonts w:ascii="Times New Roman" w:hAnsi="Times New Roman" w:eastAsia="宋体"/>
                <w:b w:val="0"/>
                <w:sz w:val="16"/>
              </w:rPr>
              <w:t>0.5649</w:t>
            </w:r>
          </w:p>
        </w:tc>
        <w:tc>
          <w:tcPr>
            <w:tcW w:type="dxa" w:w="665"/>
          </w:tcPr>
          <w:p>
            <w:pPr>
              <w:spacing w:before="20" w:after="20"/>
              <w:jc w:val="right"/>
            </w:pPr>
            <w:r/>
            <w:r>
              <w:rPr>
                <w:rFonts w:ascii="Times New Roman" w:hAnsi="Times New Roman" w:eastAsia="宋体"/>
                <w:b w:val="0"/>
                <w:sz w:val="16"/>
              </w:rPr>
              <w:t>0.5641</w:t>
            </w:r>
          </w:p>
        </w:tc>
      </w:tr>
      <w:tr>
        <w:tc>
          <w:tcPr>
            <w:tcW w:type="dxa" w:w="665"/>
          </w:tcPr>
          <w:p>
            <w:pPr>
              <w:spacing w:before="20" w:after="20"/>
            </w:pPr>
            <w:r/>
            <w:r>
              <w:rPr>
                <w:rFonts w:ascii="Times New Roman" w:hAnsi="Times New Roman" w:eastAsia="宋体"/>
                <w:b w:val="0"/>
                <w:sz w:val="16"/>
              </w:rPr>
              <w:t>电子</w:t>
            </w:r>
          </w:p>
        </w:tc>
        <w:tc>
          <w:tcPr>
            <w:tcW w:type="dxa" w:w="665"/>
          </w:tcPr>
          <w:p>
            <w:pPr>
              <w:spacing w:before="20" w:after="20"/>
              <w:jc w:val="right"/>
            </w:pPr>
            <w:r/>
            <w:r>
              <w:rPr>
                <w:rFonts w:ascii="Times New Roman" w:hAnsi="Times New Roman" w:eastAsia="宋体"/>
                <w:b w:val="0"/>
                <w:sz w:val="16"/>
              </w:rPr>
              <w:t>0.0001</w:t>
            </w:r>
          </w:p>
        </w:tc>
        <w:tc>
          <w:tcPr>
            <w:tcW w:type="dxa" w:w="665"/>
          </w:tcPr>
          <w:p>
            <w:pPr>
              <w:spacing w:before="20" w:after="20"/>
              <w:jc w:val="right"/>
            </w:pPr>
            <w:r/>
            <w:r>
              <w:rPr>
                <w:rFonts w:ascii="Times New Roman" w:hAnsi="Times New Roman" w:eastAsia="宋体"/>
                <w:b w:val="0"/>
                <w:sz w:val="16"/>
              </w:rPr>
              <w:t>0.2962</w:t>
            </w:r>
          </w:p>
        </w:tc>
        <w:tc>
          <w:tcPr>
            <w:tcW w:type="dxa" w:w="665"/>
          </w:tcPr>
          <w:p>
            <w:pPr>
              <w:spacing w:before="20" w:after="20"/>
              <w:jc w:val="right"/>
            </w:pPr>
            <w:r/>
            <w:r>
              <w:rPr>
                <w:rFonts w:ascii="Times New Roman" w:hAnsi="Times New Roman" w:eastAsia="宋体"/>
                <w:b w:val="0"/>
                <w:sz w:val="16"/>
              </w:rPr>
              <w:t>1.0049</w:t>
            </w:r>
          </w:p>
        </w:tc>
        <w:tc>
          <w:tcPr>
            <w:tcW w:type="dxa" w:w="665"/>
          </w:tcPr>
          <w:p>
            <w:pPr>
              <w:spacing w:before="20" w:after="20"/>
              <w:jc w:val="right"/>
            </w:pPr>
            <w:r/>
            <w:r>
              <w:rPr>
                <w:rFonts w:ascii="Times New Roman" w:hAnsi="Times New Roman" w:eastAsia="宋体"/>
                <w:b w:val="0"/>
                <w:sz w:val="16"/>
              </w:rPr>
              <w:t>57.4191</w:t>
            </w:r>
          </w:p>
        </w:tc>
        <w:tc>
          <w:tcPr>
            <w:tcW w:type="dxa" w:w="665"/>
          </w:tcPr>
          <w:p>
            <w:pPr>
              <w:spacing w:before="20" w:after="20"/>
              <w:jc w:val="right"/>
            </w:pPr>
            <w:r/>
            <w:r>
              <w:rPr>
                <w:rFonts w:ascii="Times New Roman" w:hAnsi="Times New Roman" w:eastAsia="宋体"/>
                <w:b w:val="0"/>
                <w:sz w:val="16"/>
              </w:rPr>
              <w:t>0.3592</w:t>
            </w:r>
          </w:p>
        </w:tc>
        <w:tc>
          <w:tcPr>
            <w:tcW w:type="dxa" w:w="665"/>
          </w:tcPr>
          <w:p>
            <w:pPr>
              <w:spacing w:before="20" w:after="20"/>
              <w:jc w:val="right"/>
            </w:pPr>
            <w:r/>
            <w:r>
              <w:rPr>
                <w:rFonts w:ascii="Times New Roman" w:hAnsi="Times New Roman" w:eastAsia="宋体"/>
                <w:b w:val="0"/>
                <w:sz w:val="16"/>
              </w:rPr>
              <w:t>9.7574</w:t>
            </w:r>
          </w:p>
        </w:tc>
        <w:tc>
          <w:tcPr>
            <w:tcW w:type="dxa" w:w="665"/>
          </w:tcPr>
          <w:p>
            <w:pPr>
              <w:spacing w:before="20" w:after="20"/>
              <w:jc w:val="right"/>
            </w:pPr>
            <w:r/>
            <w:r>
              <w:rPr>
                <w:rFonts w:ascii="Times New Roman" w:hAnsi="Times New Roman" w:eastAsia="宋体"/>
                <w:b w:val="0"/>
                <w:sz w:val="16"/>
              </w:rPr>
              <w:t>-0.9659</w:t>
            </w:r>
          </w:p>
        </w:tc>
        <w:tc>
          <w:tcPr>
            <w:tcW w:type="dxa" w:w="665"/>
          </w:tcPr>
          <w:p>
            <w:pPr>
              <w:spacing w:before="20" w:after="20"/>
              <w:jc w:val="right"/>
            </w:pPr>
            <w:r/>
            <w:r>
              <w:rPr>
                <w:rFonts w:ascii="Times New Roman" w:hAnsi="Times New Roman" w:eastAsia="宋体"/>
                <w:b w:val="0"/>
                <w:sz w:val="16"/>
              </w:rPr>
              <w:t>-24.4213</w:t>
            </w:r>
          </w:p>
        </w:tc>
        <w:tc>
          <w:tcPr>
            <w:tcW w:type="dxa" w:w="665"/>
          </w:tcPr>
          <w:p>
            <w:pPr>
              <w:spacing w:before="20" w:after="20"/>
              <w:jc w:val="right"/>
            </w:pPr>
            <w:r/>
            <w:r>
              <w:rPr>
                <w:rFonts w:ascii="Times New Roman" w:hAnsi="Times New Roman" w:eastAsia="宋体"/>
                <w:b w:val="0"/>
                <w:sz w:val="16"/>
              </w:rPr>
              <w:t>0.1581</w:t>
            </w:r>
          </w:p>
        </w:tc>
        <w:tc>
          <w:tcPr>
            <w:tcW w:type="dxa" w:w="665"/>
          </w:tcPr>
          <w:p>
            <w:pPr>
              <w:spacing w:before="20" w:after="20"/>
              <w:jc w:val="right"/>
            </w:pPr>
            <w:r/>
            <w:r>
              <w:rPr>
                <w:rFonts w:ascii="Times New Roman" w:hAnsi="Times New Roman" w:eastAsia="宋体"/>
                <w:b w:val="0"/>
                <w:sz w:val="16"/>
              </w:rPr>
              <w:t>3.0656</w:t>
            </w:r>
          </w:p>
        </w:tc>
        <w:tc>
          <w:tcPr>
            <w:tcW w:type="dxa" w:w="665"/>
          </w:tcPr>
          <w:p>
            <w:pPr>
              <w:spacing w:before="20" w:after="20"/>
              <w:jc w:val="right"/>
            </w:pPr>
            <w:r/>
            <w:r>
              <w:rPr>
                <w:rFonts w:ascii="Times New Roman" w:hAnsi="Times New Roman" w:eastAsia="宋体"/>
                <w:b w:val="0"/>
                <w:sz w:val="16"/>
              </w:rPr>
              <w:t>-0.2226</w:t>
            </w:r>
          </w:p>
        </w:tc>
        <w:tc>
          <w:tcPr>
            <w:tcW w:type="dxa" w:w="665"/>
          </w:tcPr>
          <w:p>
            <w:pPr>
              <w:spacing w:before="20" w:after="20"/>
              <w:jc w:val="right"/>
            </w:pPr>
            <w:r/>
            <w:r>
              <w:rPr>
                <w:rFonts w:ascii="Times New Roman" w:hAnsi="Times New Roman" w:eastAsia="宋体"/>
                <w:b w:val="0"/>
                <w:sz w:val="16"/>
              </w:rPr>
              <w:t>-3.3498</w:t>
            </w:r>
          </w:p>
        </w:tc>
        <w:tc>
          <w:tcPr>
            <w:tcW w:type="dxa" w:w="665"/>
          </w:tcPr>
          <w:p>
            <w:pPr>
              <w:spacing w:before="20" w:after="20"/>
              <w:jc w:val="right"/>
            </w:pPr>
            <w:r/>
            <w:r>
              <w:rPr>
                <w:rFonts w:ascii="Times New Roman" w:hAnsi="Times New Roman" w:eastAsia="宋体"/>
                <w:b w:val="0"/>
                <w:sz w:val="16"/>
              </w:rPr>
              <w:t>0.7088</w:t>
            </w:r>
          </w:p>
        </w:tc>
        <w:tc>
          <w:tcPr>
            <w:tcW w:type="dxa" w:w="665"/>
          </w:tcPr>
          <w:p>
            <w:pPr>
              <w:spacing w:before="20" w:after="20"/>
              <w:jc w:val="right"/>
            </w:pPr>
            <w:r/>
            <w:r>
              <w:rPr>
                <w:rFonts w:ascii="Times New Roman" w:hAnsi="Times New Roman" w:eastAsia="宋体"/>
                <w:b w:val="0"/>
                <w:sz w:val="16"/>
              </w:rPr>
              <w:t>0.7083</w:t>
            </w:r>
          </w:p>
        </w:tc>
      </w:tr>
      <w:tr>
        <w:tc>
          <w:tcPr>
            <w:tcW w:type="dxa" w:w="665"/>
          </w:tcPr>
          <w:p>
            <w:pPr>
              <w:spacing w:before="20" w:after="20"/>
            </w:pPr>
            <w:r/>
            <w:r>
              <w:rPr>
                <w:rFonts w:ascii="Times New Roman" w:hAnsi="Times New Roman" w:eastAsia="宋体"/>
                <w:b w:val="0"/>
                <w:sz w:val="16"/>
              </w:rPr>
              <w:t>家用电器</w:t>
            </w:r>
          </w:p>
        </w:tc>
        <w:tc>
          <w:tcPr>
            <w:tcW w:type="dxa" w:w="665"/>
          </w:tcPr>
          <w:p>
            <w:pPr>
              <w:spacing w:before="20" w:after="20"/>
              <w:jc w:val="right"/>
            </w:pPr>
            <w:r/>
            <w:r>
              <w:rPr>
                <w:rFonts w:ascii="Times New Roman" w:hAnsi="Times New Roman" w:eastAsia="宋体"/>
                <w:b w:val="0"/>
                <w:sz w:val="16"/>
              </w:rPr>
              <w:t>0.0001</w:t>
            </w:r>
          </w:p>
        </w:tc>
        <w:tc>
          <w:tcPr>
            <w:tcW w:type="dxa" w:w="665"/>
          </w:tcPr>
          <w:p>
            <w:pPr>
              <w:spacing w:before="20" w:after="20"/>
              <w:jc w:val="right"/>
            </w:pPr>
            <w:r/>
            <w:r>
              <w:rPr>
                <w:rFonts w:ascii="Times New Roman" w:hAnsi="Times New Roman" w:eastAsia="宋体"/>
                <w:b w:val="0"/>
                <w:sz w:val="16"/>
              </w:rPr>
              <w:t>0.2837</w:t>
            </w:r>
          </w:p>
        </w:tc>
        <w:tc>
          <w:tcPr>
            <w:tcW w:type="dxa" w:w="665"/>
          </w:tcPr>
          <w:p>
            <w:pPr>
              <w:spacing w:before="20" w:after="20"/>
              <w:jc w:val="right"/>
            </w:pPr>
            <w:r/>
            <w:r>
              <w:rPr>
                <w:rFonts w:ascii="Times New Roman" w:hAnsi="Times New Roman" w:eastAsia="宋体"/>
                <w:b w:val="0"/>
                <w:sz w:val="16"/>
              </w:rPr>
              <w:t>0.9703</w:t>
            </w:r>
          </w:p>
        </w:tc>
        <w:tc>
          <w:tcPr>
            <w:tcW w:type="dxa" w:w="665"/>
          </w:tcPr>
          <w:p>
            <w:pPr>
              <w:spacing w:before="20" w:after="20"/>
              <w:jc w:val="right"/>
            </w:pPr>
            <w:r/>
            <w:r>
              <w:rPr>
                <w:rFonts w:ascii="Times New Roman" w:hAnsi="Times New Roman" w:eastAsia="宋体"/>
                <w:b w:val="0"/>
                <w:sz w:val="16"/>
              </w:rPr>
              <w:t>53.6878</w:t>
            </w:r>
          </w:p>
        </w:tc>
        <w:tc>
          <w:tcPr>
            <w:tcW w:type="dxa" w:w="665"/>
          </w:tcPr>
          <w:p>
            <w:pPr>
              <w:spacing w:before="20" w:after="20"/>
              <w:jc w:val="right"/>
            </w:pPr>
            <w:r/>
            <w:r>
              <w:rPr>
                <w:rFonts w:ascii="Times New Roman" w:hAnsi="Times New Roman" w:eastAsia="宋体"/>
                <w:b w:val="0"/>
                <w:sz w:val="16"/>
              </w:rPr>
              <w:t>-0.0055</w:t>
            </w:r>
          </w:p>
        </w:tc>
        <w:tc>
          <w:tcPr>
            <w:tcW w:type="dxa" w:w="665"/>
          </w:tcPr>
          <w:p>
            <w:pPr>
              <w:spacing w:before="20" w:after="20"/>
              <w:jc w:val="right"/>
            </w:pPr>
            <w:r/>
            <w:r>
              <w:rPr>
                <w:rFonts w:ascii="Times New Roman" w:hAnsi="Times New Roman" w:eastAsia="宋体"/>
                <w:b w:val="0"/>
                <w:sz w:val="16"/>
              </w:rPr>
              <w:t>-0.1444</w:t>
            </w:r>
          </w:p>
        </w:tc>
        <w:tc>
          <w:tcPr>
            <w:tcW w:type="dxa" w:w="665"/>
          </w:tcPr>
          <w:p>
            <w:pPr>
              <w:spacing w:before="20" w:after="20"/>
              <w:jc w:val="right"/>
            </w:pPr>
            <w:r/>
            <w:r>
              <w:rPr>
                <w:rFonts w:ascii="Times New Roman" w:hAnsi="Times New Roman" w:eastAsia="宋体"/>
                <w:b w:val="0"/>
                <w:sz w:val="16"/>
              </w:rPr>
              <w:t>-0.3723</w:t>
            </w:r>
          </w:p>
        </w:tc>
        <w:tc>
          <w:tcPr>
            <w:tcW w:type="dxa" w:w="665"/>
          </w:tcPr>
          <w:p>
            <w:pPr>
              <w:spacing w:before="20" w:after="20"/>
              <w:jc w:val="right"/>
            </w:pPr>
            <w:r/>
            <w:r>
              <w:rPr>
                <w:rFonts w:ascii="Times New Roman" w:hAnsi="Times New Roman" w:eastAsia="宋体"/>
                <w:b w:val="0"/>
                <w:sz w:val="16"/>
              </w:rPr>
              <w:t>-9.1150</w:t>
            </w:r>
          </w:p>
        </w:tc>
        <w:tc>
          <w:tcPr>
            <w:tcW w:type="dxa" w:w="665"/>
          </w:tcPr>
          <w:p>
            <w:pPr>
              <w:spacing w:before="20" w:after="20"/>
              <w:jc w:val="right"/>
            </w:pPr>
            <w:r/>
            <w:r>
              <w:rPr>
                <w:rFonts w:ascii="Times New Roman" w:hAnsi="Times New Roman" w:eastAsia="宋体"/>
                <w:b w:val="0"/>
                <w:sz w:val="16"/>
              </w:rPr>
              <w:t>0.2861</w:t>
            </w:r>
          </w:p>
        </w:tc>
        <w:tc>
          <w:tcPr>
            <w:tcW w:type="dxa" w:w="665"/>
          </w:tcPr>
          <w:p>
            <w:pPr>
              <w:spacing w:before="20" w:after="20"/>
              <w:jc w:val="right"/>
            </w:pPr>
            <w:r/>
            <w:r>
              <w:rPr>
                <w:rFonts w:ascii="Times New Roman" w:hAnsi="Times New Roman" w:eastAsia="宋体"/>
                <w:b w:val="0"/>
                <w:sz w:val="16"/>
              </w:rPr>
              <w:t>5.3714</w:t>
            </w:r>
          </w:p>
        </w:tc>
        <w:tc>
          <w:tcPr>
            <w:tcW w:type="dxa" w:w="665"/>
          </w:tcPr>
          <w:p>
            <w:pPr>
              <w:spacing w:before="20" w:after="20"/>
              <w:jc w:val="right"/>
            </w:pPr>
            <w:r/>
            <w:r>
              <w:rPr>
                <w:rFonts w:ascii="Times New Roman" w:hAnsi="Times New Roman" w:eastAsia="宋体"/>
                <w:b w:val="0"/>
                <w:sz w:val="16"/>
              </w:rPr>
              <w:t>-0.3169</w:t>
            </w:r>
          </w:p>
        </w:tc>
        <w:tc>
          <w:tcPr>
            <w:tcW w:type="dxa" w:w="665"/>
          </w:tcPr>
          <w:p>
            <w:pPr>
              <w:spacing w:before="20" w:after="20"/>
              <w:jc w:val="right"/>
            </w:pPr>
            <w:r/>
            <w:r>
              <w:rPr>
                <w:rFonts w:ascii="Times New Roman" w:hAnsi="Times New Roman" w:eastAsia="宋体"/>
                <w:b w:val="0"/>
                <w:sz w:val="16"/>
              </w:rPr>
              <w:t>-4.6183</w:t>
            </w:r>
          </w:p>
        </w:tc>
        <w:tc>
          <w:tcPr>
            <w:tcW w:type="dxa" w:w="665"/>
          </w:tcPr>
          <w:p>
            <w:pPr>
              <w:spacing w:before="20" w:after="20"/>
              <w:jc w:val="right"/>
            </w:pPr>
            <w:r/>
            <w:r>
              <w:rPr>
                <w:rFonts w:ascii="Times New Roman" w:hAnsi="Times New Roman" w:eastAsia="宋体"/>
                <w:b w:val="0"/>
                <w:sz w:val="16"/>
              </w:rPr>
              <w:t>0.5782</w:t>
            </w:r>
          </w:p>
        </w:tc>
        <w:tc>
          <w:tcPr>
            <w:tcW w:type="dxa" w:w="665"/>
          </w:tcPr>
          <w:p>
            <w:pPr>
              <w:spacing w:before="20" w:after="20"/>
              <w:jc w:val="right"/>
            </w:pPr>
            <w:r/>
            <w:r>
              <w:rPr>
                <w:rFonts w:ascii="Times New Roman" w:hAnsi="Times New Roman" w:eastAsia="宋体"/>
                <w:b w:val="0"/>
                <w:sz w:val="16"/>
              </w:rPr>
              <w:t>0.5775</w:t>
            </w:r>
          </w:p>
        </w:tc>
      </w:tr>
      <w:tr>
        <w:tc>
          <w:tcPr>
            <w:tcW w:type="dxa" w:w="665"/>
          </w:tcPr>
          <w:p>
            <w:pPr>
              <w:spacing w:before="20" w:after="20"/>
            </w:pPr>
            <w:r/>
            <w:r>
              <w:rPr>
                <w:rFonts w:ascii="Times New Roman" w:hAnsi="Times New Roman" w:eastAsia="宋体"/>
                <w:b w:val="0"/>
                <w:sz w:val="16"/>
              </w:rPr>
              <w:t>食品饮料</w:t>
            </w:r>
          </w:p>
        </w:tc>
        <w:tc>
          <w:tcPr>
            <w:tcW w:type="dxa" w:w="665"/>
          </w:tcPr>
          <w:p>
            <w:pPr>
              <w:spacing w:before="20" w:after="20"/>
              <w:jc w:val="right"/>
            </w:pPr>
            <w:r/>
            <w:r>
              <w:rPr>
                <w:rFonts w:ascii="Times New Roman" w:hAnsi="Times New Roman" w:eastAsia="宋体"/>
                <w:b w:val="0"/>
                <w:sz w:val="16"/>
              </w:rPr>
              <w:t>0.0004</w:t>
            </w:r>
          </w:p>
        </w:tc>
        <w:tc>
          <w:tcPr>
            <w:tcW w:type="dxa" w:w="665"/>
          </w:tcPr>
          <w:p>
            <w:pPr>
              <w:spacing w:before="20" w:after="20"/>
              <w:jc w:val="right"/>
            </w:pPr>
            <w:r/>
            <w:r>
              <w:rPr>
                <w:rFonts w:ascii="Times New Roman" w:hAnsi="Times New Roman" w:eastAsia="宋体"/>
                <w:b w:val="0"/>
                <w:sz w:val="16"/>
              </w:rPr>
              <w:t>1.9465</w:t>
            </w:r>
          </w:p>
        </w:tc>
        <w:tc>
          <w:tcPr>
            <w:tcW w:type="dxa" w:w="665"/>
          </w:tcPr>
          <w:p>
            <w:pPr>
              <w:spacing w:before="20" w:after="20"/>
              <w:jc w:val="right"/>
            </w:pPr>
            <w:r/>
            <w:r>
              <w:rPr>
                <w:rFonts w:ascii="Times New Roman" w:hAnsi="Times New Roman" w:eastAsia="宋体"/>
                <w:b w:val="0"/>
                <w:sz w:val="16"/>
              </w:rPr>
              <w:t>0.8978</w:t>
            </w:r>
          </w:p>
        </w:tc>
        <w:tc>
          <w:tcPr>
            <w:tcW w:type="dxa" w:w="665"/>
          </w:tcPr>
          <w:p>
            <w:pPr>
              <w:spacing w:before="20" w:after="20"/>
              <w:jc w:val="right"/>
            </w:pPr>
            <w:r/>
            <w:r>
              <w:rPr>
                <w:rFonts w:ascii="Times New Roman" w:hAnsi="Times New Roman" w:eastAsia="宋体"/>
                <w:b w:val="0"/>
                <w:sz w:val="16"/>
              </w:rPr>
              <w:t>52.0701</w:t>
            </w:r>
          </w:p>
        </w:tc>
        <w:tc>
          <w:tcPr>
            <w:tcW w:type="dxa" w:w="665"/>
          </w:tcPr>
          <w:p>
            <w:pPr>
              <w:spacing w:before="20" w:after="20"/>
              <w:jc w:val="right"/>
            </w:pPr>
            <w:r/>
            <w:r>
              <w:rPr>
                <w:rFonts w:ascii="Times New Roman" w:hAnsi="Times New Roman" w:eastAsia="宋体"/>
                <w:b w:val="0"/>
                <w:sz w:val="16"/>
              </w:rPr>
              <w:t>-0.3119</w:t>
            </w:r>
          </w:p>
        </w:tc>
        <w:tc>
          <w:tcPr>
            <w:tcW w:type="dxa" w:w="665"/>
          </w:tcPr>
          <w:p>
            <w:pPr>
              <w:spacing w:before="20" w:after="20"/>
              <w:jc w:val="right"/>
            </w:pPr>
            <w:r/>
            <w:r>
              <w:rPr>
                <w:rFonts w:ascii="Times New Roman" w:hAnsi="Times New Roman" w:eastAsia="宋体"/>
                <w:b w:val="0"/>
                <w:sz w:val="16"/>
              </w:rPr>
              <w:t>-8.6011</w:t>
            </w:r>
          </w:p>
        </w:tc>
        <w:tc>
          <w:tcPr>
            <w:tcW w:type="dxa" w:w="665"/>
          </w:tcPr>
          <w:p>
            <w:pPr>
              <w:spacing w:before="20" w:after="20"/>
              <w:jc w:val="right"/>
            </w:pPr>
            <w:r/>
            <w:r>
              <w:rPr>
                <w:rFonts w:ascii="Times New Roman" w:hAnsi="Times New Roman" w:eastAsia="宋体"/>
                <w:b w:val="0"/>
                <w:sz w:val="16"/>
              </w:rPr>
              <w:t>-0.8788</w:t>
            </w:r>
          </w:p>
        </w:tc>
        <w:tc>
          <w:tcPr>
            <w:tcW w:type="dxa" w:w="665"/>
          </w:tcPr>
          <w:p>
            <w:pPr>
              <w:spacing w:before="20" w:after="20"/>
              <w:jc w:val="right"/>
            </w:pPr>
            <w:r/>
            <w:r>
              <w:rPr>
                <w:rFonts w:ascii="Times New Roman" w:hAnsi="Times New Roman" w:eastAsia="宋体"/>
                <w:b w:val="0"/>
                <w:sz w:val="16"/>
              </w:rPr>
              <w:t>-22.5542</w:t>
            </w:r>
          </w:p>
        </w:tc>
        <w:tc>
          <w:tcPr>
            <w:tcW w:type="dxa" w:w="665"/>
          </w:tcPr>
          <w:p>
            <w:pPr>
              <w:spacing w:before="20" w:after="20"/>
              <w:jc w:val="right"/>
            </w:pPr>
            <w:r/>
            <w:r>
              <w:rPr>
                <w:rFonts w:ascii="Times New Roman" w:hAnsi="Times New Roman" w:eastAsia="宋体"/>
                <w:b w:val="0"/>
                <w:sz w:val="16"/>
              </w:rPr>
              <w:t>0.4628</w:t>
            </w:r>
          </w:p>
        </w:tc>
        <w:tc>
          <w:tcPr>
            <w:tcW w:type="dxa" w:w="665"/>
          </w:tcPr>
          <w:p>
            <w:pPr>
              <w:spacing w:before="20" w:after="20"/>
              <w:jc w:val="right"/>
            </w:pPr>
            <w:r/>
            <w:r>
              <w:rPr>
                <w:rFonts w:ascii="Times New Roman" w:hAnsi="Times New Roman" w:eastAsia="宋体"/>
                <w:b w:val="0"/>
                <w:sz w:val="16"/>
              </w:rPr>
              <w:t>9.1089</w:t>
            </w:r>
          </w:p>
        </w:tc>
        <w:tc>
          <w:tcPr>
            <w:tcW w:type="dxa" w:w="665"/>
          </w:tcPr>
          <w:p>
            <w:pPr>
              <w:spacing w:before="20" w:after="20"/>
              <w:jc w:val="right"/>
            </w:pPr>
            <w:r/>
            <w:r>
              <w:rPr>
                <w:rFonts w:ascii="Times New Roman" w:hAnsi="Times New Roman" w:eastAsia="宋体"/>
                <w:b w:val="0"/>
                <w:sz w:val="16"/>
              </w:rPr>
              <w:t>-0.2479</w:t>
            </w:r>
          </w:p>
        </w:tc>
        <w:tc>
          <w:tcPr>
            <w:tcW w:type="dxa" w:w="665"/>
          </w:tcPr>
          <w:p>
            <w:pPr>
              <w:spacing w:before="20" w:after="20"/>
              <w:jc w:val="right"/>
            </w:pPr>
            <w:r/>
            <w:r>
              <w:rPr>
                <w:rFonts w:ascii="Times New Roman" w:hAnsi="Times New Roman" w:eastAsia="宋体"/>
                <w:b w:val="0"/>
                <w:sz w:val="16"/>
              </w:rPr>
              <w:t>-3.7867</w:t>
            </w:r>
          </w:p>
        </w:tc>
        <w:tc>
          <w:tcPr>
            <w:tcW w:type="dxa" w:w="665"/>
          </w:tcPr>
          <w:p>
            <w:pPr>
              <w:spacing w:before="20" w:after="20"/>
              <w:jc w:val="right"/>
            </w:pPr>
            <w:r/>
            <w:r>
              <w:rPr>
                <w:rFonts w:ascii="Times New Roman" w:hAnsi="Times New Roman" w:eastAsia="宋体"/>
                <w:b w:val="0"/>
                <w:sz w:val="16"/>
              </w:rPr>
              <w:t>0.6299</w:t>
            </w:r>
          </w:p>
        </w:tc>
        <w:tc>
          <w:tcPr>
            <w:tcW w:type="dxa" w:w="665"/>
          </w:tcPr>
          <w:p>
            <w:pPr>
              <w:spacing w:before="20" w:after="20"/>
              <w:jc w:val="right"/>
            </w:pPr>
            <w:r/>
            <w:r>
              <w:rPr>
                <w:rFonts w:ascii="Times New Roman" w:hAnsi="Times New Roman" w:eastAsia="宋体"/>
                <w:b w:val="0"/>
                <w:sz w:val="16"/>
              </w:rPr>
              <w:t>0.6292</w:t>
            </w:r>
          </w:p>
        </w:tc>
      </w:tr>
      <w:tr>
        <w:tc>
          <w:tcPr>
            <w:tcW w:type="dxa" w:w="665"/>
          </w:tcPr>
          <w:p>
            <w:pPr>
              <w:spacing w:before="20" w:after="20"/>
            </w:pPr>
            <w:r/>
            <w:r>
              <w:rPr>
                <w:rFonts w:ascii="Times New Roman" w:hAnsi="Times New Roman" w:eastAsia="宋体"/>
                <w:b w:val="0"/>
                <w:sz w:val="16"/>
              </w:rPr>
              <w:t>医药生物</w:t>
            </w:r>
          </w:p>
        </w:tc>
        <w:tc>
          <w:tcPr>
            <w:tcW w:type="dxa" w:w="665"/>
          </w:tcPr>
          <w:p>
            <w:pPr>
              <w:spacing w:before="20" w:after="20"/>
              <w:jc w:val="right"/>
            </w:pPr>
            <w:r/>
            <w:r>
              <w:rPr>
                <w:rFonts w:ascii="Times New Roman" w:hAnsi="Times New Roman" w:eastAsia="宋体"/>
                <w:b w:val="0"/>
                <w:sz w:val="16"/>
              </w:rPr>
              <w:t>-0.0002</w:t>
            </w:r>
          </w:p>
        </w:tc>
        <w:tc>
          <w:tcPr>
            <w:tcW w:type="dxa" w:w="665"/>
          </w:tcPr>
          <w:p>
            <w:pPr>
              <w:spacing w:before="20" w:after="20"/>
              <w:jc w:val="right"/>
            </w:pPr>
            <w:r/>
            <w:r>
              <w:rPr>
                <w:rFonts w:ascii="Times New Roman" w:hAnsi="Times New Roman" w:eastAsia="宋体"/>
                <w:b w:val="0"/>
                <w:sz w:val="16"/>
              </w:rPr>
              <w:t>-1.2029</w:t>
            </w:r>
          </w:p>
        </w:tc>
        <w:tc>
          <w:tcPr>
            <w:tcW w:type="dxa" w:w="665"/>
          </w:tcPr>
          <w:p>
            <w:pPr>
              <w:spacing w:before="20" w:after="20"/>
              <w:jc w:val="right"/>
            </w:pPr>
            <w:r/>
            <w:r>
              <w:rPr>
                <w:rFonts w:ascii="Times New Roman" w:hAnsi="Times New Roman" w:eastAsia="宋体"/>
                <w:b w:val="0"/>
                <w:sz w:val="16"/>
              </w:rPr>
              <w:t>0.8532</w:t>
            </w:r>
          </w:p>
        </w:tc>
        <w:tc>
          <w:tcPr>
            <w:tcW w:type="dxa" w:w="665"/>
          </w:tcPr>
          <w:p>
            <w:pPr>
              <w:spacing w:before="20" w:after="20"/>
              <w:jc w:val="right"/>
            </w:pPr>
            <w:r/>
            <w:r>
              <w:rPr>
                <w:rFonts w:ascii="Times New Roman" w:hAnsi="Times New Roman" w:eastAsia="宋体"/>
                <w:b w:val="0"/>
                <w:sz w:val="16"/>
              </w:rPr>
              <w:t>60.8725</w:t>
            </w:r>
          </w:p>
        </w:tc>
        <w:tc>
          <w:tcPr>
            <w:tcW w:type="dxa" w:w="665"/>
          </w:tcPr>
          <w:p>
            <w:pPr>
              <w:spacing w:before="20" w:after="20"/>
              <w:jc w:val="right"/>
            </w:pPr>
            <w:r/>
            <w:r>
              <w:rPr>
                <w:rFonts w:ascii="Times New Roman" w:hAnsi="Times New Roman" w:eastAsia="宋体"/>
                <w:b w:val="0"/>
                <w:sz w:val="16"/>
              </w:rPr>
              <w:t>0.2538</w:t>
            </w:r>
          </w:p>
        </w:tc>
        <w:tc>
          <w:tcPr>
            <w:tcW w:type="dxa" w:w="665"/>
          </w:tcPr>
          <w:p>
            <w:pPr>
              <w:spacing w:before="20" w:after="20"/>
              <w:jc w:val="right"/>
            </w:pPr>
            <w:r/>
            <w:r>
              <w:rPr>
                <w:rFonts w:ascii="Times New Roman" w:hAnsi="Times New Roman" w:eastAsia="宋体"/>
                <w:b w:val="0"/>
                <w:sz w:val="16"/>
              </w:rPr>
              <w:t>8.6080</w:t>
            </w:r>
          </w:p>
        </w:tc>
        <w:tc>
          <w:tcPr>
            <w:tcW w:type="dxa" w:w="665"/>
          </w:tcPr>
          <w:p>
            <w:pPr>
              <w:spacing w:before="20" w:after="20"/>
              <w:jc w:val="right"/>
            </w:pPr>
            <w:r/>
            <w:r>
              <w:rPr>
                <w:rFonts w:ascii="Times New Roman" w:hAnsi="Times New Roman" w:eastAsia="宋体"/>
                <w:b w:val="0"/>
                <w:sz w:val="16"/>
              </w:rPr>
              <w:t>-0.7763</w:t>
            </w:r>
          </w:p>
        </w:tc>
        <w:tc>
          <w:tcPr>
            <w:tcW w:type="dxa" w:w="665"/>
          </w:tcPr>
          <w:p>
            <w:pPr>
              <w:spacing w:before="20" w:after="20"/>
              <w:jc w:val="right"/>
            </w:pPr>
            <w:r/>
            <w:r>
              <w:rPr>
                <w:rFonts w:ascii="Times New Roman" w:hAnsi="Times New Roman" w:eastAsia="宋体"/>
                <w:b w:val="0"/>
                <w:sz w:val="16"/>
              </w:rPr>
              <w:t>-24.5077</w:t>
            </w:r>
          </w:p>
        </w:tc>
        <w:tc>
          <w:tcPr>
            <w:tcW w:type="dxa" w:w="665"/>
          </w:tcPr>
          <w:p>
            <w:pPr>
              <w:spacing w:before="20" w:after="20"/>
              <w:jc w:val="right"/>
            </w:pPr>
            <w:r/>
            <w:r>
              <w:rPr>
                <w:rFonts w:ascii="Times New Roman" w:hAnsi="Times New Roman" w:eastAsia="宋体"/>
                <w:b w:val="0"/>
                <w:sz w:val="16"/>
              </w:rPr>
              <w:t>0.3451</w:t>
            </w:r>
          </w:p>
        </w:tc>
        <w:tc>
          <w:tcPr>
            <w:tcW w:type="dxa" w:w="665"/>
          </w:tcPr>
          <w:p>
            <w:pPr>
              <w:spacing w:before="20" w:after="20"/>
              <w:jc w:val="right"/>
            </w:pPr>
            <w:r/>
            <w:r>
              <w:rPr>
                <w:rFonts w:ascii="Times New Roman" w:hAnsi="Times New Roman" w:eastAsia="宋体"/>
                <w:b w:val="0"/>
                <w:sz w:val="16"/>
              </w:rPr>
              <w:t>8.3550</w:t>
            </w:r>
          </w:p>
        </w:tc>
        <w:tc>
          <w:tcPr>
            <w:tcW w:type="dxa" w:w="665"/>
          </w:tcPr>
          <w:p>
            <w:pPr>
              <w:spacing w:before="20" w:after="20"/>
              <w:jc w:val="right"/>
            </w:pPr>
            <w:r/>
            <w:r>
              <w:rPr>
                <w:rFonts w:ascii="Times New Roman" w:hAnsi="Times New Roman" w:eastAsia="宋体"/>
                <w:b w:val="0"/>
                <w:sz w:val="16"/>
              </w:rPr>
              <w:t>-0.1986</w:t>
            </w:r>
          </w:p>
        </w:tc>
        <w:tc>
          <w:tcPr>
            <w:tcW w:type="dxa" w:w="665"/>
          </w:tcPr>
          <w:p>
            <w:pPr>
              <w:spacing w:before="20" w:after="20"/>
              <w:jc w:val="right"/>
            </w:pPr>
            <w:r/>
            <w:r>
              <w:rPr>
                <w:rFonts w:ascii="Times New Roman" w:hAnsi="Times New Roman" w:eastAsia="宋体"/>
                <w:b w:val="0"/>
                <w:sz w:val="16"/>
              </w:rPr>
              <w:t>-3.7313</w:t>
            </w:r>
          </w:p>
        </w:tc>
        <w:tc>
          <w:tcPr>
            <w:tcW w:type="dxa" w:w="665"/>
          </w:tcPr>
          <w:p>
            <w:pPr>
              <w:spacing w:before="20" w:after="20"/>
              <w:jc w:val="right"/>
            </w:pPr>
            <w:r/>
            <w:r>
              <w:rPr>
                <w:rFonts w:ascii="Times New Roman" w:hAnsi="Times New Roman" w:eastAsia="宋体"/>
                <w:b w:val="0"/>
                <w:sz w:val="16"/>
              </w:rPr>
              <w:t>0.7163</w:t>
            </w:r>
          </w:p>
        </w:tc>
        <w:tc>
          <w:tcPr>
            <w:tcW w:type="dxa" w:w="665"/>
          </w:tcPr>
          <w:p>
            <w:pPr>
              <w:spacing w:before="20" w:after="20"/>
              <w:jc w:val="right"/>
            </w:pPr>
            <w:r/>
            <w:r>
              <w:rPr>
                <w:rFonts w:ascii="Times New Roman" w:hAnsi="Times New Roman" w:eastAsia="宋体"/>
                <w:b w:val="0"/>
                <w:sz w:val="16"/>
              </w:rPr>
              <w:t>0.7158</w:t>
            </w:r>
          </w:p>
        </w:tc>
      </w:tr>
      <w:tr>
        <w:tc>
          <w:tcPr>
            <w:tcW w:type="dxa" w:w="665"/>
          </w:tcPr>
          <w:p>
            <w:pPr>
              <w:spacing w:before="20" w:after="20"/>
            </w:pPr>
            <w:r/>
            <w:r>
              <w:rPr>
                <w:rFonts w:ascii="Times New Roman" w:hAnsi="Times New Roman" w:eastAsia="宋体"/>
                <w:b w:val="0"/>
                <w:sz w:val="16"/>
              </w:rPr>
              <w:t>公用事业</w:t>
            </w:r>
          </w:p>
        </w:tc>
        <w:tc>
          <w:tcPr>
            <w:tcW w:type="dxa" w:w="665"/>
          </w:tcPr>
          <w:p>
            <w:pPr>
              <w:spacing w:before="20" w:after="20"/>
              <w:jc w:val="right"/>
            </w:pPr>
            <w:r/>
            <w:r>
              <w:rPr>
                <w:rFonts w:ascii="Times New Roman" w:hAnsi="Times New Roman" w:eastAsia="宋体"/>
                <w:b w:val="0"/>
                <w:sz w:val="16"/>
              </w:rPr>
              <w:t>-0.0003</w:t>
            </w:r>
          </w:p>
        </w:tc>
        <w:tc>
          <w:tcPr>
            <w:tcW w:type="dxa" w:w="665"/>
          </w:tcPr>
          <w:p>
            <w:pPr>
              <w:spacing w:before="20" w:after="20"/>
              <w:jc w:val="right"/>
            </w:pPr>
            <w:r/>
            <w:r>
              <w:rPr>
                <w:rFonts w:ascii="Times New Roman" w:hAnsi="Times New Roman" w:eastAsia="宋体"/>
                <w:b w:val="0"/>
                <w:sz w:val="16"/>
              </w:rPr>
              <w:t>-1.7986</w:t>
            </w:r>
          </w:p>
        </w:tc>
        <w:tc>
          <w:tcPr>
            <w:tcW w:type="dxa" w:w="665"/>
          </w:tcPr>
          <w:p>
            <w:pPr>
              <w:spacing w:before="20" w:after="20"/>
              <w:jc w:val="right"/>
            </w:pPr>
            <w:r/>
            <w:r>
              <w:rPr>
                <w:rFonts w:ascii="Times New Roman" w:hAnsi="Times New Roman" w:eastAsia="宋体"/>
                <w:b w:val="0"/>
                <w:sz w:val="16"/>
              </w:rPr>
              <w:t>0.8799</w:t>
            </w:r>
          </w:p>
        </w:tc>
        <w:tc>
          <w:tcPr>
            <w:tcW w:type="dxa" w:w="665"/>
          </w:tcPr>
          <w:p>
            <w:pPr>
              <w:spacing w:before="20" w:after="20"/>
              <w:jc w:val="right"/>
            </w:pPr>
            <w:r/>
            <w:r>
              <w:rPr>
                <w:rFonts w:ascii="Times New Roman" w:hAnsi="Times New Roman" w:eastAsia="宋体"/>
                <w:b w:val="0"/>
                <w:sz w:val="16"/>
              </w:rPr>
              <w:t>62.5132</w:t>
            </w:r>
          </w:p>
        </w:tc>
        <w:tc>
          <w:tcPr>
            <w:tcW w:type="dxa" w:w="665"/>
          </w:tcPr>
          <w:p>
            <w:pPr>
              <w:spacing w:before="20" w:after="20"/>
              <w:jc w:val="right"/>
            </w:pPr>
            <w:r/>
            <w:r>
              <w:rPr>
                <w:rFonts w:ascii="Times New Roman" w:hAnsi="Times New Roman" w:eastAsia="宋体"/>
                <w:b w:val="0"/>
                <w:sz w:val="16"/>
              </w:rPr>
              <w:t>0.2039</w:t>
            </w:r>
          </w:p>
        </w:tc>
        <w:tc>
          <w:tcPr>
            <w:tcW w:type="dxa" w:w="665"/>
          </w:tcPr>
          <w:p>
            <w:pPr>
              <w:spacing w:before="20" w:after="20"/>
              <w:jc w:val="right"/>
            </w:pPr>
            <w:r/>
            <w:r>
              <w:rPr>
                <w:rFonts w:ascii="Times New Roman" w:hAnsi="Times New Roman" w:eastAsia="宋体"/>
                <w:b w:val="0"/>
                <w:sz w:val="16"/>
              </w:rPr>
              <w:t>6.8870</w:t>
            </w:r>
          </w:p>
        </w:tc>
        <w:tc>
          <w:tcPr>
            <w:tcW w:type="dxa" w:w="665"/>
          </w:tcPr>
          <w:p>
            <w:pPr>
              <w:spacing w:before="20" w:after="20"/>
              <w:jc w:val="right"/>
            </w:pPr>
            <w:r/>
            <w:r>
              <w:rPr>
                <w:rFonts w:ascii="Times New Roman" w:hAnsi="Times New Roman" w:eastAsia="宋体"/>
                <w:b w:val="0"/>
                <w:sz w:val="16"/>
              </w:rPr>
              <w:t>0.1788</w:t>
            </w:r>
          </w:p>
        </w:tc>
        <w:tc>
          <w:tcPr>
            <w:tcW w:type="dxa" w:w="665"/>
          </w:tcPr>
          <w:p>
            <w:pPr>
              <w:spacing w:before="20" w:after="20"/>
              <w:jc w:val="right"/>
            </w:pPr>
            <w:r/>
            <w:r>
              <w:rPr>
                <w:rFonts w:ascii="Times New Roman" w:hAnsi="Times New Roman" w:eastAsia="宋体"/>
                <w:b w:val="0"/>
                <w:sz w:val="16"/>
              </w:rPr>
              <w:t>5.6201</w:t>
            </w:r>
          </w:p>
        </w:tc>
        <w:tc>
          <w:tcPr>
            <w:tcW w:type="dxa" w:w="665"/>
          </w:tcPr>
          <w:p>
            <w:pPr>
              <w:spacing w:before="20" w:after="20"/>
              <w:jc w:val="right"/>
            </w:pPr>
            <w:r/>
            <w:r>
              <w:rPr>
                <w:rFonts w:ascii="Times New Roman" w:hAnsi="Times New Roman" w:eastAsia="宋体"/>
                <w:b w:val="0"/>
                <w:sz w:val="16"/>
              </w:rPr>
              <w:t>-0.3880</w:t>
            </w:r>
          </w:p>
        </w:tc>
        <w:tc>
          <w:tcPr>
            <w:tcW w:type="dxa" w:w="665"/>
          </w:tcPr>
          <w:p>
            <w:pPr>
              <w:spacing w:before="20" w:after="20"/>
              <w:jc w:val="right"/>
            </w:pPr>
            <w:r/>
            <w:r>
              <w:rPr>
                <w:rFonts w:ascii="Times New Roman" w:hAnsi="Times New Roman" w:eastAsia="宋体"/>
                <w:b w:val="0"/>
                <w:sz w:val="16"/>
              </w:rPr>
              <w:t>-9.3526</w:t>
            </w:r>
          </w:p>
        </w:tc>
        <w:tc>
          <w:tcPr>
            <w:tcW w:type="dxa" w:w="665"/>
          </w:tcPr>
          <w:p>
            <w:pPr>
              <w:spacing w:before="20" w:after="20"/>
              <w:jc w:val="right"/>
            </w:pPr>
            <w:r/>
            <w:r>
              <w:rPr>
                <w:rFonts w:ascii="Times New Roman" w:hAnsi="Times New Roman" w:eastAsia="宋体"/>
                <w:b w:val="0"/>
                <w:sz w:val="16"/>
              </w:rPr>
              <w:t>0.1053</w:t>
            </w:r>
          </w:p>
        </w:tc>
        <w:tc>
          <w:tcPr>
            <w:tcW w:type="dxa" w:w="665"/>
          </w:tcPr>
          <w:p>
            <w:pPr>
              <w:spacing w:before="20" w:after="20"/>
              <w:jc w:val="right"/>
            </w:pPr>
            <w:r/>
            <w:r>
              <w:rPr>
                <w:rFonts w:ascii="Times New Roman" w:hAnsi="Times New Roman" w:eastAsia="宋体"/>
                <w:b w:val="0"/>
                <w:sz w:val="16"/>
              </w:rPr>
              <w:t>1.9702</w:t>
            </w:r>
          </w:p>
        </w:tc>
        <w:tc>
          <w:tcPr>
            <w:tcW w:type="dxa" w:w="665"/>
          </w:tcPr>
          <w:p>
            <w:pPr>
              <w:spacing w:before="20" w:after="20"/>
              <w:jc w:val="right"/>
            </w:pPr>
            <w:r/>
            <w:r>
              <w:rPr>
                <w:rFonts w:ascii="Times New Roman" w:hAnsi="Times New Roman" w:eastAsia="宋体"/>
                <w:b w:val="0"/>
                <w:sz w:val="16"/>
              </w:rPr>
              <w:t>0.6460</w:t>
            </w:r>
          </w:p>
        </w:tc>
        <w:tc>
          <w:tcPr>
            <w:tcW w:type="dxa" w:w="665"/>
          </w:tcPr>
          <w:p>
            <w:pPr>
              <w:spacing w:before="20" w:after="20"/>
              <w:jc w:val="right"/>
            </w:pPr>
            <w:r/>
            <w:r>
              <w:rPr>
                <w:rFonts w:ascii="Times New Roman" w:hAnsi="Times New Roman" w:eastAsia="宋体"/>
                <w:b w:val="0"/>
                <w:sz w:val="16"/>
              </w:rPr>
              <w:t>0.6454</w:t>
            </w:r>
          </w:p>
        </w:tc>
      </w:tr>
      <w:tr>
        <w:tc>
          <w:tcPr>
            <w:tcW w:type="dxa" w:w="665"/>
          </w:tcPr>
          <w:p>
            <w:pPr>
              <w:spacing w:before="20" w:after="20"/>
            </w:pPr>
            <w:r/>
            <w:r>
              <w:rPr>
                <w:rFonts w:ascii="Times New Roman" w:hAnsi="Times New Roman" w:eastAsia="宋体"/>
                <w:b w:val="0"/>
                <w:sz w:val="16"/>
              </w:rPr>
              <w:t>房地产</w:t>
            </w:r>
          </w:p>
        </w:tc>
        <w:tc>
          <w:tcPr>
            <w:tcW w:type="dxa" w:w="665"/>
          </w:tcPr>
          <w:p>
            <w:pPr>
              <w:spacing w:before="20" w:after="20"/>
              <w:jc w:val="right"/>
            </w:pPr>
            <w:r/>
            <w:r>
              <w:rPr>
                <w:rFonts w:ascii="Times New Roman" w:hAnsi="Times New Roman" w:eastAsia="宋体"/>
                <w:b w:val="0"/>
                <w:sz w:val="16"/>
              </w:rPr>
              <w:t>-0.0007</w:t>
            </w:r>
          </w:p>
        </w:tc>
        <w:tc>
          <w:tcPr>
            <w:tcW w:type="dxa" w:w="665"/>
          </w:tcPr>
          <w:p>
            <w:pPr>
              <w:spacing w:before="20" w:after="20"/>
              <w:jc w:val="right"/>
            </w:pPr>
            <w:r/>
            <w:r>
              <w:rPr>
                <w:rFonts w:ascii="Times New Roman" w:hAnsi="Times New Roman" w:eastAsia="宋体"/>
                <w:b w:val="0"/>
                <w:sz w:val="16"/>
              </w:rPr>
              <w:t>-2.9463</w:t>
            </w:r>
          </w:p>
        </w:tc>
        <w:tc>
          <w:tcPr>
            <w:tcW w:type="dxa" w:w="665"/>
          </w:tcPr>
          <w:p>
            <w:pPr>
              <w:spacing w:before="20" w:after="20"/>
              <w:jc w:val="right"/>
            </w:pPr>
            <w:r/>
            <w:r>
              <w:rPr>
                <w:rFonts w:ascii="Times New Roman" w:hAnsi="Times New Roman" w:eastAsia="宋体"/>
                <w:b w:val="0"/>
                <w:sz w:val="16"/>
              </w:rPr>
              <w:t>1.0516</w:t>
            </w:r>
          </w:p>
        </w:tc>
        <w:tc>
          <w:tcPr>
            <w:tcW w:type="dxa" w:w="665"/>
          </w:tcPr>
          <w:p>
            <w:pPr>
              <w:spacing w:before="20" w:after="20"/>
              <w:jc w:val="right"/>
            </w:pPr>
            <w:r/>
            <w:r>
              <w:rPr>
                <w:rFonts w:ascii="Times New Roman" w:hAnsi="Times New Roman" w:eastAsia="宋体"/>
                <w:b w:val="0"/>
                <w:sz w:val="16"/>
              </w:rPr>
              <w:t>57.4122</w:t>
            </w:r>
          </w:p>
        </w:tc>
        <w:tc>
          <w:tcPr>
            <w:tcW w:type="dxa" w:w="665"/>
          </w:tcPr>
          <w:p>
            <w:pPr>
              <w:spacing w:before="20" w:after="20"/>
              <w:jc w:val="right"/>
            </w:pPr>
            <w:r/>
            <w:r>
              <w:rPr>
                <w:rFonts w:ascii="Times New Roman" w:hAnsi="Times New Roman" w:eastAsia="宋体"/>
                <w:b w:val="0"/>
                <w:sz w:val="16"/>
              </w:rPr>
              <w:t>0.4021</w:t>
            </w:r>
          </w:p>
        </w:tc>
        <w:tc>
          <w:tcPr>
            <w:tcW w:type="dxa" w:w="665"/>
          </w:tcPr>
          <w:p>
            <w:pPr>
              <w:spacing w:before="20" w:after="20"/>
              <w:jc w:val="right"/>
            </w:pPr>
            <w:r/>
            <w:r>
              <w:rPr>
                <w:rFonts w:ascii="Times New Roman" w:hAnsi="Times New Roman" w:eastAsia="宋体"/>
                <w:b w:val="0"/>
                <w:sz w:val="16"/>
              </w:rPr>
              <w:t>10.4363</w:t>
            </w:r>
          </w:p>
        </w:tc>
        <w:tc>
          <w:tcPr>
            <w:tcW w:type="dxa" w:w="665"/>
          </w:tcPr>
          <w:p>
            <w:pPr>
              <w:spacing w:before="20" w:after="20"/>
              <w:jc w:val="right"/>
            </w:pPr>
            <w:r/>
            <w:r>
              <w:rPr>
                <w:rFonts w:ascii="Times New Roman" w:hAnsi="Times New Roman" w:eastAsia="宋体"/>
                <w:b w:val="0"/>
                <w:sz w:val="16"/>
              </w:rPr>
              <w:t>0.3236</w:t>
            </w:r>
          </w:p>
        </w:tc>
        <w:tc>
          <w:tcPr>
            <w:tcW w:type="dxa" w:w="665"/>
          </w:tcPr>
          <w:p>
            <w:pPr>
              <w:spacing w:before="20" w:after="20"/>
              <w:jc w:val="right"/>
            </w:pPr>
            <w:r/>
            <w:r>
              <w:rPr>
                <w:rFonts w:ascii="Times New Roman" w:hAnsi="Times New Roman" w:eastAsia="宋体"/>
                <w:b w:val="0"/>
                <w:sz w:val="16"/>
              </w:rPr>
              <w:t>7.8183</w:t>
            </w:r>
          </w:p>
        </w:tc>
        <w:tc>
          <w:tcPr>
            <w:tcW w:type="dxa" w:w="665"/>
          </w:tcPr>
          <w:p>
            <w:pPr>
              <w:spacing w:before="20" w:after="20"/>
              <w:jc w:val="right"/>
            </w:pPr>
            <w:r/>
            <w:r>
              <w:rPr>
                <w:rFonts w:ascii="Times New Roman" w:hAnsi="Times New Roman" w:eastAsia="宋体"/>
                <w:b w:val="0"/>
                <w:sz w:val="16"/>
              </w:rPr>
              <w:t>0.3057</w:t>
            </w:r>
          </w:p>
        </w:tc>
        <w:tc>
          <w:tcPr>
            <w:tcW w:type="dxa" w:w="665"/>
          </w:tcPr>
          <w:p>
            <w:pPr>
              <w:spacing w:before="20" w:after="20"/>
              <w:jc w:val="right"/>
            </w:pPr>
            <w:r/>
            <w:r>
              <w:rPr>
                <w:rFonts w:ascii="Times New Roman" w:hAnsi="Times New Roman" w:eastAsia="宋体"/>
                <w:b w:val="0"/>
                <w:sz w:val="16"/>
              </w:rPr>
              <w:t>5.6627</w:t>
            </w:r>
          </w:p>
        </w:tc>
        <w:tc>
          <w:tcPr>
            <w:tcW w:type="dxa" w:w="665"/>
          </w:tcPr>
          <w:p>
            <w:pPr>
              <w:spacing w:before="20" w:after="20"/>
              <w:jc w:val="right"/>
            </w:pPr>
            <w:r/>
            <w:r>
              <w:rPr>
                <w:rFonts w:ascii="Times New Roman" w:hAnsi="Times New Roman" w:eastAsia="宋体"/>
                <w:b w:val="0"/>
                <w:sz w:val="16"/>
              </w:rPr>
              <w:t>0.4559</w:t>
            </w:r>
          </w:p>
        </w:tc>
        <w:tc>
          <w:tcPr>
            <w:tcW w:type="dxa" w:w="665"/>
          </w:tcPr>
          <w:p>
            <w:pPr>
              <w:spacing w:before="20" w:after="20"/>
              <w:jc w:val="right"/>
            </w:pPr>
            <w:r/>
            <w:r>
              <w:rPr>
                <w:rFonts w:ascii="Times New Roman" w:hAnsi="Times New Roman" w:eastAsia="宋体"/>
                <w:b w:val="0"/>
                <w:sz w:val="16"/>
              </w:rPr>
              <w:t>6.5554</w:t>
            </w:r>
          </w:p>
        </w:tc>
        <w:tc>
          <w:tcPr>
            <w:tcW w:type="dxa" w:w="665"/>
          </w:tcPr>
          <w:p>
            <w:pPr>
              <w:spacing w:before="20" w:after="20"/>
              <w:jc w:val="right"/>
            </w:pPr>
            <w:r/>
            <w:r>
              <w:rPr>
                <w:rFonts w:ascii="Times New Roman" w:hAnsi="Times New Roman" w:eastAsia="宋体"/>
                <w:b w:val="0"/>
                <w:sz w:val="16"/>
              </w:rPr>
              <w:t>0.5871</w:t>
            </w:r>
          </w:p>
        </w:tc>
        <w:tc>
          <w:tcPr>
            <w:tcW w:type="dxa" w:w="665"/>
          </w:tcPr>
          <w:p>
            <w:pPr>
              <w:spacing w:before="20" w:after="20"/>
              <w:jc w:val="right"/>
            </w:pPr>
            <w:r/>
            <w:r>
              <w:rPr>
                <w:rFonts w:ascii="Times New Roman" w:hAnsi="Times New Roman" w:eastAsia="宋体"/>
                <w:b w:val="0"/>
                <w:sz w:val="16"/>
              </w:rPr>
              <w:t>0.5864</w:t>
            </w:r>
          </w:p>
        </w:tc>
      </w:tr>
      <w:tr>
        <w:tc>
          <w:tcPr>
            <w:tcW w:type="dxa" w:w="665"/>
          </w:tcPr>
          <w:p>
            <w:pPr>
              <w:spacing w:before="20" w:after="20"/>
            </w:pPr>
            <w:r/>
            <w:r>
              <w:rPr>
                <w:rFonts w:ascii="Times New Roman" w:hAnsi="Times New Roman" w:eastAsia="宋体"/>
                <w:b w:val="0"/>
                <w:sz w:val="16"/>
              </w:rPr>
              <w:t>银行</w:t>
            </w:r>
          </w:p>
        </w:tc>
        <w:tc>
          <w:tcPr>
            <w:tcW w:type="dxa" w:w="665"/>
          </w:tcPr>
          <w:p>
            <w:pPr>
              <w:spacing w:before="20" w:after="20"/>
              <w:jc w:val="right"/>
            </w:pPr>
            <w:r/>
            <w:r>
              <w:rPr>
                <w:rFonts w:ascii="Times New Roman" w:hAnsi="Times New Roman" w:eastAsia="宋体"/>
                <w:b w:val="0"/>
                <w:sz w:val="16"/>
              </w:rPr>
              <w:t>-0.0002</w:t>
            </w:r>
          </w:p>
        </w:tc>
        <w:tc>
          <w:tcPr>
            <w:tcW w:type="dxa" w:w="665"/>
          </w:tcPr>
          <w:p>
            <w:pPr>
              <w:spacing w:before="20" w:after="20"/>
              <w:jc w:val="right"/>
            </w:pPr>
            <w:r/>
            <w:r>
              <w:rPr>
                <w:rFonts w:ascii="Times New Roman" w:hAnsi="Times New Roman" w:eastAsia="宋体"/>
                <w:b w:val="0"/>
                <w:sz w:val="16"/>
              </w:rPr>
              <w:t>-1.2720</w:t>
            </w:r>
          </w:p>
        </w:tc>
        <w:tc>
          <w:tcPr>
            <w:tcW w:type="dxa" w:w="665"/>
          </w:tcPr>
          <w:p>
            <w:pPr>
              <w:spacing w:before="20" w:after="20"/>
              <w:jc w:val="right"/>
            </w:pPr>
            <w:r/>
            <w:r>
              <w:rPr>
                <w:rFonts w:ascii="Times New Roman" w:hAnsi="Times New Roman" w:eastAsia="宋体"/>
                <w:b w:val="0"/>
                <w:sz w:val="16"/>
              </w:rPr>
              <w:t>0.8496</w:t>
            </w:r>
          </w:p>
        </w:tc>
        <w:tc>
          <w:tcPr>
            <w:tcW w:type="dxa" w:w="665"/>
          </w:tcPr>
          <w:p>
            <w:pPr>
              <w:spacing w:before="20" w:after="20"/>
              <w:jc w:val="right"/>
            </w:pPr>
            <w:r/>
            <w:r>
              <w:rPr>
                <w:rFonts w:ascii="Times New Roman" w:hAnsi="Times New Roman" w:eastAsia="宋体"/>
                <w:b w:val="0"/>
                <w:sz w:val="16"/>
              </w:rPr>
              <w:t>76.5117</w:t>
            </w:r>
          </w:p>
        </w:tc>
        <w:tc>
          <w:tcPr>
            <w:tcW w:type="dxa" w:w="665"/>
          </w:tcPr>
          <w:p>
            <w:pPr>
              <w:spacing w:before="20" w:after="20"/>
              <w:jc w:val="right"/>
            </w:pPr>
            <w:r/>
            <w:r>
              <w:rPr>
                <w:rFonts w:ascii="Times New Roman" w:hAnsi="Times New Roman" w:eastAsia="宋体"/>
                <w:b w:val="0"/>
                <w:sz w:val="16"/>
              </w:rPr>
              <w:t>-0.1440</w:t>
            </w:r>
          </w:p>
        </w:tc>
        <w:tc>
          <w:tcPr>
            <w:tcW w:type="dxa" w:w="665"/>
          </w:tcPr>
          <w:p>
            <w:pPr>
              <w:spacing w:before="20" w:after="20"/>
              <w:jc w:val="right"/>
            </w:pPr>
            <w:r/>
            <w:r>
              <w:rPr>
                <w:rFonts w:ascii="Times New Roman" w:hAnsi="Times New Roman" w:eastAsia="宋体"/>
                <w:b w:val="0"/>
                <w:sz w:val="16"/>
              </w:rPr>
              <w:t>-6.1666</w:t>
            </w:r>
          </w:p>
        </w:tc>
        <w:tc>
          <w:tcPr>
            <w:tcW w:type="dxa" w:w="665"/>
          </w:tcPr>
          <w:p>
            <w:pPr>
              <w:spacing w:before="20" w:after="20"/>
              <w:jc w:val="right"/>
            </w:pPr>
            <w:r/>
            <w:r>
              <w:rPr>
                <w:rFonts w:ascii="Times New Roman" w:hAnsi="Times New Roman" w:eastAsia="宋体"/>
                <w:b w:val="0"/>
                <w:sz w:val="16"/>
              </w:rPr>
              <w:t>0.9107</w:t>
            </w:r>
          </w:p>
        </w:tc>
        <w:tc>
          <w:tcPr>
            <w:tcW w:type="dxa" w:w="665"/>
          </w:tcPr>
          <w:p>
            <w:pPr>
              <w:spacing w:before="20" w:after="20"/>
              <w:jc w:val="right"/>
            </w:pPr>
            <w:r/>
            <w:r>
              <w:rPr>
                <w:rFonts w:ascii="Times New Roman" w:hAnsi="Times New Roman" w:eastAsia="宋体"/>
                <w:b w:val="0"/>
                <w:sz w:val="16"/>
              </w:rPr>
              <w:t>36.2929</w:t>
            </w:r>
          </w:p>
        </w:tc>
        <w:tc>
          <w:tcPr>
            <w:tcW w:type="dxa" w:w="665"/>
          </w:tcPr>
          <w:p>
            <w:pPr>
              <w:spacing w:before="20" w:after="20"/>
              <w:jc w:val="right"/>
            </w:pPr>
            <w:r/>
            <w:r>
              <w:rPr>
                <w:rFonts w:ascii="Times New Roman" w:hAnsi="Times New Roman" w:eastAsia="宋体"/>
                <w:b w:val="0"/>
                <w:sz w:val="16"/>
              </w:rPr>
              <w:t>-0.1109</w:t>
            </w:r>
          </w:p>
        </w:tc>
        <w:tc>
          <w:tcPr>
            <w:tcW w:type="dxa" w:w="665"/>
          </w:tcPr>
          <w:p>
            <w:pPr>
              <w:spacing w:before="20" w:after="20"/>
              <w:jc w:val="right"/>
            </w:pPr>
            <w:r/>
            <w:r>
              <w:rPr>
                <w:rFonts w:ascii="Times New Roman" w:hAnsi="Times New Roman" w:eastAsia="宋体"/>
                <w:b w:val="0"/>
                <w:sz w:val="16"/>
              </w:rPr>
              <w:t>-3.3902</w:t>
            </w:r>
          </w:p>
        </w:tc>
        <w:tc>
          <w:tcPr>
            <w:tcW w:type="dxa" w:w="665"/>
          </w:tcPr>
          <w:p>
            <w:pPr>
              <w:spacing w:before="20" w:after="20"/>
              <w:jc w:val="right"/>
            </w:pPr>
            <w:r/>
            <w:r>
              <w:rPr>
                <w:rFonts w:ascii="Times New Roman" w:hAnsi="Times New Roman" w:eastAsia="宋体"/>
                <w:b w:val="0"/>
                <w:sz w:val="16"/>
              </w:rPr>
              <w:t>-0.5829</w:t>
            </w:r>
          </w:p>
        </w:tc>
        <w:tc>
          <w:tcPr>
            <w:tcW w:type="dxa" w:w="665"/>
          </w:tcPr>
          <w:p>
            <w:pPr>
              <w:spacing w:before="20" w:after="20"/>
              <w:jc w:val="right"/>
            </w:pPr>
            <w:r/>
            <w:r>
              <w:rPr>
                <w:rFonts w:ascii="Times New Roman" w:hAnsi="Times New Roman" w:eastAsia="宋体"/>
                <w:b w:val="0"/>
                <w:sz w:val="16"/>
              </w:rPr>
              <w:t>-13.8254</w:t>
            </w:r>
          </w:p>
        </w:tc>
        <w:tc>
          <w:tcPr>
            <w:tcW w:type="dxa" w:w="665"/>
          </w:tcPr>
          <w:p>
            <w:pPr>
              <w:spacing w:before="20" w:after="20"/>
              <w:jc w:val="right"/>
            </w:pPr>
            <w:r/>
            <w:r>
              <w:rPr>
                <w:rFonts w:ascii="Times New Roman" w:hAnsi="Times New Roman" w:eastAsia="宋体"/>
                <w:b w:val="0"/>
                <w:sz w:val="16"/>
              </w:rPr>
              <w:t>0.7262</w:t>
            </w:r>
          </w:p>
        </w:tc>
        <w:tc>
          <w:tcPr>
            <w:tcW w:type="dxa" w:w="665"/>
          </w:tcPr>
          <w:p>
            <w:pPr>
              <w:spacing w:before="20" w:after="20"/>
              <w:jc w:val="right"/>
            </w:pPr>
            <w:r/>
            <w:r>
              <w:rPr>
                <w:rFonts w:ascii="Times New Roman" w:hAnsi="Times New Roman" w:eastAsia="宋体"/>
                <w:b w:val="0"/>
                <w:sz w:val="16"/>
              </w:rPr>
              <w:t>0.7257</w:t>
            </w:r>
          </w:p>
        </w:tc>
      </w:tr>
      <w:tr>
        <w:tc>
          <w:tcPr>
            <w:tcW w:type="dxa" w:w="665"/>
          </w:tcPr>
          <w:p>
            <w:pPr>
              <w:spacing w:before="20" w:after="20"/>
            </w:pPr>
            <w:r/>
            <w:r>
              <w:rPr>
                <w:rFonts w:ascii="Times New Roman" w:hAnsi="Times New Roman" w:eastAsia="宋体"/>
                <w:b w:val="0"/>
                <w:sz w:val="16"/>
              </w:rPr>
              <w:t>机械设备</w:t>
            </w:r>
          </w:p>
        </w:tc>
        <w:tc>
          <w:tcPr>
            <w:tcW w:type="dxa" w:w="665"/>
          </w:tcPr>
          <w:p>
            <w:pPr>
              <w:spacing w:before="20" w:after="20"/>
              <w:jc w:val="right"/>
            </w:pPr>
            <w:r/>
            <w:r>
              <w:rPr>
                <w:rFonts w:ascii="Times New Roman" w:hAnsi="Times New Roman" w:eastAsia="宋体"/>
                <w:b w:val="0"/>
                <w:sz w:val="16"/>
              </w:rPr>
              <w:t>-0.0003</w:t>
            </w:r>
          </w:p>
        </w:tc>
        <w:tc>
          <w:tcPr>
            <w:tcW w:type="dxa" w:w="665"/>
          </w:tcPr>
          <w:p>
            <w:pPr>
              <w:spacing w:before="20" w:after="20"/>
              <w:jc w:val="right"/>
            </w:pPr>
            <w:r/>
            <w:r>
              <w:rPr>
                <w:rFonts w:ascii="Times New Roman" w:hAnsi="Times New Roman" w:eastAsia="宋体"/>
                <w:b w:val="0"/>
                <w:sz w:val="16"/>
              </w:rPr>
              <w:t>-1.9323</w:t>
            </w:r>
          </w:p>
        </w:tc>
        <w:tc>
          <w:tcPr>
            <w:tcW w:type="dxa" w:w="665"/>
          </w:tcPr>
          <w:p>
            <w:pPr>
              <w:spacing w:before="20" w:after="20"/>
              <w:jc w:val="right"/>
            </w:pPr>
            <w:r/>
            <w:r>
              <w:rPr>
                <w:rFonts w:ascii="Times New Roman" w:hAnsi="Times New Roman" w:eastAsia="宋体"/>
                <w:b w:val="0"/>
                <w:sz w:val="16"/>
              </w:rPr>
              <w:t>1.0109</w:t>
            </w:r>
          </w:p>
        </w:tc>
        <w:tc>
          <w:tcPr>
            <w:tcW w:type="dxa" w:w="665"/>
          </w:tcPr>
          <w:p>
            <w:pPr>
              <w:spacing w:before="20" w:after="20"/>
              <w:jc w:val="right"/>
            </w:pPr>
            <w:r/>
            <w:r>
              <w:rPr>
                <w:rFonts w:ascii="Times New Roman" w:hAnsi="Times New Roman" w:eastAsia="宋体"/>
                <w:b w:val="0"/>
                <w:sz w:val="16"/>
              </w:rPr>
              <w:t>86.5828</w:t>
            </w:r>
          </w:p>
        </w:tc>
        <w:tc>
          <w:tcPr>
            <w:tcW w:type="dxa" w:w="665"/>
          </w:tcPr>
          <w:p>
            <w:pPr>
              <w:spacing w:before="20" w:after="20"/>
              <w:jc w:val="right"/>
            </w:pPr>
            <w:r/>
            <w:r>
              <w:rPr>
                <w:rFonts w:ascii="Times New Roman" w:hAnsi="Times New Roman" w:eastAsia="宋体"/>
                <w:b w:val="0"/>
                <w:sz w:val="16"/>
              </w:rPr>
              <w:t>0.5518</w:t>
            </w:r>
          </w:p>
        </w:tc>
        <w:tc>
          <w:tcPr>
            <w:tcW w:type="dxa" w:w="665"/>
          </w:tcPr>
          <w:p>
            <w:pPr>
              <w:spacing w:before="20" w:after="20"/>
              <w:jc w:val="right"/>
            </w:pPr>
            <w:r/>
            <w:r>
              <w:rPr>
                <w:rFonts w:ascii="Times New Roman" w:hAnsi="Times New Roman" w:eastAsia="宋体"/>
                <w:b w:val="0"/>
                <w:sz w:val="16"/>
              </w:rPr>
              <w:t>22.4680</w:t>
            </w:r>
          </w:p>
        </w:tc>
        <w:tc>
          <w:tcPr>
            <w:tcW w:type="dxa" w:w="665"/>
          </w:tcPr>
          <w:p>
            <w:pPr>
              <w:spacing w:before="20" w:after="20"/>
              <w:jc w:val="right"/>
            </w:pPr>
            <w:r/>
            <w:r>
              <w:rPr>
                <w:rFonts w:ascii="Times New Roman" w:hAnsi="Times New Roman" w:eastAsia="宋体"/>
                <w:b w:val="0"/>
                <w:sz w:val="16"/>
              </w:rPr>
              <w:t>-0.4159</w:t>
            </w:r>
          </w:p>
        </w:tc>
        <w:tc>
          <w:tcPr>
            <w:tcW w:type="dxa" w:w="665"/>
          </w:tcPr>
          <w:p>
            <w:pPr>
              <w:spacing w:before="20" w:after="20"/>
              <w:jc w:val="right"/>
            </w:pPr>
            <w:r/>
            <w:r>
              <w:rPr>
                <w:rFonts w:ascii="Times New Roman" w:hAnsi="Times New Roman" w:eastAsia="宋体"/>
                <w:b w:val="0"/>
                <w:sz w:val="16"/>
              </w:rPr>
              <w:t>-15.7647</w:t>
            </w:r>
          </w:p>
        </w:tc>
        <w:tc>
          <w:tcPr>
            <w:tcW w:type="dxa" w:w="665"/>
          </w:tcPr>
          <w:p>
            <w:pPr>
              <w:spacing w:before="20" w:after="20"/>
              <w:jc w:val="right"/>
            </w:pPr>
            <w:r/>
            <w:r>
              <w:rPr>
                <w:rFonts w:ascii="Times New Roman" w:hAnsi="Times New Roman" w:eastAsia="宋体"/>
                <w:b w:val="0"/>
                <w:sz w:val="16"/>
              </w:rPr>
              <w:t>0.2247</w:t>
            </w:r>
          </w:p>
        </w:tc>
        <w:tc>
          <w:tcPr>
            <w:tcW w:type="dxa" w:w="665"/>
          </w:tcPr>
          <w:p>
            <w:pPr>
              <w:spacing w:before="20" w:after="20"/>
              <w:jc w:val="right"/>
            </w:pPr>
            <w:r/>
            <w:r>
              <w:rPr>
                <w:rFonts w:ascii="Times New Roman" w:hAnsi="Times New Roman" w:eastAsia="宋体"/>
                <w:b w:val="0"/>
                <w:sz w:val="16"/>
              </w:rPr>
              <w:t>6.5315</w:t>
            </w:r>
          </w:p>
        </w:tc>
        <w:tc>
          <w:tcPr>
            <w:tcW w:type="dxa" w:w="665"/>
          </w:tcPr>
          <w:p>
            <w:pPr>
              <w:spacing w:before="20" w:after="20"/>
              <w:jc w:val="right"/>
            </w:pPr>
            <w:r/>
            <w:r>
              <w:rPr>
                <w:rFonts w:ascii="Times New Roman" w:hAnsi="Times New Roman" w:eastAsia="宋体"/>
                <w:b w:val="0"/>
                <w:sz w:val="16"/>
              </w:rPr>
              <w:t>0.0519</w:t>
            </w:r>
          </w:p>
        </w:tc>
        <w:tc>
          <w:tcPr>
            <w:tcW w:type="dxa" w:w="665"/>
          </w:tcPr>
          <w:p>
            <w:pPr>
              <w:spacing w:before="20" w:after="20"/>
              <w:jc w:val="right"/>
            </w:pPr>
            <w:r/>
            <w:r>
              <w:rPr>
                <w:rFonts w:ascii="Times New Roman" w:hAnsi="Times New Roman" w:eastAsia="宋体"/>
                <w:b w:val="0"/>
                <w:sz w:val="16"/>
              </w:rPr>
              <w:t>1.1713</w:t>
            </w:r>
          </w:p>
        </w:tc>
        <w:tc>
          <w:tcPr>
            <w:tcW w:type="dxa" w:w="665"/>
          </w:tcPr>
          <w:p>
            <w:pPr>
              <w:spacing w:before="20" w:after="20"/>
              <w:jc w:val="right"/>
            </w:pPr>
            <w:r/>
            <w:r>
              <w:rPr>
                <w:rFonts w:ascii="Times New Roman" w:hAnsi="Times New Roman" w:eastAsia="宋体"/>
                <w:b w:val="0"/>
                <w:sz w:val="16"/>
              </w:rPr>
              <w:t>0.8190</w:t>
            </w:r>
          </w:p>
        </w:tc>
        <w:tc>
          <w:tcPr>
            <w:tcW w:type="dxa" w:w="665"/>
          </w:tcPr>
          <w:p>
            <w:pPr>
              <w:spacing w:before="20" w:after="20"/>
              <w:jc w:val="right"/>
            </w:pPr>
            <w:r/>
            <w:r>
              <w:rPr>
                <w:rFonts w:ascii="Times New Roman" w:hAnsi="Times New Roman" w:eastAsia="宋体"/>
                <w:b w:val="0"/>
                <w:sz w:val="16"/>
              </w:rPr>
              <w:t>0.8187</w:t>
            </w:r>
          </w:p>
        </w:tc>
      </w:tr>
    </w:tbl>
    <w:p/>
    <w:p>
      <w:r>
        <w:t>在5%显著性水平下，以下行业的 alpha 显著不为零：房地产。</w:t>
      </w:r>
    </w:p>
    <w:p>
      <w:r>
        <w:t>与三因子模型相比，五因子模型的R方值普遍更高（平均 0.6551 vs 0.6479），表明盈利能力因子 (RMW) 和投资模式因子 (CMA) 捕获了三因子无法解释的行业收益变异。</w:t>
      </w:r>
    </w:p>
    <w:p>
      <w:pPr>
        <w:pStyle w:val="Heading1"/>
      </w:pPr>
      <w:r>
        <w:t>3. 第二步回归结果（Fama-MacBeth 截面回归）</w:t>
      </w:r>
    </w:p>
    <w:p>
      <w:pPr>
        <w:pStyle w:val="Heading3"/>
      </w:pPr>
      <w:r>
        <w:t>Table 3: 三因子 Fama-MacBeth 第二步回归结果</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before="20" w:after="20"/>
            </w:pPr>
            <w:r/>
            <w:r>
              <w:rPr>
                <w:rFonts w:ascii="Times New Roman" w:hAnsi="Times New Roman" w:eastAsia="宋体"/>
                <w:b/>
                <w:sz w:val="16"/>
              </w:rPr>
              <w:t>统计量</w:t>
            </w:r>
          </w:p>
        </w:tc>
        <w:tc>
          <w:tcPr>
            <w:tcW w:type="dxa" w:w="1662"/>
          </w:tcPr>
          <w:p>
            <w:pPr>
              <w:spacing w:before="20" w:after="20"/>
            </w:pPr>
            <w:r/>
            <w:r>
              <w:rPr>
                <w:rFonts w:ascii="Times New Roman" w:hAnsi="Times New Roman" w:eastAsia="宋体"/>
                <w:b/>
                <w:sz w:val="16"/>
              </w:rPr>
              <w:t>gamma_0 (intercept)</w:t>
            </w:r>
          </w:p>
        </w:tc>
        <w:tc>
          <w:tcPr>
            <w:tcW w:type="dxa" w:w="1662"/>
          </w:tcPr>
          <w:p>
            <w:pPr>
              <w:spacing w:before="20" w:after="20"/>
            </w:pPr>
            <w:r/>
            <w:r>
              <w:rPr>
                <w:rFonts w:ascii="Times New Roman" w:hAnsi="Times New Roman" w:eastAsia="宋体"/>
                <w:b/>
                <w:sz w:val="16"/>
              </w:rPr>
              <w:t>gamma_MKT</w:t>
            </w:r>
          </w:p>
        </w:tc>
        <w:tc>
          <w:tcPr>
            <w:tcW w:type="dxa" w:w="1662"/>
          </w:tcPr>
          <w:p>
            <w:pPr>
              <w:spacing w:before="20" w:after="20"/>
            </w:pPr>
            <w:r/>
            <w:r>
              <w:rPr>
                <w:rFonts w:ascii="Times New Roman" w:hAnsi="Times New Roman" w:eastAsia="宋体"/>
                <w:b/>
                <w:sz w:val="16"/>
              </w:rPr>
              <w:t>gamma_SMB</w:t>
            </w:r>
          </w:p>
        </w:tc>
        <w:tc>
          <w:tcPr>
            <w:tcW w:type="dxa" w:w="1662"/>
          </w:tcPr>
          <w:p>
            <w:pPr>
              <w:spacing w:before="20" w:after="20"/>
            </w:pPr>
            <w:r/>
            <w:r>
              <w:rPr>
                <w:rFonts w:ascii="Times New Roman" w:hAnsi="Times New Roman" w:eastAsia="宋体"/>
                <w:b/>
                <w:sz w:val="16"/>
              </w:rPr>
              <w:t>gamma_HML</w:t>
            </w:r>
          </w:p>
        </w:tc>
        <w:tc>
          <w:tcPr>
            <w:tcW w:type="dxa" w:w="1662"/>
          </w:tcPr>
          <w:p>
            <w:pPr>
              <w:spacing w:before="20" w:after="20"/>
            </w:pPr>
            <w:r/>
            <w:r>
              <w:rPr>
                <w:rFonts w:ascii="Times New Roman" w:hAnsi="Times New Roman" w:eastAsia="宋体"/>
                <w:b/>
                <w:sz w:val="16"/>
              </w:rPr>
              <w:t>Avg R^2</w:t>
            </w:r>
          </w:p>
        </w:tc>
      </w:tr>
      <w:tr>
        <w:tc>
          <w:tcPr>
            <w:tcW w:type="dxa" w:w="1662"/>
          </w:tcPr>
          <w:p>
            <w:pPr>
              <w:spacing w:before="20" w:after="20"/>
            </w:pPr>
            <w:r/>
            <w:r>
              <w:rPr>
                <w:rFonts w:ascii="Times New Roman" w:hAnsi="Times New Roman" w:eastAsia="宋体"/>
                <w:b w:val="0"/>
                <w:sz w:val="16"/>
              </w:rPr>
              <w:t>Mean Estimate</w:t>
            </w:r>
          </w:p>
        </w:tc>
        <w:tc>
          <w:tcPr>
            <w:tcW w:type="dxa" w:w="1662"/>
          </w:tcPr>
          <w:p>
            <w:pPr>
              <w:spacing w:before="20" w:after="20"/>
              <w:jc w:val="right"/>
            </w:pPr>
            <w:r/>
            <w:r>
              <w:rPr>
                <w:rFonts w:ascii="Times New Roman" w:hAnsi="Times New Roman" w:eastAsia="宋体"/>
                <w:b w:val="0"/>
                <w:sz w:val="16"/>
              </w:rPr>
              <w:t>-0.0006</w:t>
            </w:r>
          </w:p>
        </w:tc>
        <w:tc>
          <w:tcPr>
            <w:tcW w:type="dxa" w:w="1662"/>
          </w:tcPr>
          <w:p>
            <w:pPr>
              <w:spacing w:before="20" w:after="20"/>
              <w:jc w:val="right"/>
            </w:pPr>
            <w:r/>
            <w:r>
              <w:rPr>
                <w:rFonts w:ascii="Times New Roman" w:hAnsi="Times New Roman" w:eastAsia="宋体"/>
                <w:b w:val="0"/>
                <w:sz w:val="16"/>
              </w:rPr>
              <w:t>0.0008</w:t>
            </w:r>
          </w:p>
        </w:tc>
        <w:tc>
          <w:tcPr>
            <w:tcW w:type="dxa" w:w="1662"/>
          </w:tcPr>
          <w:p>
            <w:pPr>
              <w:spacing w:before="20" w:after="20"/>
              <w:jc w:val="right"/>
            </w:pPr>
            <w:r/>
            <w:r>
              <w:rPr>
                <w:rFonts w:ascii="Times New Roman" w:hAnsi="Times New Roman" w:eastAsia="宋体"/>
                <w:b w:val="0"/>
                <w:sz w:val="16"/>
              </w:rPr>
              <w:t>-0.0004</w:t>
            </w:r>
          </w:p>
        </w:tc>
        <w:tc>
          <w:tcPr>
            <w:tcW w:type="dxa" w:w="1662"/>
          </w:tcPr>
          <w:p>
            <w:pPr>
              <w:spacing w:before="20" w:after="20"/>
              <w:jc w:val="right"/>
            </w:pPr>
            <w:r/>
            <w:r>
              <w:rPr>
                <w:rFonts w:ascii="Times New Roman" w:hAnsi="Times New Roman" w:eastAsia="宋体"/>
                <w:b w:val="0"/>
                <w:sz w:val="16"/>
              </w:rPr>
              <w:t>-0.0003</w:t>
            </w:r>
          </w:p>
        </w:tc>
        <w:tc>
          <w:tcPr>
            <w:tcW w:type="dxa" w:w="1662"/>
          </w:tcPr>
          <w:p>
            <w:pPr>
              <w:spacing w:before="20" w:after="20"/>
              <w:jc w:val="right"/>
            </w:pPr>
            <w:r/>
            <w:r>
              <w:rPr>
                <w:rFonts w:ascii="Times New Roman" w:hAnsi="Times New Roman" w:eastAsia="宋体"/>
                <w:b w:val="0"/>
                <w:sz w:val="16"/>
              </w:rPr>
              <w:t>0.4923</w:t>
            </w:r>
          </w:p>
        </w:tc>
      </w:tr>
      <w:tr>
        <w:tc>
          <w:tcPr>
            <w:tcW w:type="dxa" w:w="1662"/>
          </w:tcPr>
          <w:p>
            <w:pPr>
              <w:spacing w:before="20" w:after="20"/>
            </w:pPr>
            <w:r/>
            <w:r>
              <w:rPr>
                <w:rFonts w:ascii="Times New Roman" w:hAnsi="Times New Roman" w:eastAsia="宋体"/>
                <w:b w:val="0"/>
                <w:sz w:val="16"/>
              </w:rPr>
              <w:t>t-statistic</w:t>
            </w:r>
          </w:p>
        </w:tc>
        <w:tc>
          <w:tcPr>
            <w:tcW w:type="dxa" w:w="1662"/>
          </w:tcPr>
          <w:p>
            <w:pPr>
              <w:spacing w:before="20" w:after="20"/>
              <w:jc w:val="right"/>
            </w:pPr>
            <w:r/>
            <w:r>
              <w:rPr>
                <w:rFonts w:ascii="Times New Roman" w:hAnsi="Times New Roman" w:eastAsia="宋体"/>
                <w:b w:val="0"/>
                <w:sz w:val="16"/>
              </w:rPr>
              <w:t>-0.7300</w:t>
            </w:r>
          </w:p>
        </w:tc>
        <w:tc>
          <w:tcPr>
            <w:tcW w:type="dxa" w:w="1662"/>
          </w:tcPr>
          <w:p>
            <w:pPr>
              <w:spacing w:before="20" w:after="20"/>
              <w:jc w:val="right"/>
            </w:pPr>
            <w:r/>
            <w:r>
              <w:rPr>
                <w:rFonts w:ascii="Times New Roman" w:hAnsi="Times New Roman" w:eastAsia="宋体"/>
                <w:b w:val="0"/>
                <w:sz w:val="16"/>
              </w:rPr>
              <w:t>0.8792</w:t>
            </w:r>
          </w:p>
        </w:tc>
        <w:tc>
          <w:tcPr>
            <w:tcW w:type="dxa" w:w="1662"/>
          </w:tcPr>
          <w:p>
            <w:pPr>
              <w:spacing w:before="20" w:after="20"/>
              <w:jc w:val="right"/>
            </w:pPr>
            <w:r/>
            <w:r>
              <w:rPr>
                <w:rFonts w:ascii="Times New Roman" w:hAnsi="Times New Roman" w:eastAsia="宋体"/>
                <w:b w:val="0"/>
                <w:sz w:val="16"/>
              </w:rPr>
              <w:t>-1.1463</w:t>
            </w:r>
          </w:p>
        </w:tc>
        <w:tc>
          <w:tcPr>
            <w:tcW w:type="dxa" w:w="1662"/>
          </w:tcPr>
          <w:p>
            <w:pPr>
              <w:spacing w:before="20" w:after="20"/>
              <w:jc w:val="right"/>
            </w:pPr>
            <w:r/>
            <w:r>
              <w:rPr>
                <w:rFonts w:ascii="Times New Roman" w:hAnsi="Times New Roman" w:eastAsia="宋体"/>
                <w:b w:val="0"/>
                <w:sz w:val="16"/>
              </w:rPr>
              <w:t>-1.4689</w:t>
            </w:r>
          </w:p>
        </w:tc>
        <w:tc>
          <w:tcPr>
            <w:tcW w:type="dxa" w:w="1662"/>
          </w:tcPr>
          <w:p>
            <w:pPr>
              <w:spacing w:before="20" w:after="20"/>
            </w:pPr>
            <w:r/>
            <w:r>
              <w:rPr>
                <w:rFonts w:ascii="Times New Roman" w:hAnsi="Times New Roman" w:eastAsia="宋体"/>
                <w:b w:val="0"/>
                <w:sz w:val="16"/>
              </w:rPr>
            </w:r>
          </w:p>
        </w:tc>
      </w:tr>
    </w:tbl>
    <w:p/>
    <w:p>
      <w:r>
        <w:t>截距项 (gamma_0) 的均值估计为 -0.000607，t 统计量为 -0.7300。该截距不显著，与三因子模型充分解释截面收益差异的假说一致。</w:t>
      </w:r>
    </w:p>
    <w:p/>
    <w:p>
      <w:pPr>
        <w:pStyle w:val="Heading3"/>
      </w:pPr>
      <w:r>
        <w:t>Table 4: 五因子 Fama-MacBeth 第二步回归结果</w:t>
      </w:r>
    </w:p>
    <w:tbl>
      <w:tblPr>
        <w:tblStyle w:val="LightGrid-Accent1"/>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pPr>
              <w:spacing w:before="20" w:after="20"/>
            </w:pPr>
            <w:r/>
            <w:r>
              <w:rPr>
                <w:rFonts w:ascii="Times New Roman" w:hAnsi="Times New Roman" w:eastAsia="宋体"/>
                <w:b/>
                <w:sz w:val="16"/>
              </w:rPr>
              <w:t>统计量</w:t>
            </w:r>
          </w:p>
        </w:tc>
        <w:tc>
          <w:tcPr>
            <w:tcW w:type="dxa" w:w="1246"/>
          </w:tcPr>
          <w:p>
            <w:pPr>
              <w:spacing w:before="20" w:after="20"/>
            </w:pPr>
            <w:r/>
            <w:r>
              <w:rPr>
                <w:rFonts w:ascii="Times New Roman" w:hAnsi="Times New Roman" w:eastAsia="宋体"/>
                <w:b/>
                <w:sz w:val="16"/>
              </w:rPr>
              <w:t>gamma_0 (intercept)</w:t>
            </w:r>
          </w:p>
        </w:tc>
        <w:tc>
          <w:tcPr>
            <w:tcW w:type="dxa" w:w="1246"/>
          </w:tcPr>
          <w:p>
            <w:pPr>
              <w:spacing w:before="20" w:after="20"/>
            </w:pPr>
            <w:r/>
            <w:r>
              <w:rPr>
                <w:rFonts w:ascii="Times New Roman" w:hAnsi="Times New Roman" w:eastAsia="宋体"/>
                <w:b/>
                <w:sz w:val="16"/>
              </w:rPr>
              <w:t>gamma_MKT</w:t>
            </w:r>
          </w:p>
        </w:tc>
        <w:tc>
          <w:tcPr>
            <w:tcW w:type="dxa" w:w="1246"/>
          </w:tcPr>
          <w:p>
            <w:pPr>
              <w:spacing w:before="20" w:after="20"/>
            </w:pPr>
            <w:r/>
            <w:r>
              <w:rPr>
                <w:rFonts w:ascii="Times New Roman" w:hAnsi="Times New Roman" w:eastAsia="宋体"/>
                <w:b/>
                <w:sz w:val="16"/>
              </w:rPr>
              <w:t>gamma_SMB</w:t>
            </w:r>
          </w:p>
        </w:tc>
        <w:tc>
          <w:tcPr>
            <w:tcW w:type="dxa" w:w="1246"/>
          </w:tcPr>
          <w:p>
            <w:pPr>
              <w:spacing w:before="20" w:after="20"/>
            </w:pPr>
            <w:r/>
            <w:r>
              <w:rPr>
                <w:rFonts w:ascii="Times New Roman" w:hAnsi="Times New Roman" w:eastAsia="宋体"/>
                <w:b/>
                <w:sz w:val="16"/>
              </w:rPr>
              <w:t>gamma_HML</w:t>
            </w:r>
          </w:p>
        </w:tc>
        <w:tc>
          <w:tcPr>
            <w:tcW w:type="dxa" w:w="1246"/>
          </w:tcPr>
          <w:p>
            <w:pPr>
              <w:spacing w:before="20" w:after="20"/>
            </w:pPr>
            <w:r/>
            <w:r>
              <w:rPr>
                <w:rFonts w:ascii="Times New Roman" w:hAnsi="Times New Roman" w:eastAsia="宋体"/>
                <w:b/>
                <w:sz w:val="16"/>
              </w:rPr>
              <w:t>gamma_RMW</w:t>
            </w:r>
          </w:p>
        </w:tc>
        <w:tc>
          <w:tcPr>
            <w:tcW w:type="dxa" w:w="1246"/>
          </w:tcPr>
          <w:p>
            <w:pPr>
              <w:spacing w:before="20" w:after="20"/>
            </w:pPr>
            <w:r/>
            <w:r>
              <w:rPr>
                <w:rFonts w:ascii="Times New Roman" w:hAnsi="Times New Roman" w:eastAsia="宋体"/>
                <w:b/>
                <w:sz w:val="16"/>
              </w:rPr>
              <w:t>gamma_CMA</w:t>
            </w:r>
          </w:p>
        </w:tc>
        <w:tc>
          <w:tcPr>
            <w:tcW w:type="dxa" w:w="1246"/>
          </w:tcPr>
          <w:p>
            <w:pPr>
              <w:spacing w:before="20" w:after="20"/>
            </w:pPr>
            <w:r/>
            <w:r>
              <w:rPr>
                <w:rFonts w:ascii="Times New Roman" w:hAnsi="Times New Roman" w:eastAsia="宋体"/>
                <w:b/>
                <w:sz w:val="16"/>
              </w:rPr>
              <w:t>Avg R^2</w:t>
            </w:r>
          </w:p>
        </w:tc>
      </w:tr>
      <w:tr>
        <w:tc>
          <w:tcPr>
            <w:tcW w:type="dxa" w:w="1246"/>
          </w:tcPr>
          <w:p>
            <w:pPr>
              <w:spacing w:before="20" w:after="20"/>
            </w:pPr>
            <w:r/>
            <w:r>
              <w:rPr>
                <w:rFonts w:ascii="Times New Roman" w:hAnsi="Times New Roman" w:eastAsia="宋体"/>
                <w:b w:val="0"/>
                <w:sz w:val="16"/>
              </w:rPr>
              <w:t>Mean Estimate</w:t>
            </w:r>
          </w:p>
        </w:tc>
        <w:tc>
          <w:tcPr>
            <w:tcW w:type="dxa" w:w="1246"/>
          </w:tcPr>
          <w:p>
            <w:pPr>
              <w:spacing w:before="20" w:after="20"/>
              <w:jc w:val="right"/>
            </w:pPr>
            <w:r/>
            <w:r>
              <w:rPr>
                <w:rFonts w:ascii="Times New Roman" w:hAnsi="Times New Roman" w:eastAsia="宋体"/>
                <w:b w:val="0"/>
                <w:sz w:val="16"/>
              </w:rPr>
              <w:t>-0.0014</w:t>
            </w:r>
          </w:p>
        </w:tc>
        <w:tc>
          <w:tcPr>
            <w:tcW w:type="dxa" w:w="1246"/>
          </w:tcPr>
          <w:p>
            <w:pPr>
              <w:spacing w:before="20" w:after="20"/>
              <w:jc w:val="right"/>
            </w:pPr>
            <w:r/>
            <w:r>
              <w:rPr>
                <w:rFonts w:ascii="Times New Roman" w:hAnsi="Times New Roman" w:eastAsia="宋体"/>
                <w:b w:val="0"/>
                <w:sz w:val="16"/>
              </w:rPr>
              <w:t>0.0018</w:t>
            </w:r>
          </w:p>
        </w:tc>
        <w:tc>
          <w:tcPr>
            <w:tcW w:type="dxa" w:w="1246"/>
          </w:tcPr>
          <w:p>
            <w:pPr>
              <w:spacing w:before="20" w:after="20"/>
              <w:jc w:val="right"/>
            </w:pPr>
            <w:r/>
            <w:r>
              <w:rPr>
                <w:rFonts w:ascii="Times New Roman" w:hAnsi="Times New Roman" w:eastAsia="宋体"/>
                <w:b w:val="0"/>
                <w:sz w:val="16"/>
              </w:rPr>
              <w:t>-0.0006</w:t>
            </w:r>
          </w:p>
        </w:tc>
        <w:tc>
          <w:tcPr>
            <w:tcW w:type="dxa" w:w="1246"/>
          </w:tcPr>
          <w:p>
            <w:pPr>
              <w:spacing w:before="20" w:after="20"/>
              <w:jc w:val="right"/>
            </w:pPr>
            <w:r/>
            <w:r>
              <w:rPr>
                <w:rFonts w:ascii="Times New Roman" w:hAnsi="Times New Roman" w:eastAsia="宋体"/>
                <w:b w:val="0"/>
                <w:sz w:val="16"/>
              </w:rPr>
              <w:t>-0.0004</w:t>
            </w:r>
          </w:p>
        </w:tc>
        <w:tc>
          <w:tcPr>
            <w:tcW w:type="dxa" w:w="1246"/>
          </w:tcPr>
          <w:p>
            <w:pPr>
              <w:spacing w:before="20" w:after="20"/>
              <w:jc w:val="right"/>
            </w:pPr>
            <w:r/>
            <w:r>
              <w:rPr>
                <w:rFonts w:ascii="Times New Roman" w:hAnsi="Times New Roman" w:eastAsia="宋体"/>
                <w:b w:val="0"/>
                <w:sz w:val="16"/>
              </w:rPr>
              <w:t>-0.0003</w:t>
            </w:r>
          </w:p>
        </w:tc>
        <w:tc>
          <w:tcPr>
            <w:tcW w:type="dxa" w:w="1246"/>
          </w:tcPr>
          <w:p>
            <w:pPr>
              <w:spacing w:before="20" w:after="20"/>
              <w:jc w:val="right"/>
            </w:pPr>
            <w:r/>
            <w:r>
              <w:rPr>
                <w:rFonts w:ascii="Times New Roman" w:hAnsi="Times New Roman" w:eastAsia="宋体"/>
                <w:b w:val="0"/>
                <w:sz w:val="16"/>
              </w:rPr>
              <w:t>-0.0004</w:t>
            </w:r>
          </w:p>
        </w:tc>
        <w:tc>
          <w:tcPr>
            <w:tcW w:type="dxa" w:w="1246"/>
          </w:tcPr>
          <w:p>
            <w:pPr>
              <w:spacing w:before="20" w:after="20"/>
              <w:jc w:val="right"/>
            </w:pPr>
            <w:r/>
            <w:r>
              <w:rPr>
                <w:rFonts w:ascii="Times New Roman" w:hAnsi="Times New Roman" w:eastAsia="宋体"/>
                <w:b w:val="0"/>
                <w:sz w:val="16"/>
              </w:rPr>
              <w:t>0.7064</w:t>
            </w:r>
          </w:p>
        </w:tc>
      </w:tr>
      <w:tr>
        <w:tc>
          <w:tcPr>
            <w:tcW w:type="dxa" w:w="1246"/>
          </w:tcPr>
          <w:p>
            <w:pPr>
              <w:spacing w:before="20" w:after="20"/>
            </w:pPr>
            <w:r/>
            <w:r>
              <w:rPr>
                <w:rFonts w:ascii="Times New Roman" w:hAnsi="Times New Roman" w:eastAsia="宋体"/>
                <w:b w:val="0"/>
                <w:sz w:val="16"/>
              </w:rPr>
              <w:t>t-statistic</w:t>
            </w:r>
          </w:p>
        </w:tc>
        <w:tc>
          <w:tcPr>
            <w:tcW w:type="dxa" w:w="1246"/>
          </w:tcPr>
          <w:p>
            <w:pPr>
              <w:spacing w:before="20" w:after="20"/>
              <w:jc w:val="right"/>
            </w:pPr>
            <w:r/>
            <w:r>
              <w:rPr>
                <w:rFonts w:ascii="Times New Roman" w:hAnsi="Times New Roman" w:eastAsia="宋体"/>
                <w:b w:val="0"/>
                <w:sz w:val="16"/>
              </w:rPr>
              <w:t>-1.1529</w:t>
            </w:r>
          </w:p>
        </w:tc>
        <w:tc>
          <w:tcPr>
            <w:tcW w:type="dxa" w:w="1246"/>
          </w:tcPr>
          <w:p>
            <w:pPr>
              <w:spacing w:before="20" w:after="20"/>
              <w:jc w:val="right"/>
            </w:pPr>
            <w:r/>
            <w:r>
              <w:rPr>
                <w:rFonts w:ascii="Times New Roman" w:hAnsi="Times New Roman" w:eastAsia="宋体"/>
                <w:b w:val="0"/>
                <w:sz w:val="16"/>
              </w:rPr>
              <w:t>1.2945</w:t>
            </w:r>
          </w:p>
        </w:tc>
        <w:tc>
          <w:tcPr>
            <w:tcW w:type="dxa" w:w="1246"/>
          </w:tcPr>
          <w:p>
            <w:pPr>
              <w:spacing w:before="20" w:after="20"/>
              <w:jc w:val="right"/>
            </w:pPr>
            <w:r/>
            <w:r>
              <w:rPr>
                <w:rFonts w:ascii="Times New Roman" w:hAnsi="Times New Roman" w:eastAsia="宋体"/>
                <w:b w:val="0"/>
                <w:sz w:val="16"/>
              </w:rPr>
              <w:t>-1.5791</w:t>
            </w:r>
          </w:p>
        </w:tc>
        <w:tc>
          <w:tcPr>
            <w:tcW w:type="dxa" w:w="1246"/>
          </w:tcPr>
          <w:p>
            <w:pPr>
              <w:spacing w:before="20" w:after="20"/>
              <w:jc w:val="right"/>
            </w:pPr>
            <w:r/>
            <w:r>
              <w:rPr>
                <w:rFonts w:ascii="Times New Roman" w:hAnsi="Times New Roman" w:eastAsia="宋体"/>
                <w:b w:val="0"/>
                <w:sz w:val="16"/>
              </w:rPr>
              <w:t>-1.8620</w:t>
            </w:r>
          </w:p>
        </w:tc>
        <w:tc>
          <w:tcPr>
            <w:tcW w:type="dxa" w:w="1246"/>
          </w:tcPr>
          <w:p>
            <w:pPr>
              <w:spacing w:before="20" w:after="20"/>
              <w:jc w:val="right"/>
            </w:pPr>
            <w:r/>
            <w:r>
              <w:rPr>
                <w:rFonts w:ascii="Times New Roman" w:hAnsi="Times New Roman" w:eastAsia="宋体"/>
                <w:b w:val="0"/>
                <w:sz w:val="16"/>
              </w:rPr>
              <w:t>-1.0713</w:t>
            </w:r>
          </w:p>
        </w:tc>
        <w:tc>
          <w:tcPr>
            <w:tcW w:type="dxa" w:w="1246"/>
          </w:tcPr>
          <w:p>
            <w:pPr>
              <w:spacing w:before="20" w:after="20"/>
              <w:jc w:val="right"/>
            </w:pPr>
            <w:r/>
            <w:r>
              <w:rPr>
                <w:rFonts w:ascii="Times New Roman" w:hAnsi="Times New Roman" w:eastAsia="宋体"/>
                <w:b w:val="0"/>
                <w:sz w:val="16"/>
              </w:rPr>
              <w:t>-1.2714</w:t>
            </w:r>
          </w:p>
        </w:tc>
        <w:tc>
          <w:tcPr>
            <w:tcW w:type="dxa" w:w="1246"/>
          </w:tcPr>
          <w:p>
            <w:pPr>
              <w:spacing w:before="20" w:after="20"/>
            </w:pPr>
            <w:r/>
            <w:r>
              <w:rPr>
                <w:rFonts w:ascii="Times New Roman" w:hAnsi="Times New Roman" w:eastAsia="宋体"/>
                <w:b w:val="0"/>
                <w:sz w:val="16"/>
              </w:rPr>
            </w:r>
          </w:p>
        </w:tc>
      </w:tr>
    </w:tbl>
    <w:p/>
    <w:p>
      <w:r>
        <w:t>五因子模型下，截距项 (gamma_0) 的均值估计为 -0.001443，t 统计量为 -1.1529。该截距不显著，支持五因子模型。</w:t>
      </w:r>
    </w:p>
    <w:p>
      <w:pPr>
        <w:pStyle w:val="Heading1"/>
      </w:pPr>
      <w:r>
        <w:t>4. 结论</w:t>
      </w:r>
    </w:p>
    <w:p>
      <w:r>
        <w:t>本研究采用 Fama-MacBeth 两步回归法，检验 Fama-French 三因子和五因子模型能否解释2015-2025年中国A股市场10个申万一级行业指数的股权溢价。第一步时间序列回归表明，市场风险 (MKT) 是最主要的解释因子，在所有行业中均有高度显著的载荷。规模 (SMB) 和价值 (HML) 因子提供了额外的解释力，而五因子模型中的盈利能力 (RMW) 和投资模式 (CMA) 因子进一步提高了R方。第二步 Fama-MacBeth 截面回归检验了这些因子载荷在截面上是否被定价。需要注意的是，由于仅有10个检验资产（行业指数），截面回归的自由度有限，可能降低检验功效。</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