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Summary of Parameters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5"/>
        <w:gridCol w:w="1253"/>
      </w:tblGrid>
      <w:tr>
        <w:trPr>
          <w:trHeight w:val="413" w:hRule="auto"/>
          <w:tblHeader/>
        </w:trPr>
        header1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413" w:hRule="auto"/>
        </w:trPr>
        body1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variable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</w:tr>
      <w:tr>
        <w:trPr>
          <w:trHeight w:val="44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strategy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bidirection</w:t>
            </w:r>
          </w:p>
        </w:tc>
      </w:tr>
      <w:tr>
        <w:trPr>
          <w:trHeight w:val="4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 &amp; BIC</w:t>
            </w:r>
          </w:p>
        </w:tc>
      </w:tr>
      <w:tr>
        <w:trPr>
          <w:trHeight w:val="4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tolerance of multicollinearity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1e-07</w:t>
            </w:r>
          </w:p>
        </w:tc>
      </w:tr>
      <w:tr>
        <w:trPr>
          <w:trHeight w:val="45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multicollinearity 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454" w:hRule="auto"/>
        </w:trPr>
        body6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Type of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5"/>
        <w:gridCol w:w="1669"/>
        <w:gridCol w:w="1620"/>
      </w:tblGrid>
      <w:tr>
        <w:trPr>
          <w:trHeight w:val="456" w:hRule="auto"/>
          <w:tblHeader/>
        </w:trPr>
        header 1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type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name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class</w:t>
            </w:r>
          </w:p>
        </w:tc>
      </w:tr>
      <w:tr>
        <w:trPr>
          <w:trHeight w:val="455" w:hRule="auto"/>
        </w:trPr>
        body 1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trHeight w:val="45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trHeight w:val="4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trHeight w:val="45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trHeight w:val="45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trHeight w:val="45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trHeight w:val="45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trHeight w:val="45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trHeight w:val="45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trHeight w:val="455" w:hRule="auto"/>
        </w:trPr>
        body12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</w:tbl>
    <w:p>
      <w:pPr>
        <w:pStyle w:val="Titre2"/>
      </w:pPr>
      <w:r>
        <w:t xml:space="preserve">Selection Process under AIC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03"/>
        <w:gridCol w:w="1584"/>
        <w:gridCol w:w="1755"/>
        <w:gridCol w:w="1779"/>
        <w:gridCol w:w="1852"/>
        <w:gridCol w:w="2147"/>
      </w:tblGrid>
      <w:tr>
        <w:trPr>
          <w:trHeight w:val="459" w:hRule="auto"/>
          <w:tblHeader/>
        </w:trPr>
        header 1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EnteredEffect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RemovedEffect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NumberEffectIn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NumberParmsIn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</w:t>
            </w:r>
          </w:p>
        </w:tc>
      </w:tr>
      <w:tr>
        <w:trPr>
          <w:trHeight w:val="41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131.940615397799</w:t>
            </w:r>
          </w:p>
        </w:tc>
      </w:tr>
      <w:tr>
        <w:trPr>
          <w:trHeight w:val="4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112.874977003721</w:t>
            </w:r>
          </w:p>
        </w:tc>
      </w:tr>
      <w:tr>
        <w:trPr>
          <w:trHeight w:val="4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105.767914676203</w:t>
            </w:r>
          </w:p>
        </w:tc>
      </w:tr>
      <w:tr>
        <w:trPr>
          <w:trHeight w:val="4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105.399654906399</w:t>
            </w:r>
          </w:p>
        </w:tc>
      </w:tr>
      <w:tr>
        <w:trPr>
          <w:trHeight w:val="4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105.277861812131</w:t>
            </w:r>
          </w:p>
        </w:tc>
      </w:tr>
      <w:tr>
        <w:trPr>
          <w:trHeight w:val="40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100.437613232709</w:t>
            </w:r>
          </w:p>
        </w:tc>
      </w:tr>
      <w:tr>
        <w:trPr>
          <w:trHeight w:val="45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98.4440186423183</w:t>
            </w:r>
          </w:p>
        </w:tc>
      </w:tr>
      <w:tr>
        <w:trPr>
          <w:trHeight w:val="40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97.8009315992234</w:t>
            </w:r>
          </w:p>
        </w:tc>
      </w:tr>
      <w:tr>
        <w:trPr>
          <w:trHeight w:val="4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96.5751826224886</w:t>
            </w:r>
          </w:p>
        </w:tc>
      </w:tr>
      <w:tr>
        <w:trPr>
          <w:trHeight w:val="4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96.0485980614551</w:t>
            </w:r>
          </w:p>
        </w:tc>
      </w:tr>
      <w:tr>
        <w:trPr>
          <w:trHeight w:val="4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95.418690850739</w:t>
            </w:r>
          </w:p>
        </w:tc>
      </w:tr>
      <w:tr>
        <w:trPr>
          <w:trHeight w:val="455" w:hRule="auto"/>
        </w:trPr>
        body13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95.3954043177414</w:t>
            </w:r>
          </w:p>
        </w:tc>
      </w:tr>
    </w:tbl>
    <w:p>
      <w:pPr>
        <w:pStyle w:val="Titre2"/>
      </w:pPr>
      <w:r>
        <w:t xml:space="preserve">Selection Process under BIC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03"/>
        <w:gridCol w:w="1584"/>
        <w:gridCol w:w="1755"/>
        <w:gridCol w:w="1779"/>
        <w:gridCol w:w="1852"/>
        <w:gridCol w:w="2147"/>
      </w:tblGrid>
      <w:tr>
        <w:trPr>
          <w:trHeight w:val="459" w:hRule="auto"/>
          <w:tblHeader/>
        </w:trPr>
        header1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EnteredEffect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RemovedEffect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NumberEffectIn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NumberParmsIn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</w:t>
            </w:r>
          </w:p>
        </w:tc>
      </w:tr>
      <w:tr>
        <w:trPr>
          <w:trHeight w:val="4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97.7553842586695</w:t>
            </w:r>
          </w:p>
        </w:tc>
      </w:tr>
      <w:tr>
        <w:trPr>
          <w:trHeight w:val="4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79.2794817092699</w:t>
            </w:r>
          </w:p>
        </w:tc>
      </w:tr>
      <w:tr>
        <w:trPr>
          <w:trHeight w:val="4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72.9946131788242</w:t>
            </w:r>
          </w:p>
        </w:tc>
      </w:tr>
      <w:tr>
        <w:trPr>
          <w:trHeight w:val="455" w:hRule="auto"/>
        </w:trPr>
        body5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72.9415244192211</w:t>
            </w:r>
          </w:p>
        </w:tc>
      </w:tr>
    </w:tbl>
    <w:p>
      <w:pPr>
        <w:pStyle w:val="Titre2"/>
      </w:pPr>
      <w:r>
        <w:t xml:space="preserve">Parameter Estimates for mpg under AIC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58"/>
        <w:gridCol w:w="1486"/>
        <w:gridCol w:w="1535"/>
        <w:gridCol w:w="1291"/>
        <w:gridCol w:w="2759"/>
      </w:tblGrid>
      <w:tr>
        <w:trPr>
          <w:trHeight w:val="456" w:hRule="auto"/>
          <w:tblHeader/>
        </w:trPr>
        header1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</w:tr>
      <w:tr>
        <w:trPr>
          <w:trHeight w:val="415" w:hRule="auto"/>
        </w:trPr>
        body1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1.70550996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0.127485705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13.378049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0.0000000000001099649</w:t>
            </w:r>
          </w:p>
        </w:tc>
      </w:tr>
      <w:tr>
        <w:trPr>
          <w:trHeight w:val="4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-4.61279456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1.158173236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-3.982819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0.0004400086287643590</w:t>
            </w:r>
          </w:p>
        </w:tc>
      </w:tr>
      <w:tr>
        <w:trPr>
          <w:trHeight w:val="40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4.18085430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1.013616073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4.124692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0.0003005272335925347</w:t>
            </w:r>
          </w:p>
        </w:tc>
      </w:tr>
      <w:tr>
        <w:trPr>
          <w:trHeight w:val="455" w:hRule="auto"/>
        </w:trPr>
        body4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0.01202006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0.008891454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1.351866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0.1872382589621617299</w:t>
            </w:r>
          </w:p>
        </w:tc>
      </w:tr>
    </w:tbl>
    <w:p>
      <w:pPr>
        <w:pStyle w:val="Titre2"/>
      </w:pPr>
      <w:r>
        <w:t xml:space="preserve">Parameter Estimates for mpg under BIC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58"/>
        <w:gridCol w:w="1486"/>
        <w:gridCol w:w="1413"/>
        <w:gridCol w:w="1242"/>
        <w:gridCol w:w="1658"/>
      </w:tblGrid>
      <w:tr>
        <w:trPr>
          <w:trHeight w:val="456" w:hRule="auto"/>
          <w:tblHeader/>
        </w:trPr>
        header1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</w:tr>
      <w:tr>
        <w:trPr>
          <w:trHeight w:val="413" w:hRule="auto"/>
        </w:trPr>
        body1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4.30273288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1.09158281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3.941737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0.0004911507</w:t>
            </w:r>
          </w:p>
        </w:tc>
      </w:tr>
      <w:tr>
        <w:trPr>
          <w:trHeight w:val="4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-1.73804836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0.54597600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-3.183379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0.0035512756</w:t>
            </w:r>
          </w:p>
        </w:tc>
      </w:tr>
      <w:tr>
        <w:trPr>
          <w:trHeight w:val="4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3.17367475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1.12779617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2.814050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0.0088501491</w:t>
            </w:r>
          </w:p>
        </w:tc>
      </w:tr>
      <w:tr>
        <w:trPr>
          <w:trHeight w:val="455" w:hRule="auto"/>
        </w:trPr>
        body4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-0.01554796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0.01060156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-1.466573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12"/>
              <w:ind w:left="40" w:right="40" w:firstLine="0" w:firstLineChars="0"/>
            </w:pPr>
            <w:r>
              <w:rPr>
                <w:rFonts w:ascii="Inconsolat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0.1536346019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lij11</cp:lastModifiedBy>
  <cp:revision>9</cp:revision>
  <dcterms:created xsi:type="dcterms:W3CDTF">2017-02-28T11:18:00Z</dcterms:created>
  <dcterms:modified xsi:type="dcterms:W3CDTF">2024-02-16T10:12:51Z</dcterms:modified>
  <cp:category/>
</cp:coreProperties>
</file>