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AB8" w:rsidRDefault="00504010">
      <w:pPr>
        <w:pStyle w:val="Standard"/>
      </w:pPr>
      <w:r>
        <w:rPr>
          <w:sz w:val="22"/>
          <w:szCs w:val="22"/>
          <w:lang w:val="en-CA"/>
        </w:rPr>
        <w:tab/>
      </w:r>
      <w:r>
        <w:rPr>
          <w:sz w:val="22"/>
          <w:szCs w:val="22"/>
          <w:lang w:val="en-CA"/>
        </w:rPr>
        <w:tab/>
      </w:r>
      <w:r>
        <w:rPr>
          <w:sz w:val="22"/>
          <w:szCs w:val="22"/>
          <w:lang w:val="en-CA"/>
        </w:rPr>
        <w:tab/>
      </w:r>
      <w:r>
        <w:rPr>
          <w:sz w:val="22"/>
          <w:szCs w:val="22"/>
          <w:lang w:val="en-CA"/>
        </w:rPr>
        <w:tab/>
      </w:r>
      <w:r>
        <w:rPr>
          <w:sz w:val="22"/>
          <w:szCs w:val="22"/>
          <w:lang w:val="en-CA"/>
        </w:rPr>
        <w:tab/>
      </w:r>
      <w:r>
        <w:rPr>
          <w:sz w:val="22"/>
          <w:szCs w:val="22"/>
          <w:lang w:val="en-CA"/>
        </w:rPr>
        <w:tab/>
      </w:r>
    </w:p>
    <w:p w:rsidR="004D0AB8" w:rsidRPr="00C6230C" w:rsidRDefault="00504010">
      <w:pPr>
        <w:pStyle w:val="Header"/>
        <w:tabs>
          <w:tab w:val="center" w:pos="5040"/>
          <w:tab w:val="right" w:pos="10080"/>
        </w:tabs>
        <w:rPr>
          <w:lang w:val="en-CA"/>
        </w:rPr>
      </w:pPr>
      <w:r>
        <w:rPr>
          <w:sz w:val="22"/>
          <w:szCs w:val="22"/>
          <w:lang w:val="en-CA"/>
        </w:rPr>
        <w:t>Subject ID: ________________</w:t>
      </w:r>
      <w:r w:rsidRPr="00C6230C">
        <w:rPr>
          <w:lang w:val="en-CA"/>
        </w:rPr>
        <w:tab/>
      </w:r>
      <w:r>
        <w:rPr>
          <w:sz w:val="22"/>
          <w:szCs w:val="22"/>
          <w:lang w:val="en-CA"/>
        </w:rPr>
        <w:tab/>
        <w:t>Condition: _______________</w:t>
      </w:r>
    </w:p>
    <w:p w:rsidR="004D0AB8" w:rsidRPr="00C6230C" w:rsidRDefault="004D0AB8">
      <w:pPr>
        <w:pStyle w:val="Standard"/>
        <w:rPr>
          <w:lang w:val="en-CA"/>
        </w:rPr>
      </w:pPr>
    </w:p>
    <w:p w:rsidR="004D0AB8" w:rsidRPr="00C6230C" w:rsidRDefault="004D0AB8">
      <w:pPr>
        <w:pStyle w:val="Standard"/>
        <w:rPr>
          <w:lang w:val="en-CA"/>
        </w:rPr>
      </w:pPr>
    </w:p>
    <w:p w:rsidR="004D0AB8" w:rsidRDefault="00504010">
      <w:pPr>
        <w:pStyle w:val="Standard"/>
        <w:rPr>
          <w:sz w:val="22"/>
          <w:szCs w:val="22"/>
          <w:lang w:val="en-CA"/>
        </w:rPr>
      </w:pPr>
      <w:r>
        <w:rPr>
          <w:b/>
          <w:sz w:val="22"/>
          <w:szCs w:val="22"/>
          <w:lang w:val="en-CA"/>
        </w:rPr>
        <w:t>Project Title:</w:t>
      </w:r>
      <w:r>
        <w:rPr>
          <w:sz w:val="22"/>
          <w:szCs w:val="22"/>
          <w:lang w:val="en-CA"/>
        </w:rPr>
        <w:t xml:space="preserve">  </w:t>
      </w:r>
      <w:r w:rsidR="00CA117F">
        <w:rPr>
          <w:sz w:val="22"/>
          <w:szCs w:val="22"/>
          <w:lang w:val="en-CA"/>
        </w:rPr>
        <w:t>Transfer interactions in multi-</w:t>
      </w:r>
      <w:bookmarkStart w:id="0" w:name="_GoBack"/>
      <w:bookmarkEnd w:id="0"/>
      <w:r w:rsidR="00C6230C" w:rsidRPr="00C6230C">
        <w:rPr>
          <w:sz w:val="22"/>
          <w:szCs w:val="22"/>
          <w:lang w:val="en-CA"/>
        </w:rPr>
        <w:t>display gaming</w:t>
      </w:r>
    </w:p>
    <w:p w:rsidR="00C6230C" w:rsidRDefault="00C6230C">
      <w:pPr>
        <w:pStyle w:val="Standard"/>
        <w:rPr>
          <w:sz w:val="22"/>
          <w:szCs w:val="22"/>
          <w:lang w:val="en-CA"/>
        </w:rPr>
      </w:pPr>
    </w:p>
    <w:p w:rsidR="004D0AB8" w:rsidRDefault="00504010">
      <w:pPr>
        <w:pStyle w:val="Standard"/>
        <w:rPr>
          <w:sz w:val="22"/>
          <w:szCs w:val="22"/>
          <w:lang w:val="en-CA"/>
        </w:rPr>
      </w:pPr>
      <w:r>
        <w:rPr>
          <w:sz w:val="22"/>
          <w:szCs w:val="22"/>
          <w:lang w:val="en-CA"/>
        </w:rPr>
        <w:t>Please fill out this questionnaire as accurately as possible. None of the information will be personally linked to you in any way. Please do not write your name anywhere on the questionnaire.</w:t>
      </w:r>
    </w:p>
    <w:p w:rsidR="004D0AB8" w:rsidRDefault="004D0AB8">
      <w:pPr>
        <w:pStyle w:val="Standard"/>
        <w:rPr>
          <w:sz w:val="22"/>
          <w:szCs w:val="22"/>
          <w:lang w:val="en-CA"/>
        </w:rPr>
      </w:pPr>
    </w:p>
    <w:p w:rsidR="004D0AB8" w:rsidRPr="00C6230C" w:rsidRDefault="00504010">
      <w:pPr>
        <w:pStyle w:val="Standard"/>
        <w:rPr>
          <w:lang w:val="en-CA"/>
        </w:rPr>
      </w:pPr>
      <w:r>
        <w:rPr>
          <w:sz w:val="22"/>
          <w:szCs w:val="22"/>
          <w:lang w:val="en-CA"/>
        </w:rPr>
        <w:t xml:space="preserve">1. Please rank the three transfer techniques, based on the following criteria. A “1” indicates that you </w:t>
      </w:r>
      <w:r>
        <w:rPr>
          <w:b/>
          <w:sz w:val="22"/>
          <w:szCs w:val="22"/>
          <w:lang w:val="en-CA"/>
        </w:rPr>
        <w:t>most</w:t>
      </w:r>
      <w:r>
        <w:rPr>
          <w:sz w:val="22"/>
          <w:szCs w:val="22"/>
          <w:lang w:val="en-CA"/>
        </w:rPr>
        <w:t xml:space="preserve"> </w:t>
      </w:r>
      <w:r w:rsidRPr="00C6230C">
        <w:rPr>
          <w:b/>
          <w:sz w:val="22"/>
          <w:szCs w:val="22"/>
          <w:lang w:val="en-CA"/>
        </w:rPr>
        <w:t>prefer</w:t>
      </w:r>
      <w:r w:rsidR="00C6230C" w:rsidRPr="00C6230C">
        <w:rPr>
          <w:b/>
          <w:sz w:val="22"/>
          <w:szCs w:val="22"/>
          <w:lang w:val="en-CA"/>
        </w:rPr>
        <w:t>re</w:t>
      </w:r>
      <w:r w:rsidRPr="00C6230C">
        <w:rPr>
          <w:b/>
          <w:sz w:val="22"/>
          <w:szCs w:val="22"/>
          <w:lang w:val="en-CA"/>
        </w:rPr>
        <w:t>d</w:t>
      </w:r>
      <w:r>
        <w:rPr>
          <w:sz w:val="22"/>
          <w:szCs w:val="22"/>
          <w:lang w:val="en-CA"/>
        </w:rPr>
        <w:t xml:space="preserve"> this technique, and a “3” indicates that you </w:t>
      </w:r>
      <w:r>
        <w:rPr>
          <w:b/>
          <w:bCs/>
          <w:sz w:val="22"/>
          <w:szCs w:val="22"/>
          <w:lang w:val="en-CA"/>
        </w:rPr>
        <w:t>le</w:t>
      </w:r>
      <w:r>
        <w:rPr>
          <w:b/>
          <w:sz w:val="22"/>
          <w:szCs w:val="22"/>
          <w:lang w:val="en-CA"/>
        </w:rPr>
        <w:t>ast</w:t>
      </w:r>
      <w:r>
        <w:rPr>
          <w:sz w:val="22"/>
          <w:szCs w:val="22"/>
          <w:lang w:val="en-CA"/>
        </w:rPr>
        <w:t xml:space="preserve"> liked it.</w:t>
      </w:r>
    </w:p>
    <w:p w:rsidR="004D0AB8" w:rsidRDefault="004D0AB8">
      <w:pPr>
        <w:pStyle w:val="Standard"/>
        <w:rPr>
          <w:sz w:val="22"/>
          <w:szCs w:val="22"/>
          <w:lang w:val="en-CA"/>
        </w:rPr>
      </w:pPr>
    </w:p>
    <w:tbl>
      <w:tblPr>
        <w:tblW w:w="9867" w:type="dxa"/>
        <w:tblInd w:w="-117" w:type="dxa"/>
        <w:tblLayout w:type="fixed"/>
        <w:tblCellMar>
          <w:left w:w="10" w:type="dxa"/>
          <w:right w:w="10" w:type="dxa"/>
        </w:tblCellMar>
        <w:tblLook w:val="0000" w:firstRow="0" w:lastRow="0" w:firstColumn="0" w:lastColumn="0" w:noHBand="0" w:noVBand="0"/>
      </w:tblPr>
      <w:tblGrid>
        <w:gridCol w:w="3467"/>
        <w:gridCol w:w="2083"/>
        <w:gridCol w:w="2433"/>
        <w:gridCol w:w="1884"/>
      </w:tblGrid>
      <w:tr w:rsidR="004D0AB8">
        <w:tc>
          <w:tcPr>
            <w:tcW w:w="3467" w:type="dxa"/>
            <w:tcBorders>
              <w:top w:val="single" w:sz="4" w:space="0" w:color="000000"/>
              <w:left w:val="single" w:sz="4" w:space="0" w:color="000000"/>
              <w:bottom w:val="single" w:sz="4" w:space="0" w:color="000000"/>
            </w:tcBorders>
            <w:tcMar>
              <w:top w:w="0" w:type="dxa"/>
              <w:left w:w="108" w:type="dxa"/>
              <w:bottom w:w="0" w:type="dxa"/>
              <w:right w:w="108" w:type="dxa"/>
            </w:tcMar>
          </w:tcPr>
          <w:p w:rsidR="004D0AB8" w:rsidRPr="00C6230C" w:rsidRDefault="004D0AB8">
            <w:pPr>
              <w:pStyle w:val="Standard"/>
              <w:snapToGrid w:val="0"/>
              <w:rPr>
                <w:lang w:val="en-CA"/>
              </w:rPr>
            </w:pPr>
          </w:p>
        </w:tc>
        <w:tc>
          <w:tcPr>
            <w:tcW w:w="2083" w:type="dxa"/>
            <w:tcBorders>
              <w:top w:val="single" w:sz="4" w:space="0" w:color="000000"/>
              <w:left w:val="single" w:sz="4" w:space="0" w:color="000000"/>
              <w:bottom w:val="single" w:sz="4" w:space="0" w:color="000000"/>
            </w:tcBorders>
            <w:tcMar>
              <w:top w:w="0" w:type="dxa"/>
              <w:left w:w="108" w:type="dxa"/>
              <w:bottom w:w="0" w:type="dxa"/>
              <w:right w:w="108" w:type="dxa"/>
            </w:tcMar>
          </w:tcPr>
          <w:p w:rsidR="004D0AB8" w:rsidRDefault="00504010">
            <w:pPr>
              <w:pStyle w:val="Standard"/>
              <w:rPr>
                <w:b/>
                <w:sz w:val="22"/>
                <w:szCs w:val="22"/>
                <w:lang w:val="en-CA"/>
              </w:rPr>
            </w:pPr>
            <w:r>
              <w:rPr>
                <w:b/>
                <w:sz w:val="22"/>
                <w:szCs w:val="22"/>
                <w:lang w:val="en-CA"/>
              </w:rPr>
              <w:t>Most prefer</w:t>
            </w:r>
            <w:r w:rsidR="00C6230C">
              <w:rPr>
                <w:b/>
                <w:sz w:val="22"/>
                <w:szCs w:val="22"/>
                <w:lang w:val="en-CA"/>
              </w:rPr>
              <w:t>r</w:t>
            </w:r>
            <w:r>
              <w:rPr>
                <w:b/>
                <w:sz w:val="22"/>
                <w:szCs w:val="22"/>
                <w:lang w:val="en-CA"/>
              </w:rPr>
              <w:t>ed</w:t>
            </w:r>
          </w:p>
          <w:p w:rsidR="004D0AB8" w:rsidRDefault="00504010">
            <w:pPr>
              <w:pStyle w:val="Standard"/>
              <w:jc w:val="center"/>
              <w:rPr>
                <w:b/>
                <w:sz w:val="22"/>
                <w:szCs w:val="22"/>
                <w:lang w:val="en-CA"/>
              </w:rPr>
            </w:pPr>
            <w:r>
              <w:rPr>
                <w:b/>
                <w:sz w:val="22"/>
                <w:szCs w:val="22"/>
                <w:lang w:val="en-CA"/>
              </w:rPr>
              <w:t>1</w:t>
            </w:r>
          </w:p>
        </w:tc>
        <w:tc>
          <w:tcPr>
            <w:tcW w:w="2433" w:type="dxa"/>
            <w:tcBorders>
              <w:top w:val="single" w:sz="4" w:space="0" w:color="000000"/>
              <w:left w:val="single" w:sz="4" w:space="0" w:color="000000"/>
              <w:bottom w:val="single" w:sz="4" w:space="0" w:color="000000"/>
            </w:tcBorders>
            <w:tcMar>
              <w:top w:w="0" w:type="dxa"/>
              <w:left w:w="108" w:type="dxa"/>
              <w:bottom w:w="0" w:type="dxa"/>
              <w:right w:w="108" w:type="dxa"/>
            </w:tcMar>
          </w:tcPr>
          <w:p w:rsidR="004D0AB8" w:rsidRDefault="004D0AB8">
            <w:pPr>
              <w:pStyle w:val="Standard"/>
              <w:rPr>
                <w:b/>
                <w:sz w:val="22"/>
                <w:szCs w:val="22"/>
                <w:lang w:val="en-CA"/>
              </w:rPr>
            </w:pPr>
          </w:p>
          <w:p w:rsidR="004D0AB8" w:rsidRDefault="00504010">
            <w:pPr>
              <w:pStyle w:val="Standard"/>
              <w:jc w:val="center"/>
              <w:rPr>
                <w:b/>
                <w:sz w:val="22"/>
                <w:szCs w:val="22"/>
                <w:lang w:val="en-CA"/>
              </w:rPr>
            </w:pPr>
            <w:r>
              <w:rPr>
                <w:b/>
                <w:sz w:val="22"/>
                <w:szCs w:val="22"/>
                <w:lang w:val="en-CA"/>
              </w:rPr>
              <w:t>2</w:t>
            </w:r>
          </w:p>
        </w:tc>
        <w:tc>
          <w:tcPr>
            <w:tcW w:w="1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D0AB8" w:rsidRDefault="00504010">
            <w:pPr>
              <w:pStyle w:val="Standard"/>
              <w:rPr>
                <w:b/>
                <w:sz w:val="22"/>
                <w:szCs w:val="22"/>
                <w:lang w:val="en-CA"/>
              </w:rPr>
            </w:pPr>
            <w:r>
              <w:rPr>
                <w:b/>
                <w:sz w:val="22"/>
                <w:szCs w:val="22"/>
                <w:lang w:val="en-CA"/>
              </w:rPr>
              <w:t>Least prefer</w:t>
            </w:r>
            <w:r w:rsidR="00C6230C">
              <w:rPr>
                <w:b/>
                <w:sz w:val="22"/>
                <w:szCs w:val="22"/>
                <w:lang w:val="en-CA"/>
              </w:rPr>
              <w:t>r</w:t>
            </w:r>
            <w:r>
              <w:rPr>
                <w:b/>
                <w:sz w:val="22"/>
                <w:szCs w:val="22"/>
                <w:lang w:val="en-CA"/>
              </w:rPr>
              <w:t>ed</w:t>
            </w:r>
          </w:p>
          <w:p w:rsidR="004D0AB8" w:rsidRDefault="00504010">
            <w:pPr>
              <w:pStyle w:val="Standard"/>
              <w:jc w:val="center"/>
              <w:rPr>
                <w:b/>
                <w:sz w:val="22"/>
                <w:szCs w:val="22"/>
                <w:lang w:val="en-CA"/>
              </w:rPr>
            </w:pPr>
            <w:r>
              <w:rPr>
                <w:b/>
                <w:sz w:val="22"/>
                <w:szCs w:val="22"/>
                <w:lang w:val="en-CA"/>
              </w:rPr>
              <w:t>3</w:t>
            </w:r>
          </w:p>
        </w:tc>
      </w:tr>
      <w:tr w:rsidR="004D0AB8">
        <w:tc>
          <w:tcPr>
            <w:tcW w:w="346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4D0AB8" w:rsidRDefault="00C6230C">
            <w:pPr>
              <w:pStyle w:val="Standard"/>
              <w:rPr>
                <w:sz w:val="22"/>
                <w:szCs w:val="22"/>
                <w:lang w:val="en-CA"/>
              </w:rPr>
            </w:pPr>
            <w:r>
              <w:rPr>
                <w:sz w:val="22"/>
                <w:szCs w:val="22"/>
                <w:lang w:val="en-CA"/>
              </w:rPr>
              <w:t>Full</w:t>
            </w:r>
            <w:r w:rsidR="00504010">
              <w:rPr>
                <w:sz w:val="22"/>
                <w:szCs w:val="22"/>
                <w:lang w:val="en-CA"/>
              </w:rPr>
              <w:t xml:space="preserve"> feedback technique</w:t>
            </w:r>
            <w:r>
              <w:rPr>
                <w:sz w:val="22"/>
                <w:szCs w:val="22"/>
                <w:lang w:val="en-CA"/>
              </w:rPr>
              <w:t xml:space="preserve"> (arm+card)</w:t>
            </w:r>
            <w:r w:rsidR="00504010">
              <w:rPr>
                <w:sz w:val="22"/>
                <w:szCs w:val="22"/>
                <w:lang w:val="en-CA"/>
              </w:rPr>
              <w:t>.</w:t>
            </w:r>
          </w:p>
          <w:p w:rsidR="004D0AB8" w:rsidRDefault="004D0AB8">
            <w:pPr>
              <w:pStyle w:val="Standard"/>
              <w:rPr>
                <w:sz w:val="22"/>
                <w:szCs w:val="22"/>
                <w:lang w:val="en-CA"/>
              </w:rPr>
            </w:pPr>
          </w:p>
          <w:p w:rsidR="004D0AB8" w:rsidRDefault="004D0AB8">
            <w:pPr>
              <w:pStyle w:val="Standard"/>
              <w:rPr>
                <w:sz w:val="22"/>
                <w:szCs w:val="22"/>
                <w:lang w:val="en-CA"/>
              </w:rPr>
            </w:pPr>
          </w:p>
        </w:tc>
        <w:tc>
          <w:tcPr>
            <w:tcW w:w="208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4D0AB8" w:rsidRDefault="00504010">
            <w:pPr>
              <w:pStyle w:val="Standard"/>
              <w:jc w:val="center"/>
              <w:rPr>
                <w:b/>
                <w:color w:val="808080"/>
                <w:sz w:val="22"/>
                <w:szCs w:val="22"/>
                <w:lang w:val="en-CA"/>
              </w:rPr>
            </w:pPr>
            <w:r>
              <w:rPr>
                <w:b/>
                <w:color w:val="808080"/>
                <w:sz w:val="22"/>
                <w:szCs w:val="22"/>
                <w:lang w:val="en-CA"/>
              </w:rPr>
              <w:t>1</w:t>
            </w:r>
          </w:p>
        </w:tc>
        <w:tc>
          <w:tcPr>
            <w:tcW w:w="243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4D0AB8" w:rsidRDefault="00504010">
            <w:pPr>
              <w:pStyle w:val="Standard"/>
              <w:jc w:val="center"/>
              <w:rPr>
                <w:b/>
                <w:color w:val="808080"/>
                <w:sz w:val="22"/>
                <w:szCs w:val="22"/>
                <w:lang w:val="en-CA"/>
              </w:rPr>
            </w:pPr>
            <w:r>
              <w:rPr>
                <w:b/>
                <w:color w:val="808080"/>
                <w:sz w:val="22"/>
                <w:szCs w:val="22"/>
                <w:lang w:val="en-CA"/>
              </w:rPr>
              <w:t>2</w:t>
            </w:r>
          </w:p>
        </w:tc>
        <w:tc>
          <w:tcPr>
            <w:tcW w:w="18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4D0AB8" w:rsidRDefault="00504010">
            <w:pPr>
              <w:pStyle w:val="Standard"/>
              <w:jc w:val="center"/>
              <w:rPr>
                <w:b/>
                <w:color w:val="808080"/>
                <w:sz w:val="22"/>
                <w:szCs w:val="22"/>
                <w:lang w:val="en-CA"/>
              </w:rPr>
            </w:pPr>
            <w:r>
              <w:rPr>
                <w:b/>
                <w:color w:val="808080"/>
                <w:sz w:val="22"/>
                <w:szCs w:val="22"/>
                <w:lang w:val="en-CA"/>
              </w:rPr>
              <w:t>3</w:t>
            </w:r>
          </w:p>
        </w:tc>
      </w:tr>
      <w:tr w:rsidR="004D0AB8">
        <w:tc>
          <w:tcPr>
            <w:tcW w:w="3467"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4D0AB8" w:rsidRPr="00C6230C" w:rsidRDefault="00C6230C">
            <w:pPr>
              <w:pStyle w:val="Standard"/>
              <w:rPr>
                <w:lang w:val="en-CA"/>
              </w:rPr>
            </w:pPr>
            <w:r>
              <w:rPr>
                <w:sz w:val="22"/>
                <w:szCs w:val="22"/>
                <w:lang w:val="en-CA"/>
              </w:rPr>
              <w:t>Half</w:t>
            </w:r>
            <w:r w:rsidR="00504010">
              <w:rPr>
                <w:sz w:val="22"/>
                <w:szCs w:val="22"/>
                <w:lang w:val="en-CA"/>
              </w:rPr>
              <w:t xml:space="preserve"> feedback technique</w:t>
            </w:r>
            <w:r>
              <w:rPr>
                <w:sz w:val="22"/>
                <w:szCs w:val="22"/>
                <w:lang w:val="en-CA"/>
              </w:rPr>
              <w:t xml:space="preserve"> (just card)</w:t>
            </w:r>
            <w:r w:rsidR="00504010">
              <w:rPr>
                <w:sz w:val="22"/>
                <w:szCs w:val="22"/>
                <w:lang w:val="en-CA"/>
              </w:rPr>
              <w:t>.</w:t>
            </w:r>
          </w:p>
          <w:p w:rsidR="004D0AB8" w:rsidRPr="00C6230C" w:rsidRDefault="004D0AB8">
            <w:pPr>
              <w:pStyle w:val="Standard"/>
              <w:rPr>
                <w:lang w:val="en-CA"/>
              </w:rPr>
            </w:pPr>
          </w:p>
          <w:p w:rsidR="004D0AB8" w:rsidRDefault="004D0AB8">
            <w:pPr>
              <w:pStyle w:val="Standard"/>
              <w:rPr>
                <w:sz w:val="22"/>
                <w:szCs w:val="22"/>
                <w:lang w:val="en-CA"/>
              </w:rPr>
            </w:pPr>
          </w:p>
        </w:tc>
        <w:tc>
          <w:tcPr>
            <w:tcW w:w="2083"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4D0AB8" w:rsidRDefault="00504010">
            <w:pPr>
              <w:pStyle w:val="Standard"/>
              <w:jc w:val="center"/>
              <w:rPr>
                <w:b/>
                <w:color w:val="808080"/>
                <w:sz w:val="22"/>
                <w:szCs w:val="22"/>
                <w:lang w:val="en-CA"/>
              </w:rPr>
            </w:pPr>
            <w:r>
              <w:rPr>
                <w:b/>
                <w:color w:val="808080"/>
                <w:sz w:val="22"/>
                <w:szCs w:val="22"/>
                <w:lang w:val="en-CA"/>
              </w:rPr>
              <w:t>1</w:t>
            </w:r>
          </w:p>
        </w:tc>
        <w:tc>
          <w:tcPr>
            <w:tcW w:w="2433"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4D0AB8" w:rsidRDefault="00504010">
            <w:pPr>
              <w:pStyle w:val="Standard"/>
              <w:jc w:val="center"/>
              <w:rPr>
                <w:b/>
                <w:color w:val="808080"/>
                <w:sz w:val="22"/>
                <w:szCs w:val="22"/>
                <w:lang w:val="en-CA"/>
              </w:rPr>
            </w:pPr>
            <w:r>
              <w:rPr>
                <w:b/>
                <w:color w:val="808080"/>
                <w:sz w:val="22"/>
                <w:szCs w:val="22"/>
                <w:lang w:val="en-CA"/>
              </w:rPr>
              <w:t>2</w:t>
            </w:r>
          </w:p>
        </w:tc>
        <w:tc>
          <w:tcPr>
            <w:tcW w:w="1884"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vAlign w:val="center"/>
          </w:tcPr>
          <w:p w:rsidR="004D0AB8" w:rsidRDefault="00504010">
            <w:pPr>
              <w:pStyle w:val="Standard"/>
              <w:jc w:val="center"/>
              <w:rPr>
                <w:b/>
                <w:color w:val="808080"/>
                <w:sz w:val="22"/>
                <w:szCs w:val="22"/>
                <w:lang w:val="en-CA"/>
              </w:rPr>
            </w:pPr>
            <w:r>
              <w:rPr>
                <w:b/>
                <w:color w:val="808080"/>
                <w:sz w:val="22"/>
                <w:szCs w:val="22"/>
                <w:lang w:val="en-CA"/>
              </w:rPr>
              <w:t>3</w:t>
            </w:r>
          </w:p>
        </w:tc>
      </w:tr>
      <w:tr w:rsidR="004D0AB8">
        <w:tc>
          <w:tcPr>
            <w:tcW w:w="346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D0AB8" w:rsidRDefault="00504010">
            <w:pPr>
              <w:pStyle w:val="Standard"/>
              <w:rPr>
                <w:sz w:val="22"/>
                <w:szCs w:val="22"/>
                <w:lang w:val="en-CA"/>
              </w:rPr>
            </w:pPr>
            <w:r>
              <w:rPr>
                <w:sz w:val="22"/>
                <w:szCs w:val="22"/>
                <w:lang w:val="en-CA"/>
              </w:rPr>
              <w:t>No feedback technique.</w:t>
            </w:r>
          </w:p>
          <w:p w:rsidR="004D0AB8" w:rsidRDefault="004D0AB8">
            <w:pPr>
              <w:pStyle w:val="Standard"/>
              <w:rPr>
                <w:sz w:val="22"/>
                <w:szCs w:val="22"/>
                <w:lang w:val="en-CA"/>
              </w:rPr>
            </w:pPr>
          </w:p>
          <w:p w:rsidR="004D0AB8" w:rsidRDefault="004D0AB8">
            <w:pPr>
              <w:pStyle w:val="Standard"/>
              <w:rPr>
                <w:sz w:val="22"/>
                <w:szCs w:val="22"/>
                <w:lang w:val="en-CA"/>
              </w:rPr>
            </w:pPr>
          </w:p>
        </w:tc>
        <w:tc>
          <w:tcPr>
            <w:tcW w:w="208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D0AB8" w:rsidRDefault="00504010">
            <w:pPr>
              <w:pStyle w:val="Standard"/>
              <w:jc w:val="center"/>
              <w:rPr>
                <w:b/>
                <w:color w:val="808080"/>
                <w:sz w:val="22"/>
                <w:szCs w:val="22"/>
                <w:lang w:val="en-CA"/>
              </w:rPr>
            </w:pPr>
            <w:r>
              <w:rPr>
                <w:b/>
                <w:color w:val="808080"/>
                <w:sz w:val="22"/>
                <w:szCs w:val="22"/>
                <w:lang w:val="en-CA"/>
              </w:rPr>
              <w:t>1</w:t>
            </w:r>
          </w:p>
        </w:tc>
        <w:tc>
          <w:tcPr>
            <w:tcW w:w="243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D0AB8" w:rsidRDefault="00504010">
            <w:pPr>
              <w:pStyle w:val="Standard"/>
              <w:jc w:val="center"/>
              <w:rPr>
                <w:b/>
                <w:color w:val="808080"/>
                <w:sz w:val="22"/>
                <w:szCs w:val="22"/>
                <w:lang w:val="en-CA"/>
              </w:rPr>
            </w:pPr>
            <w:r>
              <w:rPr>
                <w:b/>
                <w:color w:val="808080"/>
                <w:sz w:val="22"/>
                <w:szCs w:val="22"/>
                <w:lang w:val="en-CA"/>
              </w:rPr>
              <w:t>2</w:t>
            </w: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D0AB8" w:rsidRDefault="00504010">
            <w:pPr>
              <w:pStyle w:val="Standard"/>
              <w:jc w:val="center"/>
              <w:rPr>
                <w:b/>
                <w:color w:val="808080"/>
                <w:sz w:val="22"/>
                <w:szCs w:val="22"/>
                <w:lang w:val="en-CA"/>
              </w:rPr>
            </w:pPr>
            <w:r>
              <w:rPr>
                <w:b/>
                <w:color w:val="808080"/>
                <w:sz w:val="22"/>
                <w:szCs w:val="22"/>
                <w:lang w:val="en-CA"/>
              </w:rPr>
              <w:t>3</w:t>
            </w:r>
          </w:p>
        </w:tc>
      </w:tr>
    </w:tbl>
    <w:p w:rsidR="004D0AB8" w:rsidRDefault="004D0AB8">
      <w:pPr>
        <w:pStyle w:val="Standard"/>
      </w:pPr>
    </w:p>
    <w:p w:rsidR="004D0AB8" w:rsidRDefault="004D0AB8">
      <w:pPr>
        <w:pStyle w:val="Standard"/>
      </w:pPr>
    </w:p>
    <w:p w:rsidR="004D0AB8" w:rsidRDefault="004D0AB8">
      <w:pPr>
        <w:pStyle w:val="Standard"/>
      </w:pPr>
    </w:p>
    <w:p w:rsidR="004D0AB8" w:rsidRDefault="004D0AB8">
      <w:pPr>
        <w:pStyle w:val="Standard"/>
      </w:pPr>
    </w:p>
    <w:p w:rsidR="004D0AB8" w:rsidRDefault="004D0AB8">
      <w:pPr>
        <w:pStyle w:val="Standard"/>
      </w:pPr>
    </w:p>
    <w:p w:rsidR="004D0AB8" w:rsidRDefault="004D0AB8">
      <w:pPr>
        <w:pStyle w:val="Standard"/>
      </w:pPr>
    </w:p>
    <w:p w:rsidR="004D0AB8" w:rsidRPr="00C6230C" w:rsidRDefault="00504010">
      <w:pPr>
        <w:pStyle w:val="Standard"/>
        <w:numPr>
          <w:ilvl w:val="0"/>
          <w:numId w:val="2"/>
        </w:numPr>
        <w:rPr>
          <w:lang w:val="en-CA"/>
        </w:rPr>
      </w:pPr>
      <w:r w:rsidRPr="00C6230C">
        <w:rPr>
          <w:lang w:val="en-CA"/>
        </w:rPr>
        <w:t xml:space="preserve">Do you have any </w:t>
      </w:r>
      <w:r w:rsidR="00C6230C">
        <w:rPr>
          <w:lang w:val="en-CA"/>
        </w:rPr>
        <w:t xml:space="preserve">additional </w:t>
      </w:r>
      <w:r w:rsidRPr="00C6230C">
        <w:rPr>
          <w:lang w:val="en-CA"/>
        </w:rPr>
        <w:t>remark?</w:t>
      </w:r>
    </w:p>
    <w:p w:rsidR="004D0AB8" w:rsidRPr="00C6230C" w:rsidRDefault="004D0AB8">
      <w:pPr>
        <w:pStyle w:val="Standard"/>
        <w:ind w:left="360"/>
        <w:rPr>
          <w:lang w:val="en-CA"/>
        </w:rPr>
      </w:pPr>
    </w:p>
    <w:p w:rsidR="004D0AB8" w:rsidRPr="00C6230C" w:rsidRDefault="004D0AB8">
      <w:pPr>
        <w:pStyle w:val="Standard"/>
        <w:pBdr>
          <w:bottom w:val="single" w:sz="8" w:space="1" w:color="000000"/>
        </w:pBdr>
        <w:rPr>
          <w:lang w:val="en-CA"/>
        </w:rPr>
      </w:pPr>
    </w:p>
    <w:p w:rsidR="004D0AB8" w:rsidRDefault="00504010">
      <w:pPr>
        <w:pStyle w:val="Standard"/>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D0AB8" w:rsidRDefault="004D0AB8">
      <w:pPr>
        <w:pStyle w:val="Standard"/>
        <w:pBdr>
          <w:bottom w:val="single" w:sz="8" w:space="1" w:color="000000"/>
        </w:pBdr>
      </w:pPr>
    </w:p>
    <w:p w:rsidR="004D0AB8" w:rsidRDefault="00504010">
      <w:pPr>
        <w:pStyle w:val="Standard"/>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D0AB8" w:rsidRDefault="004D0AB8">
      <w:pPr>
        <w:pStyle w:val="Standard"/>
        <w:pBdr>
          <w:bottom w:val="single" w:sz="8" w:space="1" w:color="000000"/>
        </w:pBdr>
      </w:pPr>
    </w:p>
    <w:p w:rsidR="004D0AB8" w:rsidRDefault="00504010">
      <w:pPr>
        <w:pStyle w:val="Standard"/>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D0AB8" w:rsidRDefault="004D0AB8">
      <w:pPr>
        <w:pStyle w:val="Standard"/>
        <w:pBdr>
          <w:bottom w:val="single" w:sz="8" w:space="1" w:color="000000"/>
        </w:pBdr>
      </w:pPr>
    </w:p>
    <w:p w:rsidR="004D0AB8" w:rsidRDefault="00504010">
      <w:pPr>
        <w:pStyle w:val="Standard"/>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D0AB8" w:rsidRDefault="004D0AB8">
      <w:pPr>
        <w:pStyle w:val="Standard"/>
        <w:pBdr>
          <w:bottom w:val="single" w:sz="8" w:space="1" w:color="000000"/>
        </w:pBdr>
      </w:pPr>
    </w:p>
    <w:p w:rsidR="004D0AB8" w:rsidRDefault="00504010">
      <w:pPr>
        <w:pStyle w:val="Standard"/>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D0AB8" w:rsidRDefault="004D0AB8">
      <w:pPr>
        <w:pStyle w:val="Standard"/>
        <w:pBdr>
          <w:bottom w:val="single" w:sz="8" w:space="1" w:color="000000"/>
        </w:pBdr>
      </w:pPr>
    </w:p>
    <w:p w:rsidR="004D0AB8" w:rsidRDefault="00504010">
      <w:pPr>
        <w:pStyle w:val="Standard"/>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D0AB8" w:rsidRDefault="004D0AB8">
      <w:pPr>
        <w:pStyle w:val="Standard"/>
        <w:pBdr>
          <w:bottom w:val="single" w:sz="8" w:space="1" w:color="000000"/>
        </w:pBdr>
      </w:pPr>
    </w:p>
    <w:p w:rsidR="004D0AB8" w:rsidRDefault="00504010">
      <w:pPr>
        <w:pStyle w:val="Standard"/>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D0AB8" w:rsidRDefault="004D0AB8">
      <w:pPr>
        <w:pStyle w:val="Standard"/>
      </w:pPr>
    </w:p>
    <w:sectPr w:rsidR="004D0AB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B63" w:rsidRDefault="00AC5B63">
      <w:r>
        <w:separator/>
      </w:r>
    </w:p>
  </w:endnote>
  <w:endnote w:type="continuationSeparator" w:id="0">
    <w:p w:rsidR="00AC5B63" w:rsidRDefault="00AC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B63" w:rsidRDefault="00AC5B63">
      <w:r>
        <w:rPr>
          <w:color w:val="000000"/>
        </w:rPr>
        <w:separator/>
      </w:r>
    </w:p>
  </w:footnote>
  <w:footnote w:type="continuationSeparator" w:id="0">
    <w:p w:rsidR="00AC5B63" w:rsidRDefault="00AC5B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17A54"/>
    <w:multiLevelType w:val="multilevel"/>
    <w:tmpl w:val="5D1EE4F0"/>
    <w:styleLink w:val="WW8Num1"/>
    <w:lvl w:ilvl="0">
      <w:start w:val="2"/>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0"/>
  </w:num>
  <w:num w:numId="2">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D0AB8"/>
    <w:rsid w:val="004D0AB8"/>
    <w:rsid w:val="00504010"/>
    <w:rsid w:val="00AC5B63"/>
    <w:rsid w:val="00C6230C"/>
    <w:rsid w:val="00CA11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style>
  <w:style w:type="numbering" w:customStyle="1" w:styleId="WW8Num1">
    <w:name w:val="WW8Num1"/>
    <w:basedOn w:val="NoList"/>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style>
  <w:style w:type="numbering" w:customStyle="1" w:styleId="WW8Num1">
    <w:name w:val="WW8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2</cp:revision>
  <dcterms:created xsi:type="dcterms:W3CDTF">2013-01-29T13:34:00Z</dcterms:created>
  <dcterms:modified xsi:type="dcterms:W3CDTF">2013-03-21T13:16:00Z</dcterms:modified>
</cp:coreProperties>
</file>