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Prueba. Test de prueba.</w:t>
      </w:r>
    </w:p>
    <w:p>
      <w:pPr>
        <w:pStyle w:val="ListNumber"/>
      </w:pPr>
      <w:r>
        <w:t>Pincha en el uno</w:t>
      </w:r>
    </w:p>
    <w:p>
      <w:pPr>
        <w:pStyle w:val="Choice"/>
      </w:pPr>
      <w:r>
        <w:t>a)</w:t>
        <w:tab/>
        <w:t>Cinco</w:t>
      </w:r>
    </w:p>
    <w:p>
      <w:pPr>
        <w:pStyle w:val="Choice"/>
      </w:pPr>
      <w:r>
        <w:t>b)</w:t>
        <w:tab/>
        <w:t>Tres</w:t>
      </w:r>
    </w:p>
    <w:p>
      <w:pPr>
        <w:pStyle w:val="Choice"/>
      </w:pPr>
      <w:r>
        <w:t>c)</w:t>
        <w:tab/>
        <w:t>Dos</w:t>
      </w:r>
    </w:p>
    <w:p>
      <w:pPr>
        <w:pStyle w:val="Choice"/>
      </w:pPr>
      <w:r>
        <w:t>d)</w:t>
        <w:tab/>
        <w:t>Cuatro</w:t>
      </w:r>
    </w:p>
    <w:p>
      <w:pPr>
        <w:pStyle w:val="Choice"/>
      </w:pPr>
      <w:r>
        <w:t>e)</w:t>
        <w:tab/>
        <w:t>Uno</w:t>
      </w:r>
    </w:p>
    <w:p>
      <w:pPr>
        <w:pStyle w:val="Choice"/>
      </w:pPr>
      <w:r>
        <w:t>f)</w:t>
        <w:tab/>
        <w:t>Seis</w:t>
      </w:r>
    </w:p>
    <w:p>
      <w:pPr>
        <w:pStyle w:val="ListNumber"/>
      </w:pPr>
      <w:r>
        <w:t>Arriba es la correcta</w:t>
      </w:r>
    </w:p>
    <w:p>
      <w:pPr>
        <w:pStyle w:val="Choice"/>
      </w:pPr>
      <w:r>
        <w:t>a)</w:t>
        <w:tab/>
        <w:t>Abajo</w:t>
      </w:r>
    </w:p>
    <w:p>
      <w:pPr>
        <w:pStyle w:val="Choice"/>
      </w:pPr>
      <w:r>
        <w:t>b)</w:t>
        <w:tab/>
        <w:t>Arriba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