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Mecanismos. Cuestionario global de mecanismos.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Cardan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Incluso cuando hay un trinquete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Se opone a la fuerza aplicada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Es más conveniente un engranaje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Lubricar los engranajes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disminuirá su velocidad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lubrificación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grande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una carrera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Cuchara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Siempre va unida al árbol resistente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cascanueces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Poleas y correa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ser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una cadena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