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B06" w:rsidRDefault="00A32B06" w:rsidP="00A32B06">
      <w:pPr>
        <w:jc w:val="center"/>
      </w:pPr>
      <w:r>
        <w:rPr>
          <w:b/>
        </w:rPr>
        <w:t>Responsáveis: Fernando Lucas Lagrotta e Jorge Luis Siqueira Junior</w:t>
      </w:r>
    </w:p>
    <w:p w:rsidR="00A32B06" w:rsidRPr="008F6927" w:rsidRDefault="00A32B06" w:rsidP="00A32B06">
      <w:pPr>
        <w:jc w:val="center"/>
        <w:rPr>
          <w:sz w:val="22"/>
          <w:szCs w:val="22"/>
        </w:rPr>
      </w:pPr>
    </w:p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>
      <w:pPr>
        <w:jc w:val="center"/>
        <w:rPr>
          <w:rFonts w:ascii="Cooper Black" w:hAnsi="Cooper Black"/>
          <w:color w:val="000000" w:themeColor="text1"/>
          <w:sz w:val="44"/>
          <w:szCs w:val="44"/>
        </w:rPr>
      </w:pPr>
    </w:p>
    <w:p w:rsidR="00A32B06" w:rsidRDefault="00A32B06" w:rsidP="00A32B06">
      <w:pPr>
        <w:jc w:val="center"/>
        <w:rPr>
          <w:rFonts w:ascii="Cooper Black" w:hAnsi="Cooper Black"/>
          <w:color w:val="000000" w:themeColor="text1"/>
          <w:sz w:val="44"/>
          <w:szCs w:val="44"/>
        </w:rPr>
      </w:pPr>
    </w:p>
    <w:p w:rsidR="00A32B06" w:rsidRDefault="00A32B06" w:rsidP="00A32B06">
      <w:pPr>
        <w:jc w:val="center"/>
        <w:rPr>
          <w:rFonts w:ascii="Cooper Black" w:hAnsi="Cooper Black"/>
          <w:color w:val="000000" w:themeColor="text1"/>
          <w:sz w:val="44"/>
          <w:szCs w:val="44"/>
        </w:rPr>
      </w:pPr>
    </w:p>
    <w:p w:rsidR="00A32B06" w:rsidRDefault="00A32B06" w:rsidP="00A32B06">
      <w:pPr>
        <w:jc w:val="center"/>
        <w:rPr>
          <w:rFonts w:ascii="Cooper Black" w:hAnsi="Cooper Black"/>
          <w:color w:val="000000" w:themeColor="text1"/>
          <w:sz w:val="44"/>
          <w:szCs w:val="44"/>
        </w:rPr>
      </w:pPr>
    </w:p>
    <w:p w:rsidR="00A32B06" w:rsidRDefault="00A32B06" w:rsidP="00A32B06">
      <w:pPr>
        <w:jc w:val="center"/>
        <w:rPr>
          <w:rFonts w:ascii="Cooper Black" w:hAnsi="Cooper Black"/>
          <w:color w:val="000000" w:themeColor="text1"/>
          <w:sz w:val="44"/>
          <w:szCs w:val="44"/>
        </w:rPr>
      </w:pPr>
    </w:p>
    <w:p w:rsidR="00A32B06" w:rsidRPr="00F779B1" w:rsidRDefault="00A32B06" w:rsidP="00A32B06">
      <w:pPr>
        <w:jc w:val="center"/>
        <w:rPr>
          <w:rFonts w:ascii="Cooper Black" w:hAnsi="Cooper Black"/>
          <w:color w:val="000000" w:themeColor="text1"/>
          <w:sz w:val="44"/>
          <w:szCs w:val="44"/>
        </w:rPr>
      </w:pPr>
    </w:p>
    <w:p w:rsidR="00A32B06" w:rsidRPr="00C02DD0" w:rsidRDefault="00A32B06" w:rsidP="00A32B06">
      <w:pPr>
        <w:jc w:val="center"/>
        <w:rPr>
          <w:rFonts w:ascii="Arial Narrow" w:hAnsi="Arial Narrow"/>
          <w:color w:val="000000" w:themeColor="text1"/>
          <w:sz w:val="56"/>
          <w:szCs w:val="56"/>
        </w:rPr>
      </w:pPr>
      <w:r w:rsidRPr="00C02DD0">
        <w:rPr>
          <w:rFonts w:ascii="Arial Narrow" w:eastAsiaTheme="minorHAnsi" w:hAnsi="Arial Narrow" w:cs="TTE185E3A0t00"/>
          <w:color w:val="000000" w:themeColor="text1"/>
          <w:sz w:val="56"/>
          <w:szCs w:val="56"/>
          <w:lang w:eastAsia="en-US"/>
        </w:rPr>
        <w:t>TRABALHO ESPECÍFICO</w:t>
      </w:r>
    </w:p>
    <w:p w:rsidR="00A32B06" w:rsidRDefault="00A32B06" w:rsidP="00A32B06">
      <w:pPr>
        <w:pBdr>
          <w:bottom w:val="single" w:sz="4" w:space="1" w:color="auto"/>
        </w:pBdr>
      </w:pPr>
    </w:p>
    <w:p w:rsidR="00A32B06" w:rsidRDefault="00A32B06" w:rsidP="00A32B06"/>
    <w:p w:rsidR="00A32B06" w:rsidRPr="008F6927" w:rsidRDefault="00A32B06" w:rsidP="00A32B06">
      <w:pPr>
        <w:jc w:val="center"/>
        <w:rPr>
          <w:rStyle w:val="nfaseIntensa"/>
          <w:b w:val="0"/>
          <w:color w:val="000000" w:themeColor="text1"/>
          <w:sz w:val="40"/>
          <w:szCs w:val="40"/>
        </w:rPr>
      </w:pPr>
      <w:r w:rsidRPr="008F6927">
        <w:rPr>
          <w:rStyle w:val="nfaseIntensa"/>
          <w:color w:val="000000" w:themeColor="text1"/>
          <w:sz w:val="40"/>
          <w:szCs w:val="40"/>
        </w:rPr>
        <w:t>LIVRARIA MINEIRA</w:t>
      </w:r>
    </w:p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/>
    <w:p w:rsidR="00A32B06" w:rsidRDefault="00A32B06" w:rsidP="00A32B06">
      <w:pPr>
        <w:pStyle w:val="Sumrio1"/>
      </w:pPr>
    </w:p>
    <w:p w:rsidR="00A32B06" w:rsidRDefault="00A32B06" w:rsidP="00A32B06">
      <w:pPr>
        <w:pStyle w:val="Sumrio1"/>
      </w:pPr>
    </w:p>
    <w:p w:rsidR="00A32B06" w:rsidRDefault="00A32B06" w:rsidP="00A32B06">
      <w:pPr>
        <w:pStyle w:val="Sumrio1"/>
      </w:pPr>
    </w:p>
    <w:p w:rsidR="00A32B06" w:rsidRDefault="00A32B06" w:rsidP="00A32B06">
      <w:pPr>
        <w:pStyle w:val="Sumrio1"/>
        <w:spacing w:line="360" w:lineRule="auto"/>
        <w:jc w:val="center"/>
        <w:rPr>
          <w:b w:val="0"/>
        </w:rPr>
      </w:pPr>
      <w:r>
        <w:rPr>
          <w:b w:val="0"/>
        </w:rPr>
        <w:t>centro de ensino superior DE JUIZ DE FORA – ces/JF</w:t>
      </w:r>
    </w:p>
    <w:p w:rsidR="00A32B06" w:rsidRPr="008F6927" w:rsidRDefault="00A32B06" w:rsidP="00A32B06">
      <w:pPr>
        <w:spacing w:line="360" w:lineRule="auto"/>
        <w:jc w:val="center"/>
      </w:pPr>
      <w:r>
        <w:t>Juiz de Fora - 2011</w:t>
      </w:r>
    </w:p>
    <w:p w:rsidR="00A32B06" w:rsidRPr="009522FE" w:rsidRDefault="00A32B06" w:rsidP="00A32B06">
      <w:pPr>
        <w:pStyle w:val="Sumrio1"/>
        <w:rPr>
          <w:sz w:val="32"/>
          <w:szCs w:val="32"/>
        </w:rPr>
      </w:pPr>
      <w:r w:rsidRPr="009522FE">
        <w:rPr>
          <w:sz w:val="32"/>
          <w:szCs w:val="32"/>
        </w:rPr>
        <w:lastRenderedPageBreak/>
        <w:t>SUMÁRIO:</w:t>
      </w:r>
    </w:p>
    <w:p w:rsidR="00A32B06" w:rsidRDefault="00A32B06" w:rsidP="00A32B06">
      <w:pPr>
        <w:rPr>
          <w:color w:val="000000"/>
        </w:rPr>
      </w:pPr>
    </w:p>
    <w:p w:rsidR="00A32B06" w:rsidRPr="007D1585" w:rsidRDefault="00A32B06" w:rsidP="00A32B06">
      <w:pPr>
        <w:rPr>
          <w:color w:val="000000"/>
        </w:rPr>
      </w:pPr>
    </w:p>
    <w:p w:rsidR="00A32B06" w:rsidRPr="00957FA5" w:rsidRDefault="00A32B06" w:rsidP="00A32B06">
      <w:pPr>
        <w:pStyle w:val="Sumrio1"/>
        <w:rPr>
          <w:sz w:val="24"/>
          <w:szCs w:val="24"/>
        </w:rPr>
      </w:pPr>
      <w:r w:rsidRPr="00957FA5">
        <w:rPr>
          <w:sz w:val="24"/>
          <w:szCs w:val="24"/>
        </w:rPr>
        <w:t>1.</w:t>
      </w:r>
      <w:r w:rsidRPr="00957FA5">
        <w:rPr>
          <w:sz w:val="24"/>
          <w:szCs w:val="24"/>
        </w:rPr>
        <w:tab/>
      </w:r>
      <w:r>
        <w:rPr>
          <w:sz w:val="24"/>
          <w:szCs w:val="24"/>
        </w:rPr>
        <w:t>PROBLEMA A SER RESOLVIDO...</w:t>
      </w:r>
      <w:r w:rsidRPr="00957FA5">
        <w:rPr>
          <w:sz w:val="24"/>
          <w:szCs w:val="24"/>
        </w:rPr>
        <w:t>..............................</w:t>
      </w:r>
      <w:r>
        <w:rPr>
          <w:sz w:val="24"/>
          <w:szCs w:val="24"/>
        </w:rPr>
        <w:t>..............................3</w:t>
      </w:r>
    </w:p>
    <w:p w:rsidR="00A32B06" w:rsidRPr="00957FA5" w:rsidRDefault="00A32B06" w:rsidP="00A32B06"/>
    <w:p w:rsidR="00A32B06" w:rsidRDefault="00A32B06" w:rsidP="00A32B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    JUSTIFICATIVA...........................................................................................3</w:t>
      </w:r>
    </w:p>
    <w:p w:rsidR="00A32B06" w:rsidRDefault="00A32B06" w:rsidP="00A32B06">
      <w:pPr>
        <w:rPr>
          <w:rFonts w:ascii="Arial" w:hAnsi="Arial" w:cs="Arial"/>
          <w:b/>
        </w:rPr>
      </w:pPr>
    </w:p>
    <w:p w:rsidR="00A32B06" w:rsidRDefault="00A32B06" w:rsidP="00A32B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    MOTIVAÇÃO................................................................................................3</w:t>
      </w:r>
    </w:p>
    <w:p w:rsidR="00A32B06" w:rsidRDefault="00A32B06" w:rsidP="00A32B06">
      <w:pPr>
        <w:rPr>
          <w:rFonts w:ascii="Arial" w:hAnsi="Arial" w:cs="Arial"/>
          <w:b/>
        </w:rPr>
      </w:pPr>
    </w:p>
    <w:p w:rsidR="00A32B06" w:rsidRDefault="00A32B06" w:rsidP="00A32B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    DESCRIÇÃO DO SISTEMA PROPOSTO</w:t>
      </w:r>
      <w:proofErr w:type="gramStart"/>
      <w:r>
        <w:rPr>
          <w:rFonts w:ascii="Arial" w:hAnsi="Arial" w:cs="Arial"/>
          <w:b/>
        </w:rPr>
        <w:t>.....................</w:t>
      </w:r>
      <w:r w:rsidR="00586E7A">
        <w:rPr>
          <w:rFonts w:ascii="Arial" w:hAnsi="Arial" w:cs="Arial"/>
          <w:b/>
        </w:rPr>
        <w:t>...............................</w:t>
      </w:r>
      <w:proofErr w:type="gramEnd"/>
      <w:r w:rsidR="00586E7A">
        <w:rPr>
          <w:rFonts w:ascii="Arial" w:hAnsi="Arial" w:cs="Arial"/>
          <w:b/>
        </w:rPr>
        <w:t>4</w:t>
      </w:r>
    </w:p>
    <w:p w:rsidR="00A32B06" w:rsidRDefault="00A32B06" w:rsidP="00A32B06">
      <w:pPr>
        <w:rPr>
          <w:rFonts w:ascii="Arial" w:hAnsi="Arial" w:cs="Arial"/>
          <w:b/>
          <w:sz w:val="20"/>
          <w:szCs w:val="20"/>
        </w:rPr>
      </w:pPr>
    </w:p>
    <w:p w:rsidR="00A32B06" w:rsidRDefault="00A32B06" w:rsidP="00A32B0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Pr="00EA4127">
        <w:rPr>
          <w:rFonts w:ascii="Arial" w:hAnsi="Arial" w:cs="Arial"/>
          <w:b/>
          <w:sz w:val="20"/>
          <w:szCs w:val="20"/>
        </w:rPr>
        <w:t>.1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Pr="00EA4127">
        <w:rPr>
          <w:rFonts w:ascii="Arial" w:hAnsi="Arial" w:cs="Arial"/>
          <w:b/>
          <w:sz w:val="20"/>
          <w:szCs w:val="20"/>
        </w:rPr>
        <w:t>Diagrama de Casos de Uso...........................................................</w:t>
      </w:r>
      <w:r>
        <w:rPr>
          <w:rFonts w:ascii="Arial" w:hAnsi="Arial" w:cs="Arial"/>
          <w:b/>
          <w:sz w:val="20"/>
          <w:szCs w:val="20"/>
        </w:rPr>
        <w:t>...................................4</w:t>
      </w:r>
    </w:p>
    <w:p w:rsidR="00A32B06" w:rsidRDefault="00A32B06" w:rsidP="00A32B06">
      <w:pPr>
        <w:rPr>
          <w:rFonts w:ascii="Arial" w:hAnsi="Arial" w:cs="Arial"/>
          <w:b/>
        </w:rPr>
      </w:pPr>
    </w:p>
    <w:p w:rsidR="00A32B06" w:rsidRDefault="00A32B06" w:rsidP="00A32B06">
      <w:pPr>
        <w:rPr>
          <w:rFonts w:ascii="Arial" w:hAnsi="Arial" w:cs="Arial"/>
          <w:b/>
        </w:rPr>
      </w:pPr>
    </w:p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/>
    <w:p w:rsidR="00A32B06" w:rsidRDefault="00A32B06" w:rsidP="00A32B06">
      <w:pPr>
        <w:numPr>
          <w:ilvl w:val="0"/>
          <w:numId w:val="1"/>
        </w:numPr>
        <w:spacing w:before="120"/>
        <w:jc w:val="both"/>
        <w:outlineLvl w:val="0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>Problema a ser resolvido</w:t>
      </w:r>
    </w:p>
    <w:p w:rsidR="00A32B06" w:rsidRDefault="00A32B06" w:rsidP="00A32B06">
      <w:pPr>
        <w:spacing w:before="120"/>
        <w:ind w:left="720"/>
        <w:jc w:val="both"/>
        <w:outlineLvl w:val="0"/>
        <w:rPr>
          <w:rFonts w:ascii="Arial" w:hAnsi="Arial" w:cs="Arial"/>
          <w:b/>
          <w:sz w:val="32"/>
          <w:szCs w:val="28"/>
        </w:rPr>
      </w:pPr>
    </w:p>
    <w:p w:rsidR="00A32B06" w:rsidRDefault="00F3522C" w:rsidP="00A32B06">
      <w:pPr>
        <w:spacing w:before="120"/>
        <w:ind w:left="792" w:firstLine="10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color w:val="000000" w:themeColor="text1"/>
        </w:rPr>
        <w:t xml:space="preserve">   </w:t>
      </w:r>
      <w:r w:rsidR="00A32B06" w:rsidRPr="00A32B06">
        <w:rPr>
          <w:rFonts w:ascii="Arial" w:hAnsi="Arial" w:cs="Arial"/>
          <w:bCs/>
          <w:color w:val="000000" w:themeColor="text1"/>
        </w:rPr>
        <w:t>A </w:t>
      </w:r>
      <w:hyperlink r:id="rId8" w:tooltip="Gestão de stocks" w:history="1">
        <w:r w:rsidR="00A32B06" w:rsidRPr="00A32B06">
          <w:rPr>
            <w:rStyle w:val="Hyperlink"/>
            <w:rFonts w:ascii="Arial" w:hAnsi="Arial" w:cs="Arial"/>
            <w:bCs/>
            <w:color w:val="000000" w:themeColor="text1"/>
            <w:u w:val="none"/>
          </w:rPr>
          <w:t>gestão de estoques</w:t>
        </w:r>
      </w:hyperlink>
      <w:r w:rsidR="00A32B06" w:rsidRPr="00A32B06">
        <w:rPr>
          <w:rFonts w:ascii="Arial" w:hAnsi="Arial" w:cs="Arial"/>
          <w:bCs/>
          <w:color w:val="000000" w:themeColor="text1"/>
        </w:rPr>
        <w:t> é um conceito que está presente em praticamente todo o tipo de </w:t>
      </w:r>
      <w:r w:rsidR="002941D5" w:rsidRPr="002941D5">
        <w:rPr>
          <w:rFonts w:ascii="Arial" w:hAnsi="Arial" w:cs="Arial"/>
        </w:rPr>
        <w:t>empresa</w:t>
      </w:r>
      <w:r w:rsidR="00A32B06" w:rsidRPr="002941D5">
        <w:rPr>
          <w:rFonts w:ascii="Arial" w:hAnsi="Arial" w:cs="Arial"/>
          <w:bCs/>
          <w:color w:val="000000" w:themeColor="text1"/>
        </w:rPr>
        <w:t>, assim</w:t>
      </w:r>
      <w:r w:rsidR="00A32B06" w:rsidRPr="00A32B06">
        <w:rPr>
          <w:rFonts w:ascii="Arial" w:hAnsi="Arial" w:cs="Arial"/>
          <w:bCs/>
          <w:color w:val="000000" w:themeColor="text1"/>
        </w:rPr>
        <w:t xml:space="preserve"> com</w:t>
      </w:r>
      <w:r w:rsidR="00A32B06">
        <w:rPr>
          <w:rFonts w:ascii="Arial" w:hAnsi="Arial" w:cs="Arial"/>
          <w:bCs/>
          <w:color w:val="000000" w:themeColor="text1"/>
        </w:rPr>
        <w:t xml:space="preserve">o na vida cotidiana das pessoas. </w:t>
      </w:r>
      <w:r w:rsidR="00A32B06" w:rsidRPr="00A32B06">
        <w:rPr>
          <w:rFonts w:ascii="Arial" w:hAnsi="Arial" w:cs="Arial"/>
          <w:bCs/>
          <w:color w:val="000000" w:themeColor="text1"/>
        </w:rPr>
        <w:t>No meio empresarial, se por um lado o excesso de estoques representa custos operacionais e de oportunidade do capital empatado, por outro lado níveis baixos de estoque podem originar perdas de economias e custos elevados devido à falta de produtos.</w:t>
      </w:r>
      <w:r w:rsidR="00A32B06">
        <w:rPr>
          <w:rFonts w:ascii="Arial" w:hAnsi="Arial" w:cs="Arial"/>
          <w:bCs/>
          <w:color w:val="000000" w:themeColor="text1"/>
        </w:rPr>
        <w:t xml:space="preserve"> De ante desses fatos o </w:t>
      </w:r>
      <w:r>
        <w:rPr>
          <w:rFonts w:ascii="Arial" w:hAnsi="Arial" w:cs="Arial"/>
          <w:bCs/>
          <w:color w:val="000000" w:themeColor="text1"/>
        </w:rPr>
        <w:t>software</w:t>
      </w:r>
      <w:r w:rsidR="00A32B06">
        <w:rPr>
          <w:rFonts w:ascii="Arial" w:hAnsi="Arial" w:cs="Arial"/>
          <w:bCs/>
          <w:color w:val="000000" w:themeColor="text1"/>
        </w:rPr>
        <w:t xml:space="preserve"> </w:t>
      </w:r>
      <w:r w:rsidR="00A32B06" w:rsidRPr="00A32B06">
        <w:rPr>
          <w:rFonts w:ascii="Arial" w:hAnsi="Arial" w:cs="Arial"/>
          <w:b/>
          <w:bCs/>
          <w:i/>
          <w:color w:val="000000" w:themeColor="text1"/>
        </w:rPr>
        <w:t>Livraria Mineira</w:t>
      </w:r>
      <w:r w:rsidR="00A32B06" w:rsidRPr="00A32B06">
        <w:rPr>
          <w:rFonts w:ascii="Arial" w:hAnsi="Arial" w:cs="Arial"/>
        </w:rPr>
        <w:t xml:space="preserve"> </w:t>
      </w:r>
      <w:r w:rsidR="00A32B06">
        <w:rPr>
          <w:rFonts w:ascii="Arial" w:hAnsi="Arial" w:cs="Arial"/>
        </w:rPr>
        <w:t xml:space="preserve">tem como principal objetivo </w:t>
      </w:r>
      <w:r w:rsidR="00A32B06" w:rsidRPr="003E0695">
        <w:rPr>
          <w:rFonts w:ascii="Arial" w:hAnsi="Arial" w:cs="Arial"/>
          <w:bCs/>
        </w:rPr>
        <w:t>criar um sistema que auxilie no controle de estoque de uma livraria e permita que ela possa realizar comércio eletrônico</w:t>
      </w:r>
      <w:r w:rsidR="00A32B06">
        <w:rPr>
          <w:rFonts w:ascii="Arial" w:hAnsi="Arial" w:cs="Arial"/>
          <w:bCs/>
        </w:rPr>
        <w:t>.</w:t>
      </w:r>
      <w:bookmarkStart w:id="0" w:name="_GoBack"/>
      <w:bookmarkEnd w:id="0"/>
    </w:p>
    <w:p w:rsidR="00A32B06" w:rsidRDefault="00A32B06" w:rsidP="00A32B06">
      <w:pPr>
        <w:spacing w:before="120"/>
        <w:ind w:left="792" w:firstLine="1008"/>
        <w:jc w:val="both"/>
        <w:rPr>
          <w:rFonts w:ascii="Arial" w:hAnsi="Arial" w:cs="Arial"/>
        </w:rPr>
      </w:pPr>
    </w:p>
    <w:p w:rsidR="00A32B06" w:rsidRDefault="00A32B06" w:rsidP="00A32B06">
      <w:pPr>
        <w:numPr>
          <w:ilvl w:val="0"/>
          <w:numId w:val="1"/>
        </w:numPr>
        <w:spacing w:before="120"/>
        <w:jc w:val="both"/>
        <w:outlineLvl w:val="0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Justificativa</w:t>
      </w:r>
    </w:p>
    <w:p w:rsidR="00A32B06" w:rsidRDefault="00A32B06" w:rsidP="00A32B06">
      <w:pPr>
        <w:spacing w:before="120"/>
        <w:ind w:left="1416"/>
        <w:jc w:val="both"/>
        <w:outlineLvl w:val="0"/>
        <w:rPr>
          <w:rFonts w:ascii="Arial" w:hAnsi="Arial" w:cs="Arial"/>
          <w:b/>
          <w:sz w:val="32"/>
          <w:szCs w:val="28"/>
        </w:rPr>
      </w:pPr>
    </w:p>
    <w:p w:rsidR="00F3522C" w:rsidRPr="00285ED9" w:rsidRDefault="00A32B06" w:rsidP="00F3522C">
      <w:pPr>
        <w:spacing w:before="120"/>
        <w:ind w:left="792" w:firstLine="1008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</w:t>
      </w:r>
      <w:r w:rsidR="00F3522C" w:rsidRPr="00285ED9">
        <w:rPr>
          <w:rFonts w:ascii="Arial" w:hAnsi="Arial" w:cs="Arial"/>
          <w:bCs/>
        </w:rPr>
        <w:t>O sistema funcionará como um controle de estoque para os funcionários, que poderão fazer cadastro de outros funcionários, produtos e atualização do estoque dos produtos já existentes. Os usuários, por sua vez, terão acesso à lista de livros cadastrados, podendo efetuar pesquisas por filtros como nome, autor e gênero, conforme o cadastro realizado pelos funcionários. Após selecionar os livros desejados, o usuário confirma a compra e o pedido será emitido para o funcionário, que então fará a conferência do estoque físico para liberar a fatura de pagamento ao cliente.</w:t>
      </w:r>
    </w:p>
    <w:p w:rsidR="00F3522C" w:rsidRPr="00285ED9" w:rsidRDefault="00F3522C" w:rsidP="00F3522C">
      <w:pPr>
        <w:spacing w:before="120"/>
        <w:ind w:left="792" w:firstLine="1008"/>
        <w:jc w:val="both"/>
        <w:rPr>
          <w:rFonts w:ascii="Arial" w:hAnsi="Arial" w:cs="Arial"/>
          <w:bCs/>
        </w:rPr>
      </w:pPr>
      <w:r w:rsidRPr="00285ED9">
        <w:rPr>
          <w:rFonts w:ascii="Arial" w:hAnsi="Arial" w:cs="Arial"/>
          <w:bCs/>
        </w:rPr>
        <w:t>O sistema busca facilitar tanto o controle quanto as vendas por comércio eletrônico de uma livraria, com uma abordagem diferente de pagamento evitando que o usuário confirme o pagamento dos produtos mesmo se eles não estiverem disponíveis em estoque.</w:t>
      </w:r>
    </w:p>
    <w:p w:rsidR="00A32B06" w:rsidRPr="007B39F7" w:rsidRDefault="00A32B06" w:rsidP="00170C72">
      <w:pPr>
        <w:spacing w:before="120"/>
        <w:jc w:val="both"/>
        <w:outlineLvl w:val="0"/>
        <w:rPr>
          <w:rFonts w:ascii="Arial" w:hAnsi="Arial" w:cs="Arial"/>
          <w:b/>
          <w:sz w:val="32"/>
          <w:szCs w:val="28"/>
        </w:rPr>
      </w:pPr>
    </w:p>
    <w:p w:rsidR="00F3522C" w:rsidRDefault="00F3522C" w:rsidP="00F3522C">
      <w:pPr>
        <w:numPr>
          <w:ilvl w:val="0"/>
          <w:numId w:val="1"/>
        </w:numPr>
        <w:spacing w:before="120"/>
        <w:jc w:val="both"/>
        <w:outlineLvl w:val="0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Motivação</w:t>
      </w:r>
    </w:p>
    <w:p w:rsidR="00170C72" w:rsidRDefault="00170C72" w:rsidP="00170C72">
      <w:pPr>
        <w:spacing w:before="120"/>
        <w:ind w:left="720"/>
        <w:jc w:val="both"/>
        <w:outlineLvl w:val="0"/>
        <w:rPr>
          <w:rFonts w:ascii="Arial" w:hAnsi="Arial" w:cs="Arial"/>
          <w:b/>
          <w:sz w:val="32"/>
          <w:szCs w:val="28"/>
        </w:rPr>
      </w:pPr>
    </w:p>
    <w:p w:rsidR="00F3522C" w:rsidRPr="00F3522C" w:rsidRDefault="00170C72" w:rsidP="00170C72">
      <w:pPr>
        <w:pStyle w:val="PargrafodaLista"/>
        <w:spacing w:before="120"/>
        <w:ind w:firstLine="696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3522C" w:rsidRPr="00F3522C">
        <w:rPr>
          <w:rFonts w:ascii="Arial" w:hAnsi="Arial" w:cs="Arial"/>
        </w:rPr>
        <w:t>O estoque deve ser bem administrado dentro de uma organização; do contrário, pode acarretar sérios danos às finanças da empresa, pondo em risco a saúde financeira da mesma. Cabe salientar que os estoques físicos são confrontados com os registrados na contabilidade e precisam estar o mais correto possível, por que, nesse confronto, podem ocorrer divergências entre as quantidades registradas na escrituração contábil e aquelas apuradas mediante inventário físico.</w:t>
      </w:r>
    </w:p>
    <w:p w:rsidR="00F3522C" w:rsidRPr="00F3522C" w:rsidRDefault="00F3522C" w:rsidP="00F3522C">
      <w:pPr>
        <w:pStyle w:val="PargrafodaLista"/>
        <w:spacing w:before="120"/>
        <w:jc w:val="both"/>
        <w:outlineLvl w:val="0"/>
        <w:rPr>
          <w:rFonts w:ascii="Arial" w:hAnsi="Arial" w:cs="Arial"/>
        </w:rPr>
      </w:pPr>
      <w:r w:rsidRPr="00F3522C">
        <w:rPr>
          <w:rFonts w:ascii="Arial" w:hAnsi="Arial" w:cs="Arial"/>
        </w:rPr>
        <w:t xml:space="preserve">          </w:t>
      </w:r>
    </w:p>
    <w:p w:rsidR="00170C72" w:rsidRDefault="00170C72" w:rsidP="00170C72">
      <w:pPr>
        <w:pStyle w:val="PargrafodaLista"/>
        <w:spacing w:before="120"/>
        <w:ind w:firstLine="696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170C72" w:rsidRDefault="00170C72" w:rsidP="00170C72">
      <w:pPr>
        <w:pStyle w:val="PargrafodaLista"/>
        <w:spacing w:before="120"/>
        <w:ind w:firstLine="696"/>
        <w:jc w:val="both"/>
        <w:outlineLvl w:val="0"/>
        <w:rPr>
          <w:rFonts w:ascii="Arial" w:hAnsi="Arial" w:cs="Arial"/>
        </w:rPr>
      </w:pPr>
    </w:p>
    <w:p w:rsidR="00170C72" w:rsidRDefault="00170C72" w:rsidP="00170C72">
      <w:pPr>
        <w:pStyle w:val="PargrafodaLista"/>
        <w:spacing w:before="120"/>
        <w:ind w:firstLine="696"/>
        <w:jc w:val="both"/>
        <w:outlineLvl w:val="0"/>
        <w:rPr>
          <w:rFonts w:ascii="Arial" w:hAnsi="Arial" w:cs="Arial"/>
        </w:rPr>
      </w:pPr>
    </w:p>
    <w:p w:rsidR="00170C72" w:rsidRDefault="00170C72" w:rsidP="00170C72">
      <w:pPr>
        <w:pStyle w:val="PargrafodaLista"/>
        <w:spacing w:before="120"/>
        <w:ind w:firstLine="696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F3522C" w:rsidRPr="00170C72" w:rsidRDefault="00170C72" w:rsidP="00170C72">
      <w:pPr>
        <w:pStyle w:val="PargrafodaLista"/>
        <w:spacing w:before="120"/>
        <w:ind w:firstLine="696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="00F3522C" w:rsidRPr="00F3522C">
        <w:rPr>
          <w:rFonts w:ascii="Arial" w:hAnsi="Arial" w:cs="Arial"/>
        </w:rPr>
        <w:t xml:space="preserve">O controle de estoque é o procedimento adotado para registrar, fiscalizar e gerir a entrada e a saída de </w:t>
      </w:r>
      <w:r w:rsidR="00F3522C" w:rsidRPr="00170C72">
        <w:rPr>
          <w:rFonts w:ascii="Arial" w:hAnsi="Arial" w:cs="Arial"/>
        </w:rPr>
        <w:t>mercadorias e produtos seja na indústria ou no comércio. Devemos utilizar o controle de estoque para matéria-prima, mercadorias produzidas e/ou mercadorias vendidas.</w:t>
      </w:r>
    </w:p>
    <w:p w:rsidR="00F3522C" w:rsidRPr="00170C72" w:rsidRDefault="00170C72" w:rsidP="00170C72">
      <w:pPr>
        <w:pStyle w:val="PargrafodaLista"/>
        <w:spacing w:before="120"/>
        <w:ind w:firstLine="696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3522C" w:rsidRPr="00F3522C">
        <w:rPr>
          <w:rFonts w:ascii="Arial" w:hAnsi="Arial" w:cs="Arial"/>
        </w:rPr>
        <w:t>Primeiramente, a empresa deve ter um planejamento do estoque, verificando quais produtos ou matérias</w:t>
      </w:r>
      <w:r>
        <w:rPr>
          <w:rFonts w:ascii="Arial" w:hAnsi="Arial" w:cs="Arial"/>
        </w:rPr>
        <w:t xml:space="preserve"> </w:t>
      </w:r>
      <w:r w:rsidR="00F3522C" w:rsidRPr="00F3522C">
        <w:rPr>
          <w:rFonts w:ascii="Arial" w:hAnsi="Arial" w:cs="Arial"/>
        </w:rPr>
        <w:t xml:space="preserve">primas oferecem vantagens ao serem estocados. Esse levantamento determinará o que e quanto deverá </w:t>
      </w:r>
      <w:r w:rsidR="00F3522C" w:rsidRPr="00170C72">
        <w:rPr>
          <w:rFonts w:ascii="Arial" w:hAnsi="Arial" w:cs="Arial"/>
        </w:rPr>
        <w:t xml:space="preserve">permanecer em estoque, a periodicidade da reposição e o grau de </w:t>
      </w:r>
      <w:r>
        <w:rPr>
          <w:rFonts w:ascii="Arial" w:hAnsi="Arial" w:cs="Arial"/>
        </w:rPr>
        <w:t xml:space="preserve">prioridade de cada item. Também </w:t>
      </w:r>
      <w:r w:rsidR="00F3522C" w:rsidRPr="00170C72">
        <w:rPr>
          <w:rFonts w:ascii="Arial" w:hAnsi="Arial" w:cs="Arial"/>
        </w:rPr>
        <w:t>estabelecerá as necessidades físicas para a estocagem dos produtos.</w:t>
      </w:r>
    </w:p>
    <w:p w:rsidR="00F3522C" w:rsidRDefault="00F3522C" w:rsidP="00F3522C">
      <w:pPr>
        <w:spacing w:before="120"/>
        <w:jc w:val="both"/>
        <w:outlineLvl w:val="0"/>
        <w:rPr>
          <w:rFonts w:ascii="Arial" w:hAnsi="Arial" w:cs="Arial"/>
        </w:rPr>
      </w:pPr>
    </w:p>
    <w:p w:rsidR="00170C72" w:rsidRPr="00F3522C" w:rsidRDefault="00170C72" w:rsidP="00F3522C">
      <w:pPr>
        <w:spacing w:before="120"/>
        <w:jc w:val="both"/>
        <w:outlineLvl w:val="0"/>
        <w:rPr>
          <w:rFonts w:ascii="Arial" w:hAnsi="Arial" w:cs="Arial"/>
        </w:rPr>
      </w:pPr>
    </w:p>
    <w:p w:rsidR="00A32B06" w:rsidRPr="00170C72" w:rsidRDefault="00170C72" w:rsidP="00170C7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170C72">
        <w:rPr>
          <w:rFonts w:ascii="Arial" w:hAnsi="Arial" w:cs="Arial"/>
          <w:b/>
          <w:sz w:val="32"/>
          <w:szCs w:val="32"/>
        </w:rPr>
        <w:t>Descrição do sistema proposto</w:t>
      </w:r>
    </w:p>
    <w:p w:rsidR="00170C72" w:rsidRDefault="00170C72" w:rsidP="00170C72">
      <w:pPr>
        <w:pStyle w:val="PargrafodaLista"/>
        <w:rPr>
          <w:sz w:val="32"/>
          <w:szCs w:val="32"/>
        </w:rPr>
      </w:pPr>
    </w:p>
    <w:p w:rsidR="00170C72" w:rsidRPr="00170C72" w:rsidRDefault="00170C72" w:rsidP="00170C72">
      <w:pPr>
        <w:pStyle w:val="PargrafodaLista"/>
        <w:rPr>
          <w:rFonts w:ascii="Arial" w:hAnsi="Arial" w:cs="Arial"/>
          <w:b/>
        </w:rPr>
      </w:pPr>
      <w:r w:rsidRPr="00170C72">
        <w:rPr>
          <w:b/>
        </w:rPr>
        <w:t>4</w:t>
      </w:r>
      <w:r w:rsidRPr="00170C72">
        <w:rPr>
          <w:rFonts w:ascii="Arial" w:hAnsi="Arial" w:cs="Arial"/>
          <w:b/>
        </w:rPr>
        <w:t>.1 Diagrama de Casos de Uso</w:t>
      </w:r>
    </w:p>
    <w:p w:rsidR="00170C72" w:rsidRDefault="00170C72" w:rsidP="00170C72">
      <w:pPr>
        <w:pStyle w:val="PargrafodaLista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63F58E" wp14:editId="7AD019BB">
            <wp:simplePos x="0" y="0"/>
            <wp:positionH relativeFrom="margin">
              <wp:posOffset>148590</wp:posOffset>
            </wp:positionH>
            <wp:positionV relativeFrom="margin">
              <wp:posOffset>3043555</wp:posOffset>
            </wp:positionV>
            <wp:extent cx="5543550" cy="3619500"/>
            <wp:effectExtent l="0" t="0" r="0" b="0"/>
            <wp:wrapSquare wrapText="bothSides"/>
            <wp:docPr id="4" name="Imagem 4" descr="C:\Users\Jorge\Faculdade\6º Período\APSII\Trabalho Implementação\Diagramas\Diagramas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Faculdade\6º Período\APSII\Trabalho Implementação\Diagramas\Diagramas\casos de u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C72" w:rsidRDefault="00170C72" w:rsidP="00170C72">
      <w:pPr>
        <w:pStyle w:val="PargrafodaLista"/>
        <w:rPr>
          <w:sz w:val="32"/>
          <w:szCs w:val="32"/>
        </w:rPr>
      </w:pPr>
    </w:p>
    <w:p w:rsidR="00170C72" w:rsidRDefault="00170C72" w:rsidP="00170C72">
      <w:pPr>
        <w:pStyle w:val="PargrafodaLista"/>
        <w:rPr>
          <w:sz w:val="32"/>
          <w:szCs w:val="32"/>
        </w:rPr>
      </w:pPr>
    </w:p>
    <w:p w:rsidR="00170C72" w:rsidRDefault="00170C72" w:rsidP="00170C72">
      <w:pPr>
        <w:pStyle w:val="PargrafodaLista"/>
        <w:rPr>
          <w:sz w:val="32"/>
          <w:szCs w:val="32"/>
        </w:rPr>
      </w:pPr>
    </w:p>
    <w:p w:rsidR="00170C72" w:rsidRDefault="00170C72" w:rsidP="00170C72">
      <w:pPr>
        <w:pStyle w:val="PargrafodaLista"/>
        <w:rPr>
          <w:sz w:val="32"/>
          <w:szCs w:val="32"/>
        </w:rPr>
      </w:pPr>
    </w:p>
    <w:p w:rsidR="00170C72" w:rsidRDefault="00170C72" w:rsidP="00170C72">
      <w:pPr>
        <w:pStyle w:val="PargrafodaLista"/>
        <w:rPr>
          <w:sz w:val="32"/>
          <w:szCs w:val="32"/>
        </w:rPr>
      </w:pPr>
    </w:p>
    <w:p w:rsidR="00170C72" w:rsidRDefault="00170C72" w:rsidP="00170C72">
      <w:pPr>
        <w:pStyle w:val="PargrafodaLista"/>
        <w:rPr>
          <w:sz w:val="32"/>
          <w:szCs w:val="32"/>
        </w:rPr>
      </w:pPr>
    </w:p>
    <w:p w:rsidR="00170C72" w:rsidRPr="00170C72" w:rsidRDefault="00170C72" w:rsidP="00170C72">
      <w:pPr>
        <w:pStyle w:val="PargrafodaLista"/>
        <w:rPr>
          <w:sz w:val="32"/>
          <w:szCs w:val="32"/>
        </w:rPr>
      </w:pPr>
    </w:p>
    <w:sectPr w:rsidR="00170C72" w:rsidRPr="00170C72" w:rsidSect="003D1674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B25" w:rsidRDefault="00176B25" w:rsidP="003D1674">
      <w:r>
        <w:separator/>
      </w:r>
    </w:p>
  </w:endnote>
  <w:endnote w:type="continuationSeparator" w:id="0">
    <w:p w:rsidR="00176B25" w:rsidRDefault="00176B25" w:rsidP="003D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TE185E3A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321583"/>
      <w:docPartObj>
        <w:docPartGallery w:val="Page Numbers (Bottom of Page)"/>
        <w:docPartUnique/>
      </w:docPartObj>
    </w:sdtPr>
    <w:sdtEndPr/>
    <w:sdtContent>
      <w:p w:rsidR="003D1674" w:rsidRDefault="003D1674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62F020" wp14:editId="7DA2D9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22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674" w:rsidRDefault="003D1674">
                              <w:pPr>
                                <w:pStyle w:val="Rodap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separate"/>
                              </w:r>
                              <w:r w:rsidR="002941D5" w:rsidRPr="002941D5">
                                <w:rPr>
                                  <w:noProof/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Forma 1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U7wAIAAL4FAAAOAAAAZHJzL2Uyb0RvYy54bWysVO1u0zAU/Y/EO1j+n+WjTttES6euaRDS&#10;gEmDB3ATp7FI7GC7TQfi3bl2urbbhISARLL8eXzOvcf3+ubQtWjPlOZSZDi8CjBiopQVF9sMf/lc&#10;eHOMtKGioq0ULMOPTOObxds310Ofskg2sq2YQgAidDr0GW6M6VPf12XDOqqvZM8ELNZSddTAUG39&#10;StEB0LvWj4Jg6g9SVb2SJdMaZvNxES8cfl2z0nyqa80MajMM3IxrlWs3tvUX1zTdKto3vDzSoH/B&#10;oqNcwKUnqJwainaKv4LqeKmklrW5KmXny7rmJXMaQE0YvFDz0NCeOS0QHN2fwqT/H2z5cX+vEK8y&#10;HEcRRoJ2kKTlzsjChhyFExuhodcpbHzo75XVqPs7WX7VSMhVQ8WWLZWSQ8NoBbxCu99/dsAONBxF&#10;m+GDrACeArwL1qFWHVISkhKF08B+bhqigg4uRY+nFLGDQSVMxmFESIxRCUuEhJModhfS1GJZcr3S&#10;5h2THbKdDNetHIClMsvWMCWoYfejWdxNdH+njSV8PmcxhCx42zprwL2wxU5aBi6jP5IgWc/Xc+KR&#10;aLr2SJDn3rJYEW9ahLM4n+SrVR7+tPghSRteVUxYuCd3heTPsnf0+eiLk7+0bHll4SwlrbabVavQ&#10;noK749V8ckuO0bjY5j+n4cSClheSIKzBbZR4xXQ+80hBYi+ZBXMvCJPbZBqQhOTFc0l3XLB/l4SG&#10;DCcxJNHJ+a222cT+r7XRtOOQVtTyLsPz0UEubdaNa1G5vqG8HfsXobD0z6GA/D8l2nnX2nW0vTls&#10;DoBiPbyR1SO42PkVSgkUPfBXI9V3jAYoIBnW33ZUMYza9wJeQhISYiuOG5B4FsFAXa5sLleoKAEq&#10;wwajsbsyY5Xa9YpvG7gpdDES0j7OmjvXnlkd3xwUCSfqWNBsFbocu13nsrv4BQAA//8DAFBLAwQU&#10;AAYACAAAACEAGuRMndkAAAADAQAADwAAAGRycy9kb3ducmV2LnhtbEyPwU7DMBBE70j8g7VI3KgD&#10;qKENcSpEhbjS0nLexksSYa+jeNuEv8dwoZeVRjOaeVuuJu/UiYbYBTZwO8tAEdfBdtwY2L2/3CxA&#10;RUG26AKTgW+KsKouL0osbBh5Q6etNCqVcCzQQCvSF1rHuiWPcRZ64uR9hsGjJDk02g44pnLv9F2W&#10;5dpjx2mhxZ6eW6q/tkdvYJ+P9bq533zs33b4qie37NdzMeb6anp6BCU0yX8YfvETOlSJ6RCObKNy&#10;BtIj8neTt8geQB0M5Ms56KrU5+zVDwAAAP//AwBQSwECLQAUAAYACAAAACEAtoM4kv4AAADhAQAA&#10;EwAAAAAAAAAAAAAAAAAAAAAAW0NvbnRlbnRfVHlwZXNdLnhtbFBLAQItABQABgAIAAAAIQA4/SH/&#10;1gAAAJQBAAALAAAAAAAAAAAAAAAAAC8BAABfcmVscy8ucmVsc1BLAQItABQABgAIAAAAIQC4rgU7&#10;wAIAAL4FAAAOAAAAAAAAAAAAAAAAAC4CAABkcnMvZTJvRG9jLnhtbFBLAQItABQABgAIAAAAIQAa&#10;5Eyd2QAAAAMBAAAPAAAAAAAAAAAAAAAAABoFAABkcnMvZG93bnJldi54bWxQSwUGAAAAAAQABADz&#10;AAAAIAYAAAAA&#10;" filled="f" fillcolor="#5c83b4" stroked="f" strokecolor="#737373">
                  <v:textbox>
                    <w:txbxContent>
                      <w:p w:rsidR="003D1674" w:rsidRDefault="003D1674">
                        <w:pPr>
                          <w:pStyle w:val="Rodap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1"/>
                          </w:rPr>
                          <w:fldChar w:fldCharType="separate"/>
                        </w:r>
                        <w:r w:rsidR="002941D5" w:rsidRPr="002941D5">
                          <w:rPr>
                            <w:noProof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B25" w:rsidRDefault="00176B25" w:rsidP="003D1674">
      <w:r>
        <w:separator/>
      </w:r>
    </w:p>
  </w:footnote>
  <w:footnote w:type="continuationSeparator" w:id="0">
    <w:p w:rsidR="00176B25" w:rsidRDefault="00176B25" w:rsidP="003D1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31765"/>
    <w:multiLevelType w:val="hybridMultilevel"/>
    <w:tmpl w:val="AA7833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82C422">
      <w:start w:val="1"/>
      <w:numFmt w:val="bullet"/>
      <w:lvlText w:val=""/>
      <w:lvlJc w:val="left"/>
      <w:pPr>
        <w:tabs>
          <w:tab w:val="num" w:pos="3195"/>
        </w:tabs>
        <w:ind w:left="3195" w:hanging="1215"/>
      </w:pPr>
      <w:rPr>
        <w:rFonts w:ascii="Symbol" w:eastAsia="Times New Roman" w:hAnsi="Symbol" w:cs="Aria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06"/>
    <w:rsid w:val="00170C72"/>
    <w:rsid w:val="00176B25"/>
    <w:rsid w:val="002941D5"/>
    <w:rsid w:val="003D1674"/>
    <w:rsid w:val="00586E7A"/>
    <w:rsid w:val="00846876"/>
    <w:rsid w:val="0099240B"/>
    <w:rsid w:val="00A32B06"/>
    <w:rsid w:val="00F3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B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A32B06"/>
    <w:pPr>
      <w:tabs>
        <w:tab w:val="left" w:pos="480"/>
        <w:tab w:val="right" w:leader="dot" w:pos="8495"/>
      </w:tabs>
      <w:spacing w:before="360"/>
    </w:pPr>
    <w:rPr>
      <w:rFonts w:ascii="Arial" w:hAnsi="Arial" w:cs="Arial"/>
      <w:b/>
      <w:bCs/>
      <w:caps/>
      <w:color w:val="000000"/>
      <w:sz w:val="28"/>
      <w:szCs w:val="28"/>
    </w:rPr>
  </w:style>
  <w:style w:type="character" w:styleId="nfaseIntensa">
    <w:name w:val="Intense Emphasis"/>
    <w:basedOn w:val="Fontepargpadro"/>
    <w:uiPriority w:val="21"/>
    <w:qFormat/>
    <w:rsid w:val="00A32B06"/>
    <w:rPr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A32B0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352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16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167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D16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1674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B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A32B06"/>
    <w:pPr>
      <w:tabs>
        <w:tab w:val="left" w:pos="480"/>
        <w:tab w:val="right" w:leader="dot" w:pos="8495"/>
      </w:tabs>
      <w:spacing w:before="360"/>
    </w:pPr>
    <w:rPr>
      <w:rFonts w:ascii="Arial" w:hAnsi="Arial" w:cs="Arial"/>
      <w:b/>
      <w:bCs/>
      <w:caps/>
      <w:color w:val="000000"/>
      <w:sz w:val="28"/>
      <w:szCs w:val="28"/>
    </w:rPr>
  </w:style>
  <w:style w:type="character" w:styleId="nfaseIntensa">
    <w:name w:val="Intense Emphasis"/>
    <w:basedOn w:val="Fontepargpadro"/>
    <w:uiPriority w:val="21"/>
    <w:qFormat/>
    <w:rsid w:val="00A32B06"/>
    <w:rPr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A32B0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352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16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167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D16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1674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Gest%C3%A3o_de_stock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5</cp:revision>
  <dcterms:created xsi:type="dcterms:W3CDTF">2011-11-01T20:09:00Z</dcterms:created>
  <dcterms:modified xsi:type="dcterms:W3CDTF">2011-11-10T21:22:00Z</dcterms:modified>
</cp:coreProperties>
</file>