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sz w:val="32"/>
          <w:szCs w:val="32"/>
          <w:u w:val="single"/>
          <w:rtl w:val="0"/>
        </w:rPr>
        <w:t xml:space="preserve">Procédure : Création de Processus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br w:type="textWrapping"/>
        <w:t xml:space="preserve">Voici un document pour t’aider lors de la création de nouveaux processus :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Dupliquer  le document .drawio</w:t>
      </w:r>
      <w:r w:rsidDel="00000000" w:rsidR="00000000" w:rsidRPr="00000000">
        <w:rPr>
          <w:rtl w:val="0"/>
        </w:rPr>
        <w:t xml:space="preserve"> sur le GDrive et mettre la copie renommée dans le dossier de votre pôle dans </w:t>
      </w:r>
      <w:r w:rsidDel="00000000" w:rsidR="00000000" w:rsidRPr="00000000">
        <w:rPr>
          <w:i w:val="1"/>
          <w:rtl w:val="0"/>
        </w:rPr>
        <w:t xml:space="preserve">Conseil Admin &gt; Processus &gt; Processus en Édition</w:t>
      </w:r>
      <w:r w:rsidDel="00000000" w:rsidR="00000000" w:rsidRPr="00000000">
        <w:rPr>
          <w:rtl w:val="0"/>
        </w:rPr>
        <w:t xml:space="preserve">.</w:t>
        <w:br w:type="textWrapping"/>
        <w:br w:type="textWrapping"/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Ouvrir le document avec diagrams.net</w:t>
      </w: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Modifier la fiche d’identité</w:t>
      </w:r>
      <w:r w:rsidDel="00000000" w:rsidR="00000000" w:rsidRPr="00000000">
        <w:rPr>
          <w:rtl w:val="0"/>
        </w:rPr>
        <w:t xml:space="preserve"> en fonction de ton processus.</w:t>
        <w:br w:type="textWrapping"/>
        <w:t xml:space="preserve">⚠️Un processus doit toujours avoir chacun des éléments présent dans la fiche d’identité du processus.</w:t>
        <w:br w:type="textWrapping"/>
        <w:t xml:space="preserve">❗️Un processus sans Indicateur ne peut pas être correctement suivi car aucun contrôle n’existe.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❗️Un processus sans Sortie n’a aucun but.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Changer de page pour accéder au processus</w:t>
      </w:r>
      <w:r w:rsidDel="00000000" w:rsidR="00000000" w:rsidRPr="00000000">
        <w:rPr>
          <w:rtl w:val="0"/>
        </w:rPr>
        <w:t xml:space="preserve"> (carré rouge)</w:t>
      </w: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Attention à la notion de temps</w:t>
      </w:r>
      <w:r w:rsidDel="00000000" w:rsidR="00000000" w:rsidRPr="00000000">
        <w:rPr>
          <w:rtl w:val="0"/>
        </w:rPr>
        <w:t xml:space="preserve"> (carré rouge)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Un processus doit toujours être défini dans le temps pour s’assurer de sa bonne performance.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Essayer au maximum de garder les mêmes couleurs pour la légende</w:t>
      </w:r>
      <w:r w:rsidDel="00000000" w:rsidR="00000000" w:rsidRPr="00000000">
        <w:rPr>
          <w:rtl w:val="0"/>
        </w:rPr>
        <w:t xml:space="preserve"> (celle de la Junior). </w:t>
        <w:br w:type="textWrapping"/>
      </w:r>
      <w:r w:rsidDel="00000000" w:rsidR="00000000" w:rsidRPr="00000000">
        <w:rPr>
          <w:i w:val="1"/>
          <w:rtl w:val="0"/>
        </w:rPr>
        <w:t xml:space="preserve">Si tu as besoin de plus de couleurs, reste dans la même tonalité.</w:t>
      </w:r>
      <w:r w:rsidDel="00000000" w:rsidR="00000000" w:rsidRPr="00000000">
        <w:rPr>
          <w:color w:val="dcddde"/>
          <w:sz w:val="24"/>
          <w:szCs w:val="24"/>
        </w:rPr>
        <w:drawing>
          <wp:inline distB="114300" distT="114300" distL="114300" distR="114300">
            <wp:extent cx="5731200" cy="2895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dcddde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color w:val="ff0000"/>
          <w:rtl w:val="0"/>
        </w:rPr>
        <w:t xml:space="preserve">ATTENTION</w:t>
      </w:r>
      <w:r w:rsidDel="00000000" w:rsidR="00000000" w:rsidRPr="00000000">
        <w:rPr>
          <w:color w:val="ff0000"/>
          <w:rtl w:val="0"/>
        </w:rPr>
        <w:t xml:space="preserve"> ! Il faut respecter la norme BPMN 2.0 pour tout ce qui est icônes dans les processus !</w:t>
        <w:br w:type="textWrapping"/>
      </w:r>
      <w:r w:rsidDel="00000000" w:rsidR="00000000" w:rsidRPr="00000000">
        <w:rPr>
          <w:i w:val="1"/>
          <w:rtl w:val="0"/>
        </w:rPr>
        <w:t xml:space="preserve">Pourquoi ? Afin que tous nos processus respectent les mêmes codes et qu’ils puissent être compris par le Pôle Qualité en relecture et les autres pôles.</w:t>
      </w:r>
    </w:p>
    <w:p w:rsidR="00000000" w:rsidDel="00000000" w:rsidP="00000000" w:rsidRDefault="00000000" w:rsidRPr="00000000" w14:paraId="0000000E">
      <w:pPr>
        <w:ind w:left="720" w:firstLine="0"/>
        <w:rPr>
          <w:color w:val="dcddde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À toi de jouer !</w:t>
      </w:r>
    </w:p>
    <w:p w:rsidR="00000000" w:rsidDel="00000000" w:rsidP="00000000" w:rsidRDefault="00000000" w:rsidRPr="00000000" w14:paraId="0000001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Une fois que tu as terminé, inscrit les </w:t>
      </w:r>
      <w:r w:rsidDel="00000000" w:rsidR="00000000" w:rsidRPr="00000000">
        <w:rPr>
          <w:b w:val="1"/>
          <w:rtl w:val="0"/>
        </w:rPr>
        <w:t xml:space="preserve">informations importantes</w:t>
      </w:r>
      <w:r w:rsidDel="00000000" w:rsidR="00000000" w:rsidRPr="00000000">
        <w:rPr>
          <w:rtl w:val="0"/>
        </w:rPr>
        <w:t xml:space="preserve"> (fiche identité de ton processus) dans le </w:t>
      </w:r>
      <w:r w:rsidDel="00000000" w:rsidR="00000000" w:rsidRPr="00000000">
        <w:rPr>
          <w:b w:val="1"/>
          <w:rtl w:val="0"/>
        </w:rPr>
        <w:t xml:space="preserve">Tableau de Monday</w:t>
      </w: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Ping le/la Responsable Qualité sur Discord</w:t>
      </w:r>
      <w:r w:rsidDel="00000000" w:rsidR="00000000" w:rsidRPr="00000000">
        <w:rPr>
          <w:rtl w:val="0"/>
        </w:rPr>
        <w:t xml:space="preserve"> avec en lien ton processus format .drawio.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Ton processus est validé ?</w:t>
        <w:br w:type="textWrapping"/>
      </w:r>
      <w:r w:rsidDel="00000000" w:rsidR="00000000" w:rsidRPr="00000000">
        <w:rPr>
          <w:rtl w:val="0"/>
        </w:rPr>
        <w:t xml:space="preserve">Super ! </w:t>
      </w:r>
      <w:r w:rsidDel="00000000" w:rsidR="00000000" w:rsidRPr="00000000">
        <w:rPr>
          <w:b w:val="1"/>
          <w:rtl w:val="0"/>
        </w:rPr>
        <w:t xml:space="preserve">Archive-le</w:t>
      </w:r>
      <w:r w:rsidDel="00000000" w:rsidR="00000000" w:rsidRPr="00000000">
        <w:rPr>
          <w:rtl w:val="0"/>
        </w:rPr>
        <w:t xml:space="preserve"> dans </w:t>
        <w:br w:type="textWrapping"/>
      </w:r>
      <w:r w:rsidDel="00000000" w:rsidR="00000000" w:rsidRPr="00000000">
        <w:rPr>
          <w:i w:val="1"/>
          <w:rtl w:val="0"/>
        </w:rPr>
        <w:t xml:space="preserve">Conseil Admin &gt; 1.Processus &gt; Processus (PDF) &gt; Dossier de ton pôle.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Félicitations ! Tu viens de créer un Processus de la bonne manière ! 🎉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