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Statuts de l’association</w:t>
      </w:r>
    </w:p>
    <w:p w:rsidR="00000000" w:rsidDel="00000000" w:rsidP="00000000" w:rsidRDefault="00000000" w:rsidRPr="00000000" w14:paraId="00000002">
      <w:pPr>
        <w:jc w:val="both"/>
        <w:rPr>
          <w:b w:val="1"/>
          <w:i w:val="1"/>
        </w:rPr>
      </w:pPr>
      <w:r w:rsidDel="00000000" w:rsidR="00000000" w:rsidRPr="00000000">
        <w:rPr>
          <w:b w:val="1"/>
          <w:i w:val="1"/>
          <w:rtl w:val="0"/>
        </w:rPr>
        <w:t xml:space="preserve">Junior </w:t>
      </w:r>
      <w:r w:rsidDel="00000000" w:rsidR="00000000" w:rsidRPr="00000000">
        <w:rPr>
          <w:b w:val="1"/>
          <w:i w:val="1"/>
          <w:rtl w:val="0"/>
        </w:rPr>
        <w:t xml:space="preserve">42Lausanne</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1020 Renens (VD)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17 avril</w:t>
      </w:r>
      <w:r w:rsidDel="00000000" w:rsidR="00000000" w:rsidRPr="00000000">
        <w:rPr>
          <w:rtl w:val="0"/>
        </w:rPr>
        <w:t xml:space="preserve"> 2023</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2"/>
        <w:jc w:val="both"/>
        <w:rPr/>
      </w:pPr>
      <w:bookmarkStart w:colFirst="0" w:colLast="0" w:name="_gjdgxs" w:id="0"/>
      <w:bookmarkEnd w:id="0"/>
      <w:r w:rsidDel="00000000" w:rsidR="00000000" w:rsidRPr="00000000">
        <w:rPr>
          <w:rtl w:val="0"/>
        </w:rPr>
        <w:t xml:space="preserve">Dénomination, siège et but</w:t>
      </w:r>
    </w:p>
    <w:p w:rsidR="00000000" w:rsidDel="00000000" w:rsidP="00000000" w:rsidRDefault="00000000" w:rsidRPr="00000000" w14:paraId="00000008">
      <w:pPr>
        <w:pStyle w:val="Heading3"/>
        <w:jc w:val="both"/>
        <w:rPr/>
      </w:pPr>
      <w:bookmarkStart w:colFirst="0" w:colLast="0" w:name="_30j0zll" w:id="1"/>
      <w:bookmarkEnd w:id="1"/>
      <w:r w:rsidDel="00000000" w:rsidR="00000000" w:rsidRPr="00000000">
        <w:rPr>
          <w:rtl w:val="0"/>
        </w:rPr>
        <w:t xml:space="preserve">Article 1 – Dénomination </w:t>
      </w:r>
    </w:p>
    <w:p w:rsidR="00000000" w:rsidDel="00000000" w:rsidP="00000000" w:rsidRDefault="00000000" w:rsidRPr="00000000" w14:paraId="00000009">
      <w:pPr>
        <w:jc w:val="both"/>
        <w:rPr/>
      </w:pPr>
      <w:r w:rsidDel="00000000" w:rsidR="00000000" w:rsidRPr="00000000">
        <w:rPr>
          <w:rtl w:val="0"/>
        </w:rPr>
        <w:t xml:space="preserve">L’association </w:t>
      </w:r>
      <w:r w:rsidDel="00000000" w:rsidR="00000000" w:rsidRPr="00000000">
        <w:rPr>
          <w:b w:val="1"/>
          <w:i w:val="1"/>
          <w:rtl w:val="0"/>
        </w:rPr>
        <w:t xml:space="preserve">Junior 42Lausanne</w:t>
      </w:r>
      <w:r w:rsidDel="00000000" w:rsidR="00000000" w:rsidRPr="00000000">
        <w:rPr>
          <w:rtl w:val="0"/>
        </w:rPr>
        <w:t xml:space="preserve"> (ci-après « l’association »), est une association à but non lucratif, constituée conformément aux dispositions des articles 60 et suivants du Code civil suisse.</w:t>
      </w:r>
    </w:p>
    <w:p w:rsidR="00000000" w:rsidDel="00000000" w:rsidP="00000000" w:rsidRDefault="00000000" w:rsidRPr="00000000" w14:paraId="0000000A">
      <w:pPr>
        <w:pStyle w:val="Heading3"/>
        <w:jc w:val="both"/>
        <w:rPr/>
      </w:pPr>
      <w:bookmarkStart w:colFirst="0" w:colLast="0" w:name="_1fob9te" w:id="2"/>
      <w:bookmarkEnd w:id="2"/>
      <w:r w:rsidDel="00000000" w:rsidR="00000000" w:rsidRPr="00000000">
        <w:rPr>
          <w:rtl w:val="0"/>
        </w:rPr>
        <w:t xml:space="preserve">Article 2 - Siège</w:t>
      </w:r>
    </w:p>
    <w:p w:rsidR="00000000" w:rsidDel="00000000" w:rsidP="00000000" w:rsidRDefault="00000000" w:rsidRPr="00000000" w14:paraId="0000000B">
      <w:pPr>
        <w:jc w:val="both"/>
        <w:rPr/>
      </w:pPr>
      <w:r w:rsidDel="00000000" w:rsidR="00000000" w:rsidRPr="00000000">
        <w:rPr>
          <w:rtl w:val="0"/>
        </w:rPr>
        <w:t xml:space="preserve">Le siège de l’association est à l'école 42 du campus de Lausanne (ci-après </w:t>
      </w:r>
      <w:r w:rsidDel="00000000" w:rsidR="00000000" w:rsidRPr="00000000">
        <w:rPr>
          <w:b w:val="1"/>
          <w:rtl w:val="0"/>
        </w:rPr>
        <w:t xml:space="preserve">42Lausanne</w:t>
      </w:r>
      <w:r w:rsidDel="00000000" w:rsidR="00000000" w:rsidRPr="00000000">
        <w:rPr>
          <w:rtl w:val="0"/>
        </w:rPr>
        <w:t xml:space="preserve">) à Renens (VD).</w:t>
      </w:r>
    </w:p>
    <w:p w:rsidR="00000000" w:rsidDel="00000000" w:rsidP="00000000" w:rsidRDefault="00000000" w:rsidRPr="00000000" w14:paraId="0000000C">
      <w:pPr>
        <w:pStyle w:val="Heading3"/>
        <w:jc w:val="both"/>
        <w:rPr/>
      </w:pPr>
      <w:bookmarkStart w:colFirst="0" w:colLast="0" w:name="_3znysh7" w:id="3"/>
      <w:bookmarkEnd w:id="3"/>
      <w:r w:rsidDel="00000000" w:rsidR="00000000" w:rsidRPr="00000000">
        <w:rPr>
          <w:rtl w:val="0"/>
        </w:rPr>
        <w:t xml:space="preserve">Article 3 - But</w:t>
      </w:r>
    </w:p>
    <w:p w:rsidR="00000000" w:rsidDel="00000000" w:rsidP="00000000" w:rsidRDefault="00000000" w:rsidRPr="00000000" w14:paraId="0000000D">
      <w:pPr>
        <w:numPr>
          <w:ilvl w:val="0"/>
          <w:numId w:val="4"/>
        </w:numPr>
        <w:ind w:left="720" w:right="0" w:hanging="360"/>
        <w:jc w:val="both"/>
        <w:rPr/>
      </w:pPr>
      <w:r w:rsidDel="00000000" w:rsidR="00000000" w:rsidRPr="00000000">
        <w:rPr>
          <w:rtl w:val="0"/>
        </w:rPr>
        <w:t xml:space="preserve">L’association a pour but de fournir aux étudiants de </w:t>
      </w:r>
      <w:r w:rsidDel="00000000" w:rsidR="00000000" w:rsidRPr="00000000">
        <w:rPr>
          <w:b w:val="1"/>
          <w:rtl w:val="0"/>
        </w:rPr>
        <w:t xml:space="preserve">42Lausanne</w:t>
      </w:r>
      <w:r w:rsidDel="00000000" w:rsidR="00000000" w:rsidRPr="00000000">
        <w:rPr>
          <w:rtl w:val="0"/>
        </w:rPr>
        <w:t xml:space="preserve"> </w:t>
      </w:r>
      <w:r w:rsidDel="00000000" w:rsidR="00000000" w:rsidRPr="00000000">
        <w:rPr>
          <w:b w:val="0"/>
          <w:i w:val="0"/>
          <w:strike w:val="0"/>
          <w:color w:val="000000"/>
          <w:sz w:val="22"/>
          <w:szCs w:val="22"/>
          <w:u w:val="none"/>
          <w:rtl w:val="0"/>
        </w:rPr>
        <w:t xml:space="preserve">des moyens complémentaires de formation pratique, notamment par la participation à des formations, des projets ou à divers autres travaux, aptes à permettre la création de relations actives avec les milieux professionnels.</w:t>
      </w:r>
      <w:r w:rsidDel="00000000" w:rsidR="00000000" w:rsidRPr="00000000">
        <w:rPr>
          <w:rtl w:val="0"/>
        </w:rPr>
      </w:r>
    </w:p>
    <w:p w:rsidR="00000000" w:rsidDel="00000000" w:rsidP="00000000" w:rsidRDefault="00000000" w:rsidRPr="00000000" w14:paraId="0000000E">
      <w:pPr>
        <w:numPr>
          <w:ilvl w:val="0"/>
          <w:numId w:val="4"/>
        </w:numPr>
        <w:ind w:left="720" w:right="0" w:hanging="360"/>
        <w:jc w:val="both"/>
        <w:rPr/>
      </w:pPr>
      <w:r w:rsidDel="00000000" w:rsidR="00000000" w:rsidRPr="00000000">
        <w:rPr>
          <w:b w:val="0"/>
          <w:i w:val="0"/>
          <w:strike w:val="0"/>
          <w:color w:val="000000"/>
          <w:sz w:val="22"/>
          <w:szCs w:val="22"/>
          <w:u w:val="none"/>
          <w:rtl w:val="0"/>
        </w:rPr>
        <w:t xml:space="preserve">Par son activité, l’association doit promouvoir les compétences et les qualités des étudiants de </w:t>
      </w:r>
      <w:r w:rsidDel="00000000" w:rsidR="00000000" w:rsidRPr="00000000">
        <w:rPr>
          <w:b w:val="1"/>
          <w:i w:val="0"/>
          <w:strike w:val="0"/>
          <w:color w:val="000000"/>
          <w:sz w:val="22"/>
          <w:szCs w:val="22"/>
          <w:u w:val="none"/>
          <w:rtl w:val="0"/>
        </w:rPr>
        <w:t xml:space="preserve">42Lausanne</w:t>
      </w:r>
      <w:r w:rsidDel="00000000" w:rsidR="00000000" w:rsidRPr="00000000">
        <w:rPr>
          <w:b w:val="0"/>
          <w:i w:val="0"/>
          <w:strike w:val="0"/>
          <w:color w:val="000000"/>
          <w:sz w:val="22"/>
          <w:szCs w:val="22"/>
          <w:u w:val="none"/>
          <w:rtl w:val="0"/>
        </w:rPr>
        <w:t xml:space="preserve">, tout en valorisant le cursus de </w:t>
      </w:r>
      <w:r w:rsidDel="00000000" w:rsidR="00000000" w:rsidRPr="00000000">
        <w:rPr>
          <w:b w:val="1"/>
          <w:i w:val="0"/>
          <w:strike w:val="0"/>
          <w:color w:val="000000"/>
          <w:sz w:val="22"/>
          <w:szCs w:val="22"/>
          <w:u w:val="none"/>
          <w:rtl w:val="0"/>
        </w:rPr>
        <w:t xml:space="preserve">42Lausanne</w:t>
      </w:r>
      <w:r w:rsidDel="00000000" w:rsidR="00000000" w:rsidRPr="00000000">
        <w:rPr>
          <w:b w:val="0"/>
          <w:i w:val="0"/>
          <w:strike w:val="0"/>
          <w:color w:val="000000"/>
          <w:sz w:val="22"/>
          <w:szCs w:val="22"/>
          <w:u w:val="none"/>
          <w:rtl w:val="0"/>
        </w:rPr>
        <w:t xml:space="preserve">.</w:t>
      </w:r>
      <w:r w:rsidDel="00000000" w:rsidR="00000000" w:rsidRPr="00000000">
        <w:rPr>
          <w:rtl w:val="0"/>
        </w:rPr>
      </w:r>
    </w:p>
    <w:p w:rsidR="00000000" w:rsidDel="00000000" w:rsidP="00000000" w:rsidRDefault="00000000" w:rsidRPr="00000000" w14:paraId="0000000F">
      <w:pPr>
        <w:numPr>
          <w:ilvl w:val="0"/>
          <w:numId w:val="4"/>
        </w:numPr>
        <w:ind w:left="720" w:right="0" w:hanging="360"/>
        <w:jc w:val="both"/>
        <w:rPr/>
      </w:pPr>
      <w:r w:rsidDel="00000000" w:rsidR="00000000" w:rsidRPr="00000000">
        <w:rPr>
          <w:rtl w:val="0"/>
        </w:rPr>
        <w:t xml:space="preserve">L’association est à but non</w:t>
      </w:r>
      <w:r w:rsidDel="00000000" w:rsidR="00000000" w:rsidRPr="00000000">
        <w:rPr>
          <w:rtl w:val="0"/>
        </w:rPr>
        <w:t xml:space="preserve">-lucratif</w:t>
      </w:r>
      <w:r w:rsidDel="00000000" w:rsidR="00000000" w:rsidRPr="00000000">
        <w:rPr>
          <w:rtl w:val="0"/>
        </w:rPr>
        <w:t xml:space="preserve">.</w:t>
      </w:r>
    </w:p>
    <w:p w:rsidR="00000000" w:rsidDel="00000000" w:rsidP="00000000" w:rsidRDefault="00000000" w:rsidRPr="00000000" w14:paraId="00000010">
      <w:pPr>
        <w:numPr>
          <w:ilvl w:val="0"/>
          <w:numId w:val="4"/>
        </w:numPr>
        <w:ind w:left="720" w:right="0" w:hanging="360"/>
        <w:jc w:val="both"/>
        <w:rPr/>
      </w:pPr>
      <w:r w:rsidDel="00000000" w:rsidR="00000000" w:rsidRPr="00000000">
        <w:rPr>
          <w:rtl w:val="0"/>
        </w:rPr>
        <w:t xml:space="preserve">L’association est affranchie de toute orientation et rattachement de nature politique ou religieuse.</w:t>
      </w:r>
    </w:p>
    <w:p w:rsidR="00000000" w:rsidDel="00000000" w:rsidP="00000000" w:rsidRDefault="00000000" w:rsidRPr="00000000" w14:paraId="00000011">
      <w:pPr>
        <w:pStyle w:val="Heading2"/>
        <w:jc w:val="both"/>
        <w:rPr/>
      </w:pPr>
      <w:bookmarkStart w:colFirst="0" w:colLast="0" w:name="_2et92p0" w:id="4"/>
      <w:bookmarkEnd w:id="4"/>
      <w:r w:rsidDel="00000000" w:rsidR="00000000" w:rsidRPr="00000000">
        <w:rPr>
          <w:rtl w:val="0"/>
        </w:rPr>
        <w:t xml:space="preserve">Membres</w:t>
      </w:r>
    </w:p>
    <w:p w:rsidR="00000000" w:rsidDel="00000000" w:rsidP="00000000" w:rsidRDefault="00000000" w:rsidRPr="00000000" w14:paraId="00000012">
      <w:pPr>
        <w:pStyle w:val="Heading3"/>
        <w:rPr/>
      </w:pPr>
      <w:bookmarkStart w:colFirst="0" w:colLast="0" w:name="_tyjcwt" w:id="5"/>
      <w:bookmarkEnd w:id="5"/>
      <w:r w:rsidDel="00000000" w:rsidR="00000000" w:rsidRPr="00000000">
        <w:rPr>
          <w:rtl w:val="0"/>
        </w:rPr>
        <w:t xml:space="preserve">Article 4 - Conditions d’admission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Les étudiants de </w:t>
      </w:r>
      <w:r w:rsidDel="00000000" w:rsidR="00000000" w:rsidRPr="00000000">
        <w:rPr>
          <w:b w:val="1"/>
          <w:rtl w:val="0"/>
        </w:rPr>
        <w:t xml:space="preserve">42Lausanne</w:t>
      </w:r>
      <w:r w:rsidDel="00000000" w:rsidR="00000000" w:rsidRPr="00000000">
        <w:rPr>
          <w:rtl w:val="0"/>
        </w:rPr>
        <w:t xml:space="preserve"> peuvent se porter candidat à l’admission comme membre de l’association.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Pour devenir membre de l’association, le.a candidat.e doit respecter les conditions d’admission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être étudiant.e à </w:t>
      </w:r>
      <w:r w:rsidDel="00000000" w:rsidR="00000000" w:rsidRPr="00000000">
        <w:rPr>
          <w:b w:val="1"/>
          <w:rtl w:val="0"/>
        </w:rPr>
        <w:t xml:space="preserve">42Lausanne</w:t>
      </w:r>
      <w:r w:rsidDel="00000000" w:rsidR="00000000" w:rsidRPr="00000000">
        <w:rPr>
          <w:rtl w:val="0"/>
        </w:rPr>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présenter sa demande de candidature par écrit au comité directeur (Article 5)</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être sélectionné.e à l’issue d'une commission de sélection (Article 6)</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terminer avec succès la période d'intégration (Article 7)</w:t>
      </w:r>
    </w:p>
    <w:p w:rsidR="00000000" w:rsidDel="00000000" w:rsidP="00000000" w:rsidRDefault="00000000" w:rsidRPr="00000000" w14:paraId="00000019">
      <w:pPr>
        <w:pStyle w:val="Heading3"/>
        <w:rPr/>
      </w:pPr>
      <w:bookmarkStart w:colFirst="0" w:colLast="0" w:name="_qgn541lza2wf" w:id="6"/>
      <w:bookmarkEnd w:id="6"/>
      <w:r w:rsidDel="00000000" w:rsidR="00000000" w:rsidRPr="00000000">
        <w:rPr>
          <w:rtl w:val="0"/>
        </w:rPr>
      </w:r>
    </w:p>
    <w:p w:rsidR="00000000" w:rsidDel="00000000" w:rsidP="00000000" w:rsidRDefault="00000000" w:rsidRPr="00000000" w14:paraId="0000001A">
      <w:pPr>
        <w:pStyle w:val="Heading3"/>
        <w:rPr/>
      </w:pPr>
      <w:bookmarkStart w:colFirst="0" w:colLast="0" w:name="_3dy6vkm" w:id="7"/>
      <w:bookmarkEnd w:id="7"/>
      <w:r w:rsidDel="00000000" w:rsidR="00000000" w:rsidRPr="00000000">
        <w:rPr>
          <w:rtl w:val="0"/>
        </w:rPr>
        <w:t xml:space="preserve">Article 5 - Demande d’admission</w:t>
      </w:r>
    </w:p>
    <w:p w:rsidR="00000000" w:rsidDel="00000000" w:rsidP="00000000" w:rsidRDefault="00000000" w:rsidRPr="00000000" w14:paraId="0000001B">
      <w:pPr>
        <w:numPr>
          <w:ilvl w:val="0"/>
          <w:numId w:val="14"/>
        </w:numPr>
        <w:ind w:left="720" w:hanging="360"/>
        <w:rPr>
          <w:u w:val="none"/>
        </w:rPr>
      </w:pPr>
      <w:r w:rsidDel="00000000" w:rsidR="00000000" w:rsidRPr="00000000">
        <w:rPr>
          <w:rtl w:val="0"/>
        </w:rPr>
        <w:t xml:space="preserve">La demande d’admission est présentée par écrit au comité directeur.</w:t>
      </w:r>
    </w:p>
    <w:p w:rsidR="00000000" w:rsidDel="00000000" w:rsidP="00000000" w:rsidRDefault="00000000" w:rsidRPr="00000000" w14:paraId="0000001C">
      <w:pPr>
        <w:numPr>
          <w:ilvl w:val="0"/>
          <w:numId w:val="14"/>
        </w:numPr>
        <w:ind w:left="720" w:hanging="360"/>
        <w:rPr>
          <w:u w:val="none"/>
        </w:rPr>
      </w:pPr>
      <w:r w:rsidDel="00000000" w:rsidR="00000000" w:rsidRPr="00000000">
        <w:rPr>
          <w:color w:val="000000"/>
          <w:sz w:val="22"/>
          <w:szCs w:val="22"/>
          <w:rtl w:val="0"/>
        </w:rPr>
        <w:t xml:space="preserve">Par cette demande, le candidat adhère sans réserve aux statuts de l’association. Il s’engage, dès sa période d’intégration, à respecter les décisions de l’AG et du comité directeur, ainsi que les obligations découlant des engagements de l’association auprès de tiers.</w:t>
      </w:r>
    </w:p>
    <w:p w:rsidR="00000000" w:rsidDel="00000000" w:rsidP="00000000" w:rsidRDefault="00000000" w:rsidRPr="00000000" w14:paraId="0000001D">
      <w:pPr>
        <w:pStyle w:val="Heading3"/>
        <w:rPr/>
      </w:pPr>
      <w:bookmarkStart w:colFirst="0" w:colLast="0" w:name="_4d34og8" w:id="8"/>
      <w:bookmarkEnd w:id="8"/>
      <w:r w:rsidDel="00000000" w:rsidR="00000000" w:rsidRPr="00000000">
        <w:rPr>
          <w:rtl w:val="0"/>
        </w:rPr>
        <w:t xml:space="preserve">Article 6 - Commission de sélection</w:t>
      </w:r>
    </w:p>
    <w:p w:rsidR="00000000" w:rsidDel="00000000" w:rsidP="00000000" w:rsidRDefault="00000000" w:rsidRPr="00000000" w14:paraId="0000001E">
      <w:pPr>
        <w:numPr>
          <w:ilvl w:val="0"/>
          <w:numId w:val="13"/>
        </w:numPr>
        <w:ind w:left="720" w:hanging="360"/>
        <w:rPr>
          <w:u w:val="none"/>
        </w:rPr>
      </w:pPr>
      <w:r w:rsidDel="00000000" w:rsidR="00000000" w:rsidRPr="00000000">
        <w:rPr>
          <w:rtl w:val="0"/>
        </w:rPr>
        <w:t xml:space="preserve">Les candidats sont sélectionnés par une commission de sélection composée de membres de l’association souhaitant y participer dont au moins un membre du comité directeur.</w:t>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La séance de sélection est annoncée une semaine à l’avance aux membres.</w:t>
      </w:r>
    </w:p>
    <w:p w:rsidR="00000000" w:rsidDel="00000000" w:rsidP="00000000" w:rsidRDefault="00000000" w:rsidRPr="00000000" w14:paraId="00000020">
      <w:pPr>
        <w:numPr>
          <w:ilvl w:val="0"/>
          <w:numId w:val="13"/>
        </w:numPr>
        <w:ind w:left="720" w:hanging="360"/>
        <w:rPr>
          <w:u w:val="none"/>
        </w:rPr>
      </w:pPr>
      <w:r w:rsidDel="00000000" w:rsidR="00000000" w:rsidRPr="00000000">
        <w:rPr>
          <w:rtl w:val="0"/>
        </w:rPr>
        <w:t xml:space="preserve">La sélection s’opère sur la base de la motivation, de la disponibilité, des capacités et de la fiabilité du candidat.</w:t>
      </w:r>
    </w:p>
    <w:p w:rsidR="00000000" w:rsidDel="00000000" w:rsidP="00000000" w:rsidRDefault="00000000" w:rsidRPr="00000000" w14:paraId="00000021">
      <w:pPr>
        <w:numPr>
          <w:ilvl w:val="0"/>
          <w:numId w:val="13"/>
        </w:numPr>
        <w:ind w:left="720" w:hanging="360"/>
        <w:rPr>
          <w:u w:val="none"/>
        </w:rPr>
      </w:pPr>
      <w:r w:rsidDel="00000000" w:rsidR="00000000" w:rsidRPr="00000000">
        <w:rPr>
          <w:rtl w:val="0"/>
        </w:rPr>
        <w:t xml:space="preserve">La décision de la commission de sélection peut faire l’objet d’un recours auprès de l’AG.</w:t>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Une fois sélectionné, le candidat commence sa période d'intégration.</w:t>
      </w:r>
    </w:p>
    <w:p w:rsidR="00000000" w:rsidDel="00000000" w:rsidP="00000000" w:rsidRDefault="00000000" w:rsidRPr="00000000" w14:paraId="00000023">
      <w:pPr>
        <w:pStyle w:val="Heading3"/>
        <w:rPr/>
      </w:pPr>
      <w:bookmarkStart w:colFirst="0" w:colLast="0" w:name="_yuummc83k7ht" w:id="9"/>
      <w:bookmarkEnd w:id="9"/>
      <w:r w:rsidDel="00000000" w:rsidR="00000000" w:rsidRPr="00000000">
        <w:rPr>
          <w:rtl w:val="0"/>
        </w:rPr>
        <w:t xml:space="preserve">Article 7 - Période d’intégration</w:t>
      </w:r>
    </w:p>
    <w:p w:rsidR="00000000" w:rsidDel="00000000" w:rsidP="00000000" w:rsidRDefault="00000000" w:rsidRPr="00000000" w14:paraId="00000024">
      <w:pPr>
        <w:numPr>
          <w:ilvl w:val="0"/>
          <w:numId w:val="17"/>
        </w:numPr>
        <w:ind w:left="720" w:hanging="360"/>
        <w:rPr>
          <w:u w:val="none"/>
        </w:rPr>
      </w:pPr>
      <w:r w:rsidDel="00000000" w:rsidR="00000000" w:rsidRPr="00000000">
        <w:rPr>
          <w:rtl w:val="0"/>
        </w:rPr>
        <w:t xml:space="preserve">Durant la période d’intégration, le candidat peut participer à la vie associative en tant que bénévole.</w:t>
      </w:r>
    </w:p>
    <w:p w:rsidR="00000000" w:rsidDel="00000000" w:rsidP="00000000" w:rsidRDefault="00000000" w:rsidRPr="00000000" w14:paraId="00000025">
      <w:pPr>
        <w:numPr>
          <w:ilvl w:val="0"/>
          <w:numId w:val="17"/>
        </w:numPr>
        <w:ind w:left="720" w:hanging="360"/>
        <w:rPr>
          <w:u w:val="none"/>
        </w:rPr>
      </w:pPr>
      <w:r w:rsidDel="00000000" w:rsidR="00000000" w:rsidRPr="00000000">
        <w:rPr>
          <w:rtl w:val="0"/>
        </w:rPr>
        <w:t xml:space="preserve">La prochaine AG se prononce sur l’intégration du candidat en tant que membre à part entière de l'association. </w:t>
      </w:r>
    </w:p>
    <w:p w:rsidR="00000000" w:rsidDel="00000000" w:rsidP="00000000" w:rsidRDefault="00000000" w:rsidRPr="00000000" w14:paraId="00000026">
      <w:pPr>
        <w:numPr>
          <w:ilvl w:val="0"/>
          <w:numId w:val="17"/>
        </w:numPr>
        <w:ind w:left="720" w:hanging="360"/>
      </w:pPr>
      <w:r w:rsidDel="00000000" w:rsidR="00000000" w:rsidRPr="00000000">
        <w:rPr>
          <w:rtl w:val="0"/>
        </w:rPr>
        <w:t xml:space="preserve">L’AG vote à 66% pour l'intégration, ou pour son échec.</w:t>
      </w:r>
    </w:p>
    <w:p w:rsidR="00000000" w:rsidDel="00000000" w:rsidP="00000000" w:rsidRDefault="00000000" w:rsidRPr="00000000" w14:paraId="00000027">
      <w:pPr>
        <w:numPr>
          <w:ilvl w:val="0"/>
          <w:numId w:val="17"/>
        </w:numPr>
        <w:ind w:left="720" w:hanging="360"/>
        <w:rPr>
          <w:u w:val="none"/>
        </w:rPr>
      </w:pPr>
      <w:r w:rsidDel="00000000" w:rsidR="00000000" w:rsidRPr="00000000">
        <w:rPr>
          <w:rtl w:val="0"/>
        </w:rPr>
        <w:t xml:space="preserve">Le choix de la date d’admission du candidat et donc la fin de la période d’intégration est à l’appréciation du comité directeur.</w:t>
      </w:r>
      <w:r w:rsidDel="00000000" w:rsidR="00000000" w:rsidRPr="00000000">
        <w:rPr>
          <w:rtl w:val="0"/>
        </w:rPr>
      </w:r>
    </w:p>
    <w:p w:rsidR="00000000" w:rsidDel="00000000" w:rsidP="00000000" w:rsidRDefault="00000000" w:rsidRPr="00000000" w14:paraId="00000028">
      <w:pPr>
        <w:pStyle w:val="Heading3"/>
        <w:rPr/>
      </w:pPr>
      <w:bookmarkStart w:colFirst="0" w:colLast="0" w:name="_2s8eyo1" w:id="10"/>
      <w:bookmarkEnd w:id="10"/>
      <w:r w:rsidDel="00000000" w:rsidR="00000000" w:rsidRPr="00000000">
        <w:rPr>
          <w:rtl w:val="0"/>
        </w:rPr>
        <w:t xml:space="preserve">Article 8 - Acquisition du statut de membre</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Au terme de la période d’intégration et à la date choisie par le comité directeur, le candidat sélectionné est admis comme membre.</w:t>
      </w:r>
    </w:p>
    <w:p w:rsidR="00000000" w:rsidDel="00000000" w:rsidP="00000000" w:rsidRDefault="00000000" w:rsidRPr="00000000" w14:paraId="0000002A">
      <w:pPr>
        <w:pStyle w:val="Heading2"/>
        <w:jc w:val="both"/>
        <w:rPr/>
      </w:pPr>
      <w:bookmarkStart w:colFirst="0" w:colLast="0" w:name="_17dp8vu" w:id="11"/>
      <w:bookmarkEnd w:id="11"/>
      <w:r w:rsidDel="00000000" w:rsidR="00000000" w:rsidRPr="00000000">
        <w:rPr>
          <w:rtl w:val="0"/>
        </w:rPr>
        <w:t xml:space="preserve">Ressources</w:t>
      </w:r>
    </w:p>
    <w:p w:rsidR="00000000" w:rsidDel="00000000" w:rsidP="00000000" w:rsidRDefault="00000000" w:rsidRPr="00000000" w14:paraId="0000002B">
      <w:pPr>
        <w:pStyle w:val="Heading3"/>
        <w:jc w:val="both"/>
        <w:rPr/>
      </w:pPr>
      <w:bookmarkStart w:colFirst="0" w:colLast="0" w:name="_3rdcrjn" w:id="12"/>
      <w:bookmarkEnd w:id="12"/>
      <w:r w:rsidDel="00000000" w:rsidR="00000000" w:rsidRPr="00000000">
        <w:rPr>
          <w:rtl w:val="0"/>
        </w:rPr>
        <w:t xml:space="preserve">Article 9</w:t>
      </w:r>
    </w:p>
    <w:p w:rsidR="00000000" w:rsidDel="00000000" w:rsidP="00000000" w:rsidRDefault="00000000" w:rsidRPr="00000000" w14:paraId="0000002C">
      <w:pPr>
        <w:jc w:val="both"/>
        <w:rPr/>
      </w:pPr>
      <w:r w:rsidDel="00000000" w:rsidR="00000000" w:rsidRPr="00000000">
        <w:rPr>
          <w:rtl w:val="0"/>
        </w:rPr>
        <w:t xml:space="preserve">Les ressources de l’association sont constituées:</w:t>
      </w:r>
    </w:p>
    <w:p w:rsidR="00000000" w:rsidDel="00000000" w:rsidP="00000000" w:rsidRDefault="00000000" w:rsidRPr="00000000" w14:paraId="0000002D">
      <w:pPr>
        <w:numPr>
          <w:ilvl w:val="0"/>
          <w:numId w:val="9"/>
        </w:numPr>
        <w:ind w:left="720" w:hanging="360"/>
        <w:jc w:val="both"/>
        <w:rPr>
          <w:u w:val="none"/>
        </w:rPr>
      </w:pPr>
      <w:r w:rsidDel="00000000" w:rsidR="00000000" w:rsidRPr="00000000">
        <w:rPr>
          <w:rtl w:val="0"/>
        </w:rPr>
        <w:t xml:space="preserve">des recettes tirées des projets effectués pour des tiers </w:t>
      </w:r>
    </w:p>
    <w:p w:rsidR="00000000" w:rsidDel="00000000" w:rsidP="00000000" w:rsidRDefault="00000000" w:rsidRPr="00000000" w14:paraId="0000002E">
      <w:pPr>
        <w:numPr>
          <w:ilvl w:val="0"/>
          <w:numId w:val="9"/>
        </w:numPr>
        <w:ind w:left="720" w:hanging="360"/>
        <w:jc w:val="both"/>
        <w:rPr>
          <w:u w:val="none"/>
        </w:rPr>
      </w:pPr>
      <w:r w:rsidDel="00000000" w:rsidR="00000000" w:rsidRPr="00000000">
        <w:rPr>
          <w:rtl w:val="0"/>
        </w:rPr>
        <w:t xml:space="preserve">des recettes tirées des de manifestations organisées par l'association,</w:t>
      </w:r>
    </w:p>
    <w:p w:rsidR="00000000" w:rsidDel="00000000" w:rsidP="00000000" w:rsidRDefault="00000000" w:rsidRPr="00000000" w14:paraId="0000002F">
      <w:pPr>
        <w:numPr>
          <w:ilvl w:val="0"/>
          <w:numId w:val="9"/>
        </w:numPr>
        <w:ind w:left="720" w:hanging="360"/>
        <w:jc w:val="both"/>
        <w:rPr>
          <w:u w:val="none"/>
        </w:rPr>
      </w:pPr>
      <w:r w:rsidDel="00000000" w:rsidR="00000000" w:rsidRPr="00000000">
        <w:rPr>
          <w:rtl w:val="0"/>
        </w:rPr>
        <w:t xml:space="preserve">d’éventuelles cotisations des membres, les subventions, les parrainages, les dons ou les legs, ainsi que toute autre recette.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sz w:val="32"/>
          <w:szCs w:val="32"/>
        </w:rPr>
      </w:pPr>
      <w:r w:rsidDel="00000000" w:rsidR="00000000" w:rsidRPr="00000000">
        <w:rPr>
          <w:rtl w:val="0"/>
        </w:rPr>
      </w:r>
    </w:p>
    <w:p w:rsidR="00000000" w:rsidDel="00000000" w:rsidP="00000000" w:rsidRDefault="00000000" w:rsidRPr="00000000" w14:paraId="00000032">
      <w:pPr>
        <w:jc w:val="both"/>
        <w:rPr>
          <w:sz w:val="32"/>
          <w:szCs w:val="32"/>
        </w:rPr>
      </w:pPr>
      <w:r w:rsidDel="00000000" w:rsidR="00000000" w:rsidRPr="00000000">
        <w:rPr>
          <w:rtl w:val="0"/>
        </w:rPr>
      </w:r>
    </w:p>
    <w:p w:rsidR="00000000" w:rsidDel="00000000" w:rsidP="00000000" w:rsidRDefault="00000000" w:rsidRPr="00000000" w14:paraId="00000033">
      <w:pPr>
        <w:jc w:val="both"/>
        <w:rPr>
          <w:sz w:val="32"/>
          <w:szCs w:val="32"/>
        </w:rPr>
      </w:pPr>
      <w:r w:rsidDel="00000000" w:rsidR="00000000" w:rsidRPr="00000000">
        <w:rPr>
          <w:sz w:val="32"/>
          <w:szCs w:val="32"/>
          <w:rtl w:val="0"/>
        </w:rPr>
        <w:t xml:space="preserve">Comptabilité et bilan</w:t>
      </w:r>
    </w:p>
    <w:p w:rsidR="00000000" w:rsidDel="00000000" w:rsidP="00000000" w:rsidRDefault="00000000" w:rsidRPr="00000000" w14:paraId="00000034">
      <w:pPr>
        <w:pStyle w:val="Heading3"/>
        <w:jc w:val="both"/>
        <w:rPr/>
      </w:pPr>
      <w:bookmarkStart w:colFirst="0" w:colLast="0" w:name="_26in1rg" w:id="13"/>
      <w:bookmarkEnd w:id="13"/>
      <w:r w:rsidDel="00000000" w:rsidR="00000000" w:rsidRPr="00000000">
        <w:rPr>
          <w:rtl w:val="0"/>
        </w:rPr>
        <w:t xml:space="preserve">Article 10</w:t>
      </w:r>
    </w:p>
    <w:p w:rsidR="00000000" w:rsidDel="00000000" w:rsidP="00000000" w:rsidRDefault="00000000" w:rsidRPr="00000000" w14:paraId="00000035">
      <w:pPr>
        <w:numPr>
          <w:ilvl w:val="0"/>
          <w:numId w:val="16"/>
        </w:numPr>
        <w:ind w:left="720" w:right="0" w:hanging="360"/>
        <w:jc w:val="both"/>
        <w:rPr/>
      </w:pPr>
      <w:r w:rsidDel="00000000" w:rsidR="00000000" w:rsidRPr="00000000">
        <w:rPr>
          <w:rtl w:val="0"/>
        </w:rPr>
        <w:t xml:space="preserve">L’association tient une comptabilité et un bilan.</w:t>
      </w:r>
    </w:p>
    <w:p w:rsidR="00000000" w:rsidDel="00000000" w:rsidP="00000000" w:rsidRDefault="00000000" w:rsidRPr="00000000" w14:paraId="00000036">
      <w:pPr>
        <w:numPr>
          <w:ilvl w:val="0"/>
          <w:numId w:val="16"/>
        </w:numPr>
        <w:ind w:left="720" w:right="0" w:hanging="360"/>
        <w:jc w:val="both"/>
        <w:rPr/>
      </w:pPr>
      <w:r w:rsidDel="00000000" w:rsidR="00000000" w:rsidRPr="00000000">
        <w:rPr>
          <w:rtl w:val="0"/>
        </w:rPr>
        <w:t xml:space="preserve">Le trésorier présente à l’assemblée générale la comptabilité et le bilan annuel avec le rapport des éventuels vérificateurs aux comptes</w:t>
      </w:r>
    </w:p>
    <w:p w:rsidR="00000000" w:rsidDel="00000000" w:rsidP="00000000" w:rsidRDefault="00000000" w:rsidRPr="00000000" w14:paraId="00000037">
      <w:pPr>
        <w:pStyle w:val="Heading2"/>
        <w:jc w:val="both"/>
        <w:rPr/>
      </w:pPr>
      <w:bookmarkStart w:colFirst="0" w:colLast="0" w:name="_6w6kiqxlr95o" w:id="14"/>
      <w:bookmarkEnd w:id="14"/>
      <w:r w:rsidDel="00000000" w:rsidR="00000000" w:rsidRPr="00000000">
        <w:rPr>
          <w:rtl w:val="0"/>
        </w:rPr>
        <w:t xml:space="preserve">Organisation</w:t>
      </w:r>
    </w:p>
    <w:p w:rsidR="00000000" w:rsidDel="00000000" w:rsidP="00000000" w:rsidRDefault="00000000" w:rsidRPr="00000000" w14:paraId="00000038">
      <w:pPr>
        <w:pStyle w:val="Heading3"/>
        <w:jc w:val="both"/>
        <w:rPr/>
      </w:pPr>
      <w:bookmarkStart w:colFirst="0" w:colLast="0" w:name="_35nkun2" w:id="15"/>
      <w:bookmarkEnd w:id="15"/>
      <w:r w:rsidDel="00000000" w:rsidR="00000000" w:rsidRPr="00000000">
        <w:rPr>
          <w:rtl w:val="0"/>
        </w:rPr>
        <w:t xml:space="preserve">Article 11</w:t>
      </w:r>
    </w:p>
    <w:p w:rsidR="00000000" w:rsidDel="00000000" w:rsidP="00000000" w:rsidRDefault="00000000" w:rsidRPr="00000000" w14:paraId="00000039">
      <w:pPr>
        <w:jc w:val="both"/>
        <w:rPr/>
      </w:pPr>
      <w:r w:rsidDel="00000000" w:rsidR="00000000" w:rsidRPr="00000000">
        <w:rPr>
          <w:rtl w:val="0"/>
        </w:rPr>
        <w:t xml:space="preserve">Les organes de l’association sont l’assemblée générale (ci-après « AG ») et le comité</w:t>
      </w:r>
    </w:p>
    <w:p w:rsidR="00000000" w:rsidDel="00000000" w:rsidP="00000000" w:rsidRDefault="00000000" w:rsidRPr="00000000" w14:paraId="0000003A">
      <w:pPr>
        <w:jc w:val="both"/>
        <w:rPr/>
      </w:pPr>
      <w:r w:rsidDel="00000000" w:rsidR="00000000" w:rsidRPr="00000000">
        <w:rPr>
          <w:rtl w:val="0"/>
        </w:rPr>
        <w:t xml:space="preserve">directeur.</w:t>
      </w:r>
    </w:p>
    <w:p w:rsidR="00000000" w:rsidDel="00000000" w:rsidP="00000000" w:rsidRDefault="00000000" w:rsidRPr="00000000" w14:paraId="0000003B">
      <w:pPr>
        <w:pStyle w:val="Heading2"/>
        <w:jc w:val="both"/>
        <w:rPr/>
      </w:pPr>
      <w:bookmarkStart w:colFirst="0" w:colLast="0" w:name="_1ksv4uv" w:id="16"/>
      <w:bookmarkEnd w:id="16"/>
      <w:r w:rsidDel="00000000" w:rsidR="00000000" w:rsidRPr="00000000">
        <w:rPr>
          <w:rtl w:val="0"/>
        </w:rPr>
        <w:t xml:space="preserve">L’assemblée générale</w:t>
      </w:r>
    </w:p>
    <w:p w:rsidR="00000000" w:rsidDel="00000000" w:rsidP="00000000" w:rsidRDefault="00000000" w:rsidRPr="00000000" w14:paraId="0000003C">
      <w:pPr>
        <w:pStyle w:val="Heading3"/>
        <w:jc w:val="both"/>
        <w:rPr/>
      </w:pPr>
      <w:bookmarkStart w:colFirst="0" w:colLast="0" w:name="_44sinio" w:id="17"/>
      <w:bookmarkEnd w:id="17"/>
      <w:r w:rsidDel="00000000" w:rsidR="00000000" w:rsidRPr="00000000">
        <w:rPr>
          <w:rtl w:val="0"/>
        </w:rPr>
        <w:t xml:space="preserve">Article 12 – Définition et but</w:t>
      </w:r>
    </w:p>
    <w:p w:rsidR="00000000" w:rsidDel="00000000" w:rsidP="00000000" w:rsidRDefault="00000000" w:rsidRPr="00000000" w14:paraId="0000003D">
      <w:pPr>
        <w:numPr>
          <w:ilvl w:val="0"/>
          <w:numId w:val="19"/>
        </w:numPr>
        <w:ind w:left="720" w:right="0" w:hanging="360"/>
        <w:jc w:val="both"/>
        <w:rPr/>
      </w:pPr>
      <w:r w:rsidDel="00000000" w:rsidR="00000000" w:rsidRPr="00000000">
        <w:rPr>
          <w:rtl w:val="0"/>
        </w:rPr>
        <w:t xml:space="preserve">L’AG réunit les membres de l’association.</w:t>
      </w:r>
    </w:p>
    <w:p w:rsidR="00000000" w:rsidDel="00000000" w:rsidP="00000000" w:rsidRDefault="00000000" w:rsidRPr="00000000" w14:paraId="0000003E">
      <w:pPr>
        <w:numPr>
          <w:ilvl w:val="0"/>
          <w:numId w:val="19"/>
        </w:numPr>
        <w:ind w:left="720" w:right="0" w:hanging="360"/>
        <w:jc w:val="both"/>
        <w:rPr/>
      </w:pPr>
      <w:r w:rsidDel="00000000" w:rsidR="00000000" w:rsidRPr="00000000">
        <w:rPr>
          <w:rtl w:val="0"/>
        </w:rPr>
        <w:t xml:space="preserve">L’AG est le pouvoir suprême de l’association. Elle a pour tâches et compétences, celles qui ne sont pas attribuées à un autre organe, soit notamment :</w:t>
      </w:r>
    </w:p>
    <w:p w:rsidR="00000000" w:rsidDel="00000000" w:rsidP="00000000" w:rsidRDefault="00000000" w:rsidRPr="00000000" w14:paraId="0000003F">
      <w:pPr>
        <w:numPr>
          <w:ilvl w:val="0"/>
          <w:numId w:val="15"/>
        </w:numPr>
        <w:ind w:left="1440" w:right="0" w:hanging="360"/>
        <w:jc w:val="both"/>
        <w:rPr>
          <w:u w:val="none"/>
        </w:rPr>
      </w:pPr>
      <w:r w:rsidDel="00000000" w:rsidR="00000000" w:rsidRPr="00000000">
        <w:rPr>
          <w:rtl w:val="0"/>
        </w:rPr>
        <w:t xml:space="preserve">discuter et voter les points mentionnés dans l’ordre du jour,</w:t>
      </w:r>
    </w:p>
    <w:p w:rsidR="00000000" w:rsidDel="00000000" w:rsidP="00000000" w:rsidRDefault="00000000" w:rsidRPr="00000000" w14:paraId="00000040">
      <w:pPr>
        <w:numPr>
          <w:ilvl w:val="0"/>
          <w:numId w:val="15"/>
        </w:numPr>
        <w:ind w:left="1440" w:right="0" w:hanging="360"/>
        <w:jc w:val="both"/>
        <w:rPr>
          <w:u w:val="none"/>
        </w:rPr>
      </w:pPr>
      <w:r w:rsidDel="00000000" w:rsidR="00000000" w:rsidRPr="00000000">
        <w:rPr>
          <w:rtl w:val="0"/>
        </w:rPr>
        <w:t xml:space="preserve">fixer le montant des cotisations,</w:t>
      </w:r>
    </w:p>
    <w:p w:rsidR="00000000" w:rsidDel="00000000" w:rsidP="00000000" w:rsidRDefault="00000000" w:rsidRPr="00000000" w14:paraId="00000041">
      <w:pPr>
        <w:numPr>
          <w:ilvl w:val="0"/>
          <w:numId w:val="15"/>
        </w:numPr>
        <w:ind w:left="1440" w:right="0" w:hanging="360"/>
        <w:jc w:val="both"/>
        <w:rPr>
          <w:u w:val="none"/>
        </w:rPr>
      </w:pPr>
      <w:r w:rsidDel="00000000" w:rsidR="00000000" w:rsidRPr="00000000">
        <w:rPr>
          <w:rtl w:val="0"/>
        </w:rPr>
        <w:t xml:space="preserve">décider des activités de l’association en rapport avec ses buts,</w:t>
      </w:r>
    </w:p>
    <w:p w:rsidR="00000000" w:rsidDel="00000000" w:rsidP="00000000" w:rsidRDefault="00000000" w:rsidRPr="00000000" w14:paraId="00000042">
      <w:pPr>
        <w:numPr>
          <w:ilvl w:val="0"/>
          <w:numId w:val="15"/>
        </w:numPr>
        <w:ind w:left="1440" w:right="0" w:hanging="360"/>
        <w:jc w:val="both"/>
        <w:rPr>
          <w:u w:val="none"/>
        </w:rPr>
      </w:pPr>
      <w:r w:rsidDel="00000000" w:rsidR="00000000" w:rsidRPr="00000000">
        <w:rPr>
          <w:rtl w:val="0"/>
        </w:rPr>
        <w:t xml:space="preserve">approuver le budget, la comptabilité et le bilan annuel, ainsi que le rapport du comité directeur,</w:t>
      </w:r>
    </w:p>
    <w:p w:rsidR="00000000" w:rsidDel="00000000" w:rsidP="00000000" w:rsidRDefault="00000000" w:rsidRPr="00000000" w14:paraId="00000043">
      <w:pPr>
        <w:numPr>
          <w:ilvl w:val="0"/>
          <w:numId w:val="15"/>
        </w:numPr>
        <w:ind w:left="1440" w:right="0" w:hanging="360"/>
        <w:jc w:val="both"/>
        <w:rPr>
          <w:u w:val="none"/>
        </w:rPr>
      </w:pPr>
      <w:r w:rsidDel="00000000" w:rsidR="00000000" w:rsidRPr="00000000">
        <w:rPr>
          <w:rtl w:val="0"/>
        </w:rPr>
        <w:t xml:space="preserve">disposer des actifs sociaux,</w:t>
      </w:r>
    </w:p>
    <w:p w:rsidR="00000000" w:rsidDel="00000000" w:rsidP="00000000" w:rsidRDefault="00000000" w:rsidRPr="00000000" w14:paraId="00000044">
      <w:pPr>
        <w:numPr>
          <w:ilvl w:val="0"/>
          <w:numId w:val="15"/>
        </w:numPr>
        <w:ind w:left="1440" w:right="0" w:hanging="360"/>
        <w:jc w:val="both"/>
        <w:rPr>
          <w:u w:val="none"/>
        </w:rPr>
      </w:pPr>
      <w:r w:rsidDel="00000000" w:rsidR="00000000" w:rsidRPr="00000000">
        <w:rPr>
          <w:rtl w:val="0"/>
        </w:rPr>
        <w:t xml:space="preserve">se prononcer sur l’admission des nouveaux membres,</w:t>
      </w:r>
    </w:p>
    <w:p w:rsidR="00000000" w:rsidDel="00000000" w:rsidP="00000000" w:rsidRDefault="00000000" w:rsidRPr="00000000" w14:paraId="00000045">
      <w:pPr>
        <w:numPr>
          <w:ilvl w:val="0"/>
          <w:numId w:val="15"/>
        </w:numPr>
        <w:ind w:left="1440" w:right="0" w:hanging="360"/>
        <w:jc w:val="both"/>
        <w:rPr>
          <w:u w:val="none"/>
        </w:rPr>
      </w:pPr>
      <w:r w:rsidDel="00000000" w:rsidR="00000000" w:rsidRPr="00000000">
        <w:rPr>
          <w:rtl w:val="0"/>
        </w:rPr>
        <w:t xml:space="preserve">élire les membres du comité directeur et les éventuels vérificateurs aux comptes,</w:t>
      </w:r>
    </w:p>
    <w:p w:rsidR="00000000" w:rsidDel="00000000" w:rsidP="00000000" w:rsidRDefault="00000000" w:rsidRPr="00000000" w14:paraId="00000046">
      <w:pPr>
        <w:numPr>
          <w:ilvl w:val="0"/>
          <w:numId w:val="15"/>
        </w:numPr>
        <w:ind w:left="1440" w:right="0" w:hanging="360"/>
        <w:jc w:val="both"/>
        <w:rPr>
          <w:u w:val="none"/>
        </w:rPr>
      </w:pPr>
      <w:r w:rsidDel="00000000" w:rsidR="00000000" w:rsidRPr="00000000">
        <w:rPr>
          <w:rtl w:val="0"/>
        </w:rPr>
        <w:t xml:space="preserve">se prononcer sur l’exclusion des membres,</w:t>
      </w:r>
    </w:p>
    <w:p w:rsidR="00000000" w:rsidDel="00000000" w:rsidP="00000000" w:rsidRDefault="00000000" w:rsidRPr="00000000" w14:paraId="00000047">
      <w:pPr>
        <w:numPr>
          <w:ilvl w:val="0"/>
          <w:numId w:val="15"/>
        </w:numPr>
        <w:ind w:left="1440" w:right="0" w:hanging="360"/>
        <w:jc w:val="both"/>
        <w:rPr>
          <w:u w:val="none"/>
        </w:rPr>
      </w:pPr>
      <w:r w:rsidDel="00000000" w:rsidR="00000000" w:rsidRPr="00000000">
        <w:rPr>
          <w:rtl w:val="0"/>
        </w:rPr>
        <w:t xml:space="preserve">modifier les statuts et le règlement interne de l’association,</w:t>
      </w:r>
    </w:p>
    <w:p w:rsidR="00000000" w:rsidDel="00000000" w:rsidP="00000000" w:rsidRDefault="00000000" w:rsidRPr="00000000" w14:paraId="00000048">
      <w:pPr>
        <w:numPr>
          <w:ilvl w:val="0"/>
          <w:numId w:val="15"/>
        </w:numPr>
        <w:ind w:left="1440" w:right="0" w:hanging="360"/>
        <w:jc w:val="both"/>
        <w:rPr>
          <w:u w:val="none"/>
        </w:rPr>
      </w:pPr>
      <w:r w:rsidDel="00000000" w:rsidR="00000000" w:rsidRPr="00000000">
        <w:rPr>
          <w:rtl w:val="0"/>
        </w:rPr>
        <w:t xml:space="preserve">prononcer la dissolution de l’association.</w:t>
      </w:r>
    </w:p>
    <w:p w:rsidR="00000000" w:rsidDel="00000000" w:rsidP="00000000" w:rsidRDefault="00000000" w:rsidRPr="00000000" w14:paraId="00000049">
      <w:pPr>
        <w:pStyle w:val="Heading3"/>
        <w:jc w:val="both"/>
        <w:rPr/>
      </w:pPr>
      <w:bookmarkStart w:colFirst="0" w:colLast="0" w:name="_2jxsxqh" w:id="18"/>
      <w:bookmarkEnd w:id="18"/>
      <w:r w:rsidDel="00000000" w:rsidR="00000000" w:rsidRPr="00000000">
        <w:rPr>
          <w:rtl w:val="0"/>
        </w:rPr>
        <w:t xml:space="preserve">Article 13 - Prérequis</w:t>
      </w:r>
    </w:p>
    <w:p w:rsidR="00000000" w:rsidDel="00000000" w:rsidP="00000000" w:rsidRDefault="00000000" w:rsidRPr="00000000" w14:paraId="0000004A">
      <w:pPr>
        <w:numPr>
          <w:ilvl w:val="0"/>
          <w:numId w:val="1"/>
        </w:numPr>
        <w:ind w:left="720" w:right="0" w:hanging="360"/>
        <w:jc w:val="both"/>
        <w:rPr/>
      </w:pPr>
      <w:r w:rsidDel="00000000" w:rsidR="00000000" w:rsidRPr="00000000">
        <w:rPr>
          <w:rtl w:val="0"/>
        </w:rPr>
        <w:t xml:space="preserve">L’AG ordinaire se réunit au moins deux fois par an, la première dans les six mois qui suivent la clôture d’un exercice et la deuxième durant le second semestre de l’année civile.</w:t>
      </w:r>
    </w:p>
    <w:p w:rsidR="00000000" w:rsidDel="00000000" w:rsidP="00000000" w:rsidRDefault="00000000" w:rsidRPr="00000000" w14:paraId="0000004B">
      <w:pPr>
        <w:numPr>
          <w:ilvl w:val="0"/>
          <w:numId w:val="1"/>
        </w:numPr>
        <w:ind w:left="720" w:right="0" w:hanging="360"/>
        <w:jc w:val="both"/>
        <w:rPr/>
      </w:pPr>
      <w:r w:rsidDel="00000000" w:rsidR="00000000" w:rsidRPr="00000000">
        <w:rPr>
          <w:rtl w:val="0"/>
        </w:rPr>
        <w:t xml:space="preserve">Une AG extraordinaire est convoquée à chaque fois que le comité directeur l’estime opportun ou à la demande des éventuels vérificateurs aux comptes ou d’un cinquième des membres de l’association. </w:t>
      </w:r>
    </w:p>
    <w:p w:rsidR="00000000" w:rsidDel="00000000" w:rsidP="00000000" w:rsidRDefault="00000000" w:rsidRPr="00000000" w14:paraId="0000004C">
      <w:pPr>
        <w:numPr>
          <w:ilvl w:val="0"/>
          <w:numId w:val="1"/>
        </w:numPr>
        <w:ind w:left="720" w:right="0" w:hanging="360"/>
        <w:jc w:val="both"/>
        <w:rPr/>
      </w:pPr>
      <w:r w:rsidDel="00000000" w:rsidR="00000000" w:rsidRPr="00000000">
        <w:rPr>
          <w:rtl w:val="0"/>
        </w:rPr>
        <w:t xml:space="preserve">La convocation à l’AG mentionne sa date, son lieu et son ordre du jour. Elle est convoquée par le comité directeur, par avis donné trente jours à l’avance. Des changements à l’ordre du jour peuvent être apportés par le comité directeur ou sur demande d’un cinquième des membres jusqu’à une semaine à l’avance.</w:t>
      </w:r>
    </w:p>
    <w:p w:rsidR="00000000" w:rsidDel="00000000" w:rsidP="00000000" w:rsidRDefault="00000000" w:rsidRPr="00000000" w14:paraId="0000004D">
      <w:pPr>
        <w:ind w:left="720" w:right="0" w:firstLine="0"/>
        <w:jc w:val="both"/>
        <w:rPr/>
      </w:pPr>
      <w:r w:rsidDel="00000000" w:rsidR="00000000" w:rsidRPr="00000000">
        <w:rPr>
          <w:rtl w:val="0"/>
        </w:rPr>
      </w:r>
    </w:p>
    <w:p w:rsidR="00000000" w:rsidDel="00000000" w:rsidP="00000000" w:rsidRDefault="00000000" w:rsidRPr="00000000" w14:paraId="0000004E">
      <w:pPr>
        <w:numPr>
          <w:ilvl w:val="0"/>
          <w:numId w:val="1"/>
        </w:numPr>
        <w:ind w:left="720" w:right="0" w:hanging="360"/>
        <w:jc w:val="both"/>
        <w:rPr/>
      </w:pPr>
      <w:r w:rsidDel="00000000" w:rsidR="00000000" w:rsidRPr="00000000">
        <w:rPr>
          <w:rtl w:val="0"/>
        </w:rPr>
        <w:t xml:space="preserve">Sauf disposition contraire des Statuts, l’AG siège valablement tant que au moins deux membres du comité directeur sont présents et que la majorité des membres  sont présents ou excusés.. </w:t>
      </w:r>
    </w:p>
    <w:p w:rsidR="00000000" w:rsidDel="00000000" w:rsidP="00000000" w:rsidRDefault="00000000" w:rsidRPr="00000000" w14:paraId="0000004F">
      <w:pPr>
        <w:numPr>
          <w:ilvl w:val="0"/>
          <w:numId w:val="1"/>
        </w:numPr>
        <w:ind w:left="720" w:right="0" w:hanging="360"/>
        <w:jc w:val="both"/>
        <w:rPr/>
      </w:pPr>
      <w:r w:rsidDel="00000000" w:rsidR="00000000" w:rsidRPr="00000000">
        <w:rPr>
          <w:rtl w:val="0"/>
        </w:rPr>
        <w:t xml:space="preserve">L’AG est présidée par le président de l’association ou, s’il y a lieu, par le vice-président ou un autre membre du comité directeur. </w:t>
      </w:r>
    </w:p>
    <w:p w:rsidR="00000000" w:rsidDel="00000000" w:rsidP="00000000" w:rsidRDefault="00000000" w:rsidRPr="00000000" w14:paraId="00000050">
      <w:pPr>
        <w:numPr>
          <w:ilvl w:val="0"/>
          <w:numId w:val="1"/>
        </w:numPr>
        <w:ind w:left="720" w:right="0" w:hanging="360"/>
        <w:jc w:val="both"/>
        <w:rPr/>
      </w:pPr>
      <w:r w:rsidDel="00000000" w:rsidR="00000000" w:rsidRPr="00000000">
        <w:rPr>
          <w:rtl w:val="0"/>
        </w:rPr>
        <w:t xml:space="preserve">Les décisions de l’AG sont consignées dans son procès-verbal.</w:t>
      </w:r>
    </w:p>
    <w:p w:rsidR="00000000" w:rsidDel="00000000" w:rsidP="00000000" w:rsidRDefault="00000000" w:rsidRPr="00000000" w14:paraId="00000051">
      <w:pPr>
        <w:numPr>
          <w:ilvl w:val="0"/>
          <w:numId w:val="1"/>
        </w:numPr>
        <w:ind w:left="720" w:right="0" w:hanging="360"/>
        <w:jc w:val="both"/>
        <w:rPr/>
      </w:pPr>
      <w:r w:rsidDel="00000000" w:rsidR="00000000" w:rsidRPr="00000000">
        <w:rPr>
          <w:rtl w:val="0"/>
        </w:rPr>
        <w:t xml:space="preserve">L’AG peut prendre des décisions par voie de circulation, notamment au moyen d’une plateforme informatique de vote en ligne.</w:t>
      </w:r>
    </w:p>
    <w:p w:rsidR="00000000" w:rsidDel="00000000" w:rsidP="00000000" w:rsidRDefault="00000000" w:rsidRPr="00000000" w14:paraId="00000052">
      <w:pPr>
        <w:pStyle w:val="Heading3"/>
        <w:jc w:val="both"/>
        <w:rPr/>
      </w:pPr>
      <w:bookmarkStart w:colFirst="0" w:colLast="0" w:name="_z337ya" w:id="19"/>
      <w:bookmarkEnd w:id="19"/>
      <w:r w:rsidDel="00000000" w:rsidR="00000000" w:rsidRPr="00000000">
        <w:rPr>
          <w:rtl w:val="0"/>
        </w:rPr>
        <w:t xml:space="preserve">Article 14 – Vote pendant une AG</w:t>
      </w:r>
    </w:p>
    <w:p w:rsidR="00000000" w:rsidDel="00000000" w:rsidP="00000000" w:rsidRDefault="00000000" w:rsidRPr="00000000" w14:paraId="00000053">
      <w:pPr>
        <w:numPr>
          <w:ilvl w:val="0"/>
          <w:numId w:val="5"/>
        </w:numPr>
        <w:ind w:left="720" w:right="0" w:hanging="360"/>
        <w:jc w:val="both"/>
        <w:rPr/>
      </w:pPr>
      <w:r w:rsidDel="00000000" w:rsidR="00000000" w:rsidRPr="00000000">
        <w:rPr>
          <w:rtl w:val="0"/>
        </w:rPr>
        <w:t xml:space="preserve">Chaque membre dispose d’une voix à l’AG. </w:t>
      </w:r>
    </w:p>
    <w:p w:rsidR="00000000" w:rsidDel="00000000" w:rsidP="00000000" w:rsidRDefault="00000000" w:rsidRPr="00000000" w14:paraId="00000054">
      <w:pPr>
        <w:numPr>
          <w:ilvl w:val="0"/>
          <w:numId w:val="5"/>
        </w:numPr>
        <w:ind w:left="720" w:right="0" w:hanging="360"/>
        <w:jc w:val="both"/>
        <w:rPr/>
      </w:pPr>
      <w:r w:rsidDel="00000000" w:rsidR="00000000" w:rsidRPr="00000000">
        <w:rPr>
          <w:rtl w:val="0"/>
        </w:rPr>
        <w:t xml:space="preserve">L’AG décide à la majorité simple des voix exprimées, sauf exception stipulée dans les statuts de l’association. En cas d’égalité des voix, la voix du président est prépondérante.</w:t>
      </w:r>
    </w:p>
    <w:p w:rsidR="00000000" w:rsidDel="00000000" w:rsidP="00000000" w:rsidRDefault="00000000" w:rsidRPr="00000000" w14:paraId="00000055">
      <w:pPr>
        <w:numPr>
          <w:ilvl w:val="0"/>
          <w:numId w:val="5"/>
        </w:numPr>
        <w:ind w:left="720" w:right="0" w:hanging="360"/>
        <w:jc w:val="both"/>
        <w:rPr/>
      </w:pPr>
      <w:r w:rsidDel="00000000" w:rsidR="00000000" w:rsidRPr="00000000">
        <w:rPr>
          <w:rtl w:val="0"/>
        </w:rPr>
        <w:t xml:space="preserve">L’AG élit les membres du comité directeur à la majorité absolue des voix exprimées au premier tour et à la majorité relative au second tour. </w:t>
      </w:r>
    </w:p>
    <w:p w:rsidR="00000000" w:rsidDel="00000000" w:rsidP="00000000" w:rsidRDefault="00000000" w:rsidRPr="00000000" w14:paraId="00000056">
      <w:pPr>
        <w:numPr>
          <w:ilvl w:val="0"/>
          <w:numId w:val="5"/>
        </w:numPr>
        <w:ind w:left="720" w:right="0" w:hanging="360"/>
        <w:jc w:val="both"/>
        <w:rPr/>
      </w:pPr>
      <w:r w:rsidDel="00000000" w:rsidR="00000000" w:rsidRPr="00000000">
        <w:rPr>
          <w:rtl w:val="0"/>
        </w:rPr>
        <w:t xml:space="preserve">L’AG modifie les Statuts à la majorité des deux tiers des membres.</w:t>
      </w:r>
    </w:p>
    <w:p w:rsidR="00000000" w:rsidDel="00000000" w:rsidP="00000000" w:rsidRDefault="00000000" w:rsidRPr="00000000" w14:paraId="00000057">
      <w:pPr>
        <w:numPr>
          <w:ilvl w:val="0"/>
          <w:numId w:val="5"/>
        </w:numPr>
        <w:ind w:left="720" w:right="0" w:hanging="360"/>
        <w:jc w:val="both"/>
        <w:rPr/>
      </w:pPr>
      <w:r w:rsidDel="00000000" w:rsidR="00000000" w:rsidRPr="00000000">
        <w:rPr>
          <w:rtl w:val="0"/>
        </w:rPr>
        <w:t xml:space="preserve">L’AG prononce la dissolution de l’association à la majorité des deux tiers des membres lors d’une AG extraordinaire convoquée spécialement à cet effet et réunissant au moins la moitié des membres. Si ce quorum n’est pas atteint, une AG extraordinaire est convoquée à nouveau dans un délai de vingt jours. Elle siège alors quel que soit le nombre des membres présents.</w:t>
      </w:r>
    </w:p>
    <w:p w:rsidR="00000000" w:rsidDel="00000000" w:rsidP="00000000" w:rsidRDefault="00000000" w:rsidRPr="00000000" w14:paraId="00000058">
      <w:pPr>
        <w:pStyle w:val="Heading3"/>
        <w:jc w:val="both"/>
        <w:rPr/>
      </w:pPr>
      <w:bookmarkStart w:colFirst="0" w:colLast="0" w:name="_hwiax5rreq3o" w:id="20"/>
      <w:bookmarkEnd w:id="20"/>
      <w:r w:rsidDel="00000000" w:rsidR="00000000" w:rsidRPr="00000000">
        <w:rPr>
          <w:rtl w:val="0"/>
        </w:rPr>
        <w:t xml:space="preserve">Article 15 - Proposition d’exclusion</w:t>
      </w:r>
      <w:r w:rsidDel="00000000" w:rsidR="00000000" w:rsidRPr="00000000">
        <w:rPr>
          <w:rtl w:val="0"/>
        </w:rPr>
      </w:r>
    </w:p>
    <w:p w:rsidR="00000000" w:rsidDel="00000000" w:rsidP="00000000" w:rsidRDefault="00000000" w:rsidRPr="00000000" w14:paraId="00000059">
      <w:pPr>
        <w:numPr>
          <w:ilvl w:val="0"/>
          <w:numId w:val="10"/>
        </w:numPr>
        <w:ind w:left="720" w:right="0" w:hanging="360"/>
        <w:jc w:val="both"/>
        <w:rPr/>
      </w:pPr>
      <w:r w:rsidDel="00000000" w:rsidR="00000000" w:rsidRPr="00000000">
        <w:rPr>
          <w:rtl w:val="0"/>
        </w:rPr>
        <w:t xml:space="preserve">La proposition d’exclusion d’un membre de l’association est présentée par écrit au comité directeur par un autre membre de l’association.</w:t>
      </w:r>
    </w:p>
    <w:p w:rsidR="00000000" w:rsidDel="00000000" w:rsidP="00000000" w:rsidRDefault="00000000" w:rsidRPr="00000000" w14:paraId="0000005A">
      <w:pPr>
        <w:numPr>
          <w:ilvl w:val="0"/>
          <w:numId w:val="10"/>
        </w:numPr>
        <w:ind w:left="720" w:right="0" w:hanging="360"/>
        <w:jc w:val="both"/>
        <w:rPr/>
      </w:pPr>
      <w:r w:rsidDel="00000000" w:rsidR="00000000" w:rsidRPr="00000000">
        <w:rPr>
          <w:rtl w:val="0"/>
        </w:rPr>
        <w:t xml:space="preserve">Les raisons d’exclure un membre de l’association doivent être stipulées dans la proposition d’exclusion. </w:t>
      </w:r>
    </w:p>
    <w:p w:rsidR="00000000" w:rsidDel="00000000" w:rsidP="00000000" w:rsidRDefault="00000000" w:rsidRPr="00000000" w14:paraId="0000005B">
      <w:pPr>
        <w:numPr>
          <w:ilvl w:val="0"/>
          <w:numId w:val="10"/>
        </w:numPr>
        <w:ind w:left="720" w:right="0" w:hanging="360"/>
        <w:jc w:val="both"/>
        <w:rPr/>
      </w:pPr>
      <w:r w:rsidDel="00000000" w:rsidR="00000000" w:rsidRPr="00000000">
        <w:rPr>
          <w:rtl w:val="0"/>
        </w:rPr>
        <w:t xml:space="preserve">Le comité directeur doit annoncer la </w:t>
      </w:r>
      <w:r w:rsidDel="00000000" w:rsidR="00000000" w:rsidRPr="00000000">
        <w:rPr>
          <w:rtl w:val="0"/>
        </w:rPr>
        <w:t xml:space="preserve">proposition</w:t>
      </w:r>
      <w:r w:rsidDel="00000000" w:rsidR="00000000" w:rsidRPr="00000000">
        <w:rPr>
          <w:rtl w:val="0"/>
        </w:rPr>
        <w:t xml:space="preserve"> d’exclusion dans la convocation de la prochaine AG et la stipuler à l’ordre du jour.</w:t>
      </w:r>
    </w:p>
    <w:p w:rsidR="00000000" w:rsidDel="00000000" w:rsidP="00000000" w:rsidRDefault="00000000" w:rsidRPr="00000000" w14:paraId="0000005C">
      <w:pPr>
        <w:numPr>
          <w:ilvl w:val="0"/>
          <w:numId w:val="10"/>
        </w:numPr>
        <w:ind w:left="720" w:right="0" w:hanging="360"/>
        <w:jc w:val="both"/>
        <w:rPr/>
      </w:pPr>
      <w:r w:rsidDel="00000000" w:rsidR="00000000" w:rsidRPr="00000000">
        <w:rPr>
          <w:rtl w:val="0"/>
        </w:rPr>
        <w:t xml:space="preserve">Le comité peut choisir de mettre à pied le membre de l’association visé par la proposition d’exclusion.</w:t>
      </w:r>
    </w:p>
    <w:p w:rsidR="00000000" w:rsidDel="00000000" w:rsidP="00000000" w:rsidRDefault="00000000" w:rsidRPr="00000000" w14:paraId="0000005D">
      <w:pPr>
        <w:numPr>
          <w:ilvl w:val="0"/>
          <w:numId w:val="10"/>
        </w:numPr>
        <w:ind w:left="720" w:right="0" w:hanging="360"/>
        <w:jc w:val="both"/>
        <w:rPr/>
      </w:pPr>
      <w:r w:rsidDel="00000000" w:rsidR="00000000" w:rsidRPr="00000000">
        <w:rPr>
          <w:rtl w:val="0"/>
        </w:rPr>
        <w:t xml:space="preserve">L’AG vote à la majorité absolue, soit pour : </w:t>
      </w:r>
    </w:p>
    <w:p w:rsidR="00000000" w:rsidDel="00000000" w:rsidP="00000000" w:rsidRDefault="00000000" w:rsidRPr="00000000" w14:paraId="0000005E">
      <w:pPr>
        <w:numPr>
          <w:ilvl w:val="1"/>
          <w:numId w:val="10"/>
        </w:numPr>
        <w:ind w:left="1440" w:right="0" w:hanging="360"/>
        <w:jc w:val="both"/>
        <w:rPr/>
      </w:pPr>
      <w:r w:rsidDel="00000000" w:rsidR="00000000" w:rsidRPr="00000000">
        <w:rPr>
          <w:rtl w:val="0"/>
        </w:rPr>
        <w:t xml:space="preserve">l’exclusion du membre de l’association,</w:t>
      </w:r>
    </w:p>
    <w:p w:rsidR="00000000" w:rsidDel="00000000" w:rsidP="00000000" w:rsidRDefault="00000000" w:rsidRPr="00000000" w14:paraId="0000005F">
      <w:pPr>
        <w:numPr>
          <w:ilvl w:val="1"/>
          <w:numId w:val="10"/>
        </w:numPr>
        <w:ind w:left="1440" w:right="0" w:hanging="360"/>
        <w:jc w:val="both"/>
        <w:rPr/>
      </w:pPr>
      <w:r w:rsidDel="00000000" w:rsidR="00000000" w:rsidRPr="00000000">
        <w:rPr>
          <w:rtl w:val="0"/>
        </w:rPr>
        <w:t xml:space="preserve">le report du vote et la mise à pied du membre de l’association jusqu’à la prochaine AG,</w:t>
      </w:r>
    </w:p>
    <w:p w:rsidR="00000000" w:rsidDel="00000000" w:rsidP="00000000" w:rsidRDefault="00000000" w:rsidRPr="00000000" w14:paraId="00000060">
      <w:pPr>
        <w:numPr>
          <w:ilvl w:val="1"/>
          <w:numId w:val="10"/>
        </w:numPr>
        <w:ind w:left="1440" w:right="0" w:hanging="360"/>
        <w:jc w:val="both"/>
        <w:rPr/>
      </w:pPr>
      <w:r w:rsidDel="00000000" w:rsidR="00000000" w:rsidRPr="00000000">
        <w:rPr>
          <w:rtl w:val="0"/>
        </w:rPr>
        <w:t xml:space="preserve">le refus de l’exclusion du membre de l’association.</w:t>
      </w:r>
    </w:p>
    <w:p w:rsidR="00000000" w:rsidDel="00000000" w:rsidP="00000000" w:rsidRDefault="00000000" w:rsidRPr="00000000" w14:paraId="00000061">
      <w:pPr>
        <w:pStyle w:val="Heading2"/>
        <w:jc w:val="both"/>
        <w:rPr/>
      </w:pPr>
      <w:bookmarkStart w:colFirst="0" w:colLast="0" w:name="_3j2qqm3" w:id="21"/>
      <w:bookmarkEnd w:id="21"/>
      <w:r w:rsidDel="00000000" w:rsidR="00000000" w:rsidRPr="00000000">
        <w:rPr>
          <w:rtl w:val="0"/>
        </w:rPr>
        <w:t xml:space="preserve">Le comité directeur</w:t>
      </w:r>
    </w:p>
    <w:p w:rsidR="00000000" w:rsidDel="00000000" w:rsidP="00000000" w:rsidRDefault="00000000" w:rsidRPr="00000000" w14:paraId="00000062">
      <w:pPr>
        <w:pStyle w:val="Heading3"/>
        <w:jc w:val="both"/>
        <w:rPr/>
      </w:pPr>
      <w:bookmarkStart w:colFirst="0" w:colLast="0" w:name="_1y810tw" w:id="22"/>
      <w:bookmarkEnd w:id="22"/>
      <w:r w:rsidDel="00000000" w:rsidR="00000000" w:rsidRPr="00000000">
        <w:rPr>
          <w:rtl w:val="0"/>
        </w:rPr>
        <w:t xml:space="preserve">Article 16 - Définition</w:t>
      </w:r>
    </w:p>
    <w:p w:rsidR="00000000" w:rsidDel="00000000" w:rsidP="00000000" w:rsidRDefault="00000000" w:rsidRPr="00000000" w14:paraId="00000063">
      <w:pPr>
        <w:numPr>
          <w:ilvl w:val="0"/>
          <w:numId w:val="3"/>
        </w:numPr>
        <w:ind w:left="720" w:right="0" w:hanging="360"/>
        <w:jc w:val="both"/>
        <w:rPr/>
      </w:pPr>
      <w:r w:rsidDel="00000000" w:rsidR="00000000" w:rsidRPr="00000000">
        <w:rPr>
          <w:rtl w:val="0"/>
        </w:rPr>
        <w:t xml:space="preserve">Le comité directeur est l’organe exécutif de l’association. Il se compose de trois à sept membres, dont le président, le trésorier et le secrétaire (et de vice -président(s) si existant(s)).</w:t>
      </w:r>
    </w:p>
    <w:p w:rsidR="00000000" w:rsidDel="00000000" w:rsidP="00000000" w:rsidRDefault="00000000" w:rsidRPr="00000000" w14:paraId="00000064">
      <w:pPr>
        <w:numPr>
          <w:ilvl w:val="0"/>
          <w:numId w:val="3"/>
        </w:numPr>
        <w:ind w:left="720" w:right="0" w:hanging="360"/>
        <w:jc w:val="both"/>
        <w:rPr/>
      </w:pPr>
      <w:r w:rsidDel="00000000" w:rsidR="00000000" w:rsidRPr="00000000">
        <w:rPr>
          <w:rtl w:val="0"/>
        </w:rPr>
        <w:t xml:space="preserve">Le comité directeur est constitué de membres de l’association.</w:t>
      </w:r>
    </w:p>
    <w:p w:rsidR="00000000" w:rsidDel="00000000" w:rsidP="00000000" w:rsidRDefault="00000000" w:rsidRPr="00000000" w14:paraId="00000065">
      <w:pPr>
        <w:ind w:right="0"/>
        <w:jc w:val="both"/>
        <w:rPr/>
      </w:pPr>
      <w:r w:rsidDel="00000000" w:rsidR="00000000" w:rsidRPr="00000000">
        <w:rPr>
          <w:rtl w:val="0"/>
        </w:rPr>
      </w:r>
    </w:p>
    <w:p w:rsidR="00000000" w:rsidDel="00000000" w:rsidP="00000000" w:rsidRDefault="00000000" w:rsidRPr="00000000" w14:paraId="00000066">
      <w:pPr>
        <w:numPr>
          <w:ilvl w:val="0"/>
          <w:numId w:val="3"/>
        </w:numPr>
        <w:ind w:left="720" w:right="0" w:hanging="360"/>
        <w:jc w:val="both"/>
        <w:rPr/>
      </w:pPr>
      <w:r w:rsidDel="00000000" w:rsidR="00000000" w:rsidRPr="00000000">
        <w:rPr>
          <w:rtl w:val="0"/>
        </w:rPr>
        <w:t xml:space="preserve">Les membres du comité directeur sont élus par l’AG parmi les membres de l’association comptant au moins deux mois d’ancienneté, pour une durée d’un an.</w:t>
      </w:r>
    </w:p>
    <w:p w:rsidR="00000000" w:rsidDel="00000000" w:rsidP="00000000" w:rsidRDefault="00000000" w:rsidRPr="00000000" w14:paraId="00000067">
      <w:pPr>
        <w:pStyle w:val="Heading3"/>
        <w:jc w:val="both"/>
        <w:rPr/>
      </w:pPr>
      <w:bookmarkStart w:colFirst="0" w:colLast="0" w:name="_4i7ojhp" w:id="23"/>
      <w:bookmarkEnd w:id="23"/>
      <w:r w:rsidDel="00000000" w:rsidR="00000000" w:rsidRPr="00000000">
        <w:rPr>
          <w:rtl w:val="0"/>
        </w:rPr>
        <w:t xml:space="preserve">Article 17 – Tâches et compétences</w:t>
      </w:r>
    </w:p>
    <w:p w:rsidR="00000000" w:rsidDel="00000000" w:rsidP="00000000" w:rsidRDefault="00000000" w:rsidRPr="00000000" w14:paraId="00000068">
      <w:pPr>
        <w:jc w:val="both"/>
        <w:rPr/>
      </w:pPr>
      <w:r w:rsidDel="00000000" w:rsidR="00000000" w:rsidRPr="00000000">
        <w:rPr>
          <w:rtl w:val="0"/>
        </w:rPr>
        <w:t xml:space="preserve">Le comité directeur a les tâches et les compétences suivantes :</w:t>
      </w:r>
    </w:p>
    <w:p w:rsidR="00000000" w:rsidDel="00000000" w:rsidP="00000000" w:rsidRDefault="00000000" w:rsidRPr="00000000" w14:paraId="00000069">
      <w:pPr>
        <w:numPr>
          <w:ilvl w:val="0"/>
          <w:numId w:val="8"/>
        </w:numPr>
        <w:ind w:left="720" w:right="0" w:hanging="360"/>
        <w:jc w:val="both"/>
        <w:rPr>
          <w:u w:val="none"/>
        </w:rPr>
      </w:pPr>
      <w:r w:rsidDel="00000000" w:rsidR="00000000" w:rsidRPr="00000000">
        <w:rPr>
          <w:rtl w:val="0"/>
        </w:rPr>
        <w:t xml:space="preserve">administrer l’association,</w:t>
      </w:r>
    </w:p>
    <w:p w:rsidR="00000000" w:rsidDel="00000000" w:rsidP="00000000" w:rsidRDefault="00000000" w:rsidRPr="00000000" w14:paraId="0000006A">
      <w:pPr>
        <w:numPr>
          <w:ilvl w:val="0"/>
          <w:numId w:val="8"/>
        </w:numPr>
        <w:ind w:left="720" w:right="0" w:hanging="360"/>
        <w:jc w:val="both"/>
        <w:rPr>
          <w:u w:val="none"/>
        </w:rPr>
      </w:pPr>
      <w:r w:rsidDel="00000000" w:rsidR="00000000" w:rsidRPr="00000000">
        <w:rPr>
          <w:rtl w:val="0"/>
        </w:rPr>
        <w:t xml:space="preserve">exécuter les décisions de l’AG,</w:t>
      </w:r>
    </w:p>
    <w:p w:rsidR="00000000" w:rsidDel="00000000" w:rsidP="00000000" w:rsidRDefault="00000000" w:rsidRPr="00000000" w14:paraId="0000006B">
      <w:pPr>
        <w:numPr>
          <w:ilvl w:val="0"/>
          <w:numId w:val="8"/>
        </w:numPr>
        <w:ind w:left="720" w:right="0" w:hanging="360"/>
        <w:jc w:val="both"/>
        <w:rPr>
          <w:u w:val="none"/>
        </w:rPr>
      </w:pPr>
      <w:r w:rsidDel="00000000" w:rsidR="00000000" w:rsidRPr="00000000">
        <w:rPr>
          <w:rtl w:val="0"/>
        </w:rPr>
        <w:t xml:space="preserve">diriger, coordonner et représenter l’association,</w:t>
      </w:r>
    </w:p>
    <w:p w:rsidR="00000000" w:rsidDel="00000000" w:rsidP="00000000" w:rsidRDefault="00000000" w:rsidRPr="00000000" w14:paraId="0000006C">
      <w:pPr>
        <w:numPr>
          <w:ilvl w:val="0"/>
          <w:numId w:val="8"/>
        </w:numPr>
        <w:ind w:left="720" w:right="0" w:hanging="360"/>
        <w:jc w:val="both"/>
        <w:rPr>
          <w:u w:val="none"/>
        </w:rPr>
      </w:pPr>
      <w:r w:rsidDel="00000000" w:rsidR="00000000" w:rsidRPr="00000000">
        <w:rPr>
          <w:rtl w:val="0"/>
        </w:rPr>
        <w:t xml:space="preserve">annoncer une proposition d’exclusion à l’AG,</w:t>
      </w:r>
    </w:p>
    <w:p w:rsidR="00000000" w:rsidDel="00000000" w:rsidP="00000000" w:rsidRDefault="00000000" w:rsidRPr="00000000" w14:paraId="0000006D">
      <w:pPr>
        <w:numPr>
          <w:ilvl w:val="0"/>
          <w:numId w:val="8"/>
        </w:numPr>
        <w:ind w:left="720" w:right="0" w:hanging="360"/>
        <w:jc w:val="both"/>
        <w:rPr>
          <w:u w:val="none"/>
        </w:rPr>
      </w:pPr>
      <w:r w:rsidDel="00000000" w:rsidR="00000000" w:rsidRPr="00000000">
        <w:rPr>
          <w:rtl w:val="0"/>
        </w:rPr>
        <w:t xml:space="preserve">gérer les ressources et le budget,</w:t>
      </w:r>
    </w:p>
    <w:p w:rsidR="00000000" w:rsidDel="00000000" w:rsidP="00000000" w:rsidRDefault="00000000" w:rsidRPr="00000000" w14:paraId="0000006E">
      <w:pPr>
        <w:numPr>
          <w:ilvl w:val="0"/>
          <w:numId w:val="8"/>
        </w:numPr>
        <w:ind w:left="720" w:right="0" w:hanging="360"/>
        <w:jc w:val="both"/>
        <w:rPr>
          <w:u w:val="none"/>
        </w:rPr>
      </w:pPr>
      <w:r w:rsidDel="00000000" w:rsidR="00000000" w:rsidRPr="00000000">
        <w:rPr>
          <w:rtl w:val="0"/>
        </w:rPr>
        <w:t xml:space="preserve">tenir la caisse,</w:t>
      </w:r>
    </w:p>
    <w:p w:rsidR="00000000" w:rsidDel="00000000" w:rsidP="00000000" w:rsidRDefault="00000000" w:rsidRPr="00000000" w14:paraId="0000006F">
      <w:pPr>
        <w:numPr>
          <w:ilvl w:val="0"/>
          <w:numId w:val="8"/>
        </w:numPr>
        <w:ind w:left="720" w:right="0" w:hanging="360"/>
        <w:jc w:val="both"/>
        <w:rPr>
          <w:u w:val="none"/>
        </w:rPr>
      </w:pPr>
      <w:r w:rsidDel="00000000" w:rsidR="00000000" w:rsidRPr="00000000">
        <w:rPr>
          <w:rtl w:val="0"/>
        </w:rPr>
        <w:t xml:space="preserve">mettre à pied un membre de l’association visé par une proposition d’exclusion,</w:t>
      </w:r>
    </w:p>
    <w:p w:rsidR="00000000" w:rsidDel="00000000" w:rsidP="00000000" w:rsidRDefault="00000000" w:rsidRPr="00000000" w14:paraId="00000070">
      <w:pPr>
        <w:numPr>
          <w:ilvl w:val="0"/>
          <w:numId w:val="8"/>
        </w:numPr>
        <w:ind w:left="720" w:right="0" w:hanging="360"/>
        <w:jc w:val="both"/>
        <w:rPr>
          <w:u w:val="none"/>
        </w:rPr>
      </w:pPr>
      <w:r w:rsidDel="00000000" w:rsidR="00000000" w:rsidRPr="00000000">
        <w:rPr>
          <w:rtl w:val="0"/>
        </w:rPr>
        <w:t xml:space="preserve">tenir la comptabilité et le bilan,</w:t>
      </w:r>
    </w:p>
    <w:p w:rsidR="00000000" w:rsidDel="00000000" w:rsidP="00000000" w:rsidRDefault="00000000" w:rsidRPr="00000000" w14:paraId="00000071">
      <w:pPr>
        <w:numPr>
          <w:ilvl w:val="0"/>
          <w:numId w:val="8"/>
        </w:numPr>
        <w:ind w:left="720" w:right="0" w:hanging="360"/>
        <w:jc w:val="both"/>
        <w:rPr>
          <w:u w:val="none"/>
        </w:rPr>
      </w:pPr>
      <w:r w:rsidDel="00000000" w:rsidR="00000000" w:rsidRPr="00000000">
        <w:rPr>
          <w:rtl w:val="0"/>
        </w:rPr>
        <w:t xml:space="preserve">proposer les modifications des statuts et du règlement interne,</w:t>
      </w:r>
    </w:p>
    <w:p w:rsidR="00000000" w:rsidDel="00000000" w:rsidP="00000000" w:rsidRDefault="00000000" w:rsidRPr="00000000" w14:paraId="00000072">
      <w:pPr>
        <w:numPr>
          <w:ilvl w:val="0"/>
          <w:numId w:val="8"/>
        </w:numPr>
        <w:ind w:left="720" w:right="0" w:hanging="360"/>
        <w:jc w:val="both"/>
        <w:rPr>
          <w:u w:val="none"/>
        </w:rPr>
      </w:pPr>
      <w:r w:rsidDel="00000000" w:rsidR="00000000" w:rsidRPr="00000000">
        <w:rPr>
          <w:rtl w:val="0"/>
        </w:rPr>
        <w:t xml:space="preserve">veiller au bon fonctionnement de l’association,</w:t>
      </w:r>
    </w:p>
    <w:p w:rsidR="00000000" w:rsidDel="00000000" w:rsidP="00000000" w:rsidRDefault="00000000" w:rsidRPr="00000000" w14:paraId="00000073">
      <w:pPr>
        <w:numPr>
          <w:ilvl w:val="0"/>
          <w:numId w:val="8"/>
        </w:numPr>
        <w:ind w:left="720" w:right="0" w:hanging="360"/>
        <w:jc w:val="both"/>
        <w:rPr>
          <w:u w:val="none"/>
        </w:rPr>
      </w:pPr>
      <w:r w:rsidDel="00000000" w:rsidR="00000000" w:rsidRPr="00000000">
        <w:rPr>
          <w:rtl w:val="0"/>
        </w:rPr>
        <w:t xml:space="preserve">sauvegarder les intérêts de l’association,</w:t>
      </w:r>
    </w:p>
    <w:p w:rsidR="00000000" w:rsidDel="00000000" w:rsidP="00000000" w:rsidRDefault="00000000" w:rsidRPr="00000000" w14:paraId="00000074">
      <w:pPr>
        <w:numPr>
          <w:ilvl w:val="0"/>
          <w:numId w:val="8"/>
        </w:numPr>
        <w:ind w:left="720" w:right="0" w:hanging="360"/>
        <w:jc w:val="both"/>
        <w:rPr>
          <w:u w:val="none"/>
        </w:rPr>
      </w:pPr>
      <w:r w:rsidDel="00000000" w:rsidR="00000000" w:rsidRPr="00000000">
        <w:rPr>
          <w:rtl w:val="0"/>
        </w:rPr>
        <w:t xml:space="preserve">rapporter son activité à l’assemblée générale.</w:t>
      </w:r>
    </w:p>
    <w:p w:rsidR="00000000" w:rsidDel="00000000" w:rsidP="00000000" w:rsidRDefault="00000000" w:rsidRPr="00000000" w14:paraId="00000075">
      <w:pPr>
        <w:pStyle w:val="Heading3"/>
        <w:jc w:val="both"/>
        <w:rPr/>
      </w:pPr>
      <w:bookmarkStart w:colFirst="0" w:colLast="0" w:name="_2xcytpi" w:id="24"/>
      <w:bookmarkEnd w:id="24"/>
      <w:r w:rsidDel="00000000" w:rsidR="00000000" w:rsidRPr="00000000">
        <w:rPr>
          <w:rtl w:val="0"/>
        </w:rPr>
        <w:t xml:space="preserve">Article 18 - Prérogative</w:t>
      </w:r>
    </w:p>
    <w:p w:rsidR="00000000" w:rsidDel="00000000" w:rsidP="00000000" w:rsidRDefault="00000000" w:rsidRPr="00000000" w14:paraId="00000076">
      <w:pPr>
        <w:numPr>
          <w:ilvl w:val="0"/>
          <w:numId w:val="18"/>
        </w:numPr>
        <w:ind w:left="720" w:right="0" w:hanging="360"/>
        <w:jc w:val="both"/>
        <w:rPr/>
      </w:pPr>
      <w:r w:rsidDel="00000000" w:rsidR="00000000" w:rsidRPr="00000000">
        <w:rPr>
          <w:rtl w:val="0"/>
        </w:rPr>
        <w:t xml:space="preserve">Le comité directeur engage l’association par la signature collective à deux, du président et d’un second membre du comité directeur. En cas d’empêchement, le président peut déléguer, par écrit, sa compétence à un autre membre du comité directeur.</w:t>
      </w:r>
    </w:p>
    <w:p w:rsidR="00000000" w:rsidDel="00000000" w:rsidP="00000000" w:rsidRDefault="00000000" w:rsidRPr="00000000" w14:paraId="00000077">
      <w:pPr>
        <w:numPr>
          <w:ilvl w:val="0"/>
          <w:numId w:val="18"/>
        </w:numPr>
        <w:ind w:left="720" w:right="0" w:hanging="360"/>
        <w:jc w:val="both"/>
        <w:rPr/>
      </w:pPr>
      <w:r w:rsidDel="00000000" w:rsidR="00000000" w:rsidRPr="00000000">
        <w:rPr>
          <w:rtl w:val="0"/>
        </w:rPr>
        <w:t xml:space="preserve">Le président et le trésorier tiennent les comptes conjointement. Le président peut déléguer, par écrit, sa compétence à un autre membre du comité directeur.</w:t>
      </w:r>
    </w:p>
    <w:p w:rsidR="00000000" w:rsidDel="00000000" w:rsidP="00000000" w:rsidRDefault="00000000" w:rsidRPr="00000000" w14:paraId="00000078">
      <w:pPr>
        <w:pStyle w:val="Heading3"/>
        <w:jc w:val="both"/>
        <w:rPr/>
      </w:pPr>
      <w:bookmarkStart w:colFirst="0" w:colLast="0" w:name="_1ci93xb" w:id="25"/>
      <w:bookmarkEnd w:id="25"/>
      <w:r w:rsidDel="00000000" w:rsidR="00000000" w:rsidRPr="00000000">
        <w:rPr>
          <w:rtl w:val="0"/>
        </w:rPr>
        <w:t xml:space="preserve">Article 19 – Prise de décisions</w:t>
      </w:r>
    </w:p>
    <w:p w:rsidR="00000000" w:rsidDel="00000000" w:rsidP="00000000" w:rsidRDefault="00000000" w:rsidRPr="00000000" w14:paraId="00000079">
      <w:pPr>
        <w:numPr>
          <w:ilvl w:val="0"/>
          <w:numId w:val="6"/>
        </w:numPr>
        <w:ind w:left="720" w:right="0" w:hanging="360"/>
        <w:jc w:val="both"/>
        <w:rPr/>
      </w:pPr>
      <w:r w:rsidDel="00000000" w:rsidR="00000000" w:rsidRPr="00000000">
        <w:rPr>
          <w:rtl w:val="0"/>
        </w:rPr>
        <w:t xml:space="preserve">Le comité directeur se réunit sur convocation d’un membre du comité directeur aussi souvent que la conduite des affaires l’exige.</w:t>
      </w:r>
    </w:p>
    <w:p w:rsidR="00000000" w:rsidDel="00000000" w:rsidP="00000000" w:rsidRDefault="00000000" w:rsidRPr="00000000" w14:paraId="0000007A">
      <w:pPr>
        <w:numPr>
          <w:ilvl w:val="0"/>
          <w:numId w:val="6"/>
        </w:numPr>
        <w:ind w:left="720" w:hanging="360"/>
        <w:jc w:val="both"/>
      </w:pPr>
      <w:r w:rsidDel="00000000" w:rsidR="00000000" w:rsidRPr="00000000">
        <w:rPr>
          <w:rtl w:val="0"/>
        </w:rPr>
        <w:t xml:space="preserve">Les décisions du comité directeur sont consignées dans son procès-verbal.</w:t>
      </w:r>
    </w:p>
    <w:p w:rsidR="00000000" w:rsidDel="00000000" w:rsidP="00000000" w:rsidRDefault="00000000" w:rsidRPr="00000000" w14:paraId="0000007B">
      <w:pPr>
        <w:numPr>
          <w:ilvl w:val="0"/>
          <w:numId w:val="6"/>
        </w:numPr>
        <w:ind w:left="720" w:hanging="360"/>
        <w:jc w:val="both"/>
      </w:pPr>
      <w:r w:rsidDel="00000000" w:rsidR="00000000" w:rsidRPr="00000000">
        <w:rPr>
          <w:rtl w:val="0"/>
        </w:rPr>
        <w:t xml:space="preserve">Le comité directeur prend ses décisions à la majorité absolue des membres présents. En cas d’égalité des voix, la voix du président est prépondérante.</w:t>
      </w:r>
    </w:p>
    <w:p w:rsidR="00000000" w:rsidDel="00000000" w:rsidP="00000000" w:rsidRDefault="00000000" w:rsidRPr="00000000" w14:paraId="0000007C">
      <w:pPr>
        <w:numPr>
          <w:ilvl w:val="0"/>
          <w:numId w:val="6"/>
        </w:numPr>
        <w:ind w:left="720" w:right="0" w:hanging="360"/>
        <w:jc w:val="both"/>
        <w:rPr/>
      </w:pPr>
      <w:r w:rsidDel="00000000" w:rsidR="00000000" w:rsidRPr="00000000">
        <w:rPr>
          <w:rtl w:val="0"/>
        </w:rPr>
        <w:t xml:space="preserve">Le comité directeur ne peut délibérer qu’à deux conditions : </w:t>
      </w:r>
    </w:p>
    <w:p w:rsidR="00000000" w:rsidDel="00000000" w:rsidP="00000000" w:rsidRDefault="00000000" w:rsidRPr="00000000" w14:paraId="0000007D">
      <w:pPr>
        <w:numPr>
          <w:ilvl w:val="1"/>
          <w:numId w:val="6"/>
        </w:numPr>
        <w:ind w:left="1440" w:right="0" w:hanging="360"/>
        <w:jc w:val="both"/>
        <w:rPr/>
      </w:pPr>
      <w:r w:rsidDel="00000000" w:rsidR="00000000" w:rsidRPr="00000000">
        <w:rPr>
          <w:rtl w:val="0"/>
        </w:rPr>
        <w:t xml:space="preserve">que le président ou le vice-président soit présent,</w:t>
      </w:r>
    </w:p>
    <w:p w:rsidR="00000000" w:rsidDel="00000000" w:rsidP="00000000" w:rsidRDefault="00000000" w:rsidRPr="00000000" w14:paraId="0000007E">
      <w:pPr>
        <w:numPr>
          <w:ilvl w:val="1"/>
          <w:numId w:val="6"/>
        </w:numPr>
        <w:ind w:left="1440" w:right="0" w:hanging="360"/>
        <w:jc w:val="both"/>
        <w:rPr/>
      </w:pPr>
      <w:r w:rsidDel="00000000" w:rsidR="00000000" w:rsidRPr="00000000">
        <w:rPr>
          <w:rtl w:val="0"/>
        </w:rPr>
        <w:t xml:space="preserve">le président</w:t>
      </w:r>
      <w:r w:rsidDel="00000000" w:rsidR="00000000" w:rsidRPr="00000000">
        <w:rPr>
          <w:rtl w:val="0"/>
        </w:rPr>
        <w:t xml:space="preserve"> ou le vice-président signent le procès-verbal rédigé a postériori.</w:t>
      </w:r>
    </w:p>
    <w:p w:rsidR="00000000" w:rsidDel="00000000" w:rsidP="00000000" w:rsidRDefault="00000000" w:rsidRPr="00000000" w14:paraId="0000007F">
      <w:pPr>
        <w:numPr>
          <w:ilvl w:val="0"/>
          <w:numId w:val="6"/>
        </w:numPr>
        <w:ind w:left="720" w:right="0" w:hanging="360"/>
        <w:jc w:val="both"/>
        <w:rPr/>
      </w:pPr>
      <w:r w:rsidDel="00000000" w:rsidR="00000000" w:rsidRPr="00000000">
        <w:rPr>
          <w:rtl w:val="0"/>
        </w:rPr>
        <w:t xml:space="preserve">En cas d’urgence, le comité directeur peut prendre des décisions par voie de circulation, pour autant qu’aucun des membres du comité directeur ne s’y oppose par écrit.</w:t>
      </w:r>
    </w:p>
    <w:p w:rsidR="00000000" w:rsidDel="00000000" w:rsidP="00000000" w:rsidRDefault="00000000" w:rsidRPr="00000000" w14:paraId="00000080">
      <w:pPr>
        <w:pStyle w:val="Heading2"/>
        <w:jc w:val="both"/>
        <w:rPr/>
      </w:pPr>
      <w:bookmarkStart w:colFirst="0" w:colLast="0" w:name="_3whwml4" w:id="26"/>
      <w:bookmarkEnd w:id="26"/>
      <w:r w:rsidDel="00000000" w:rsidR="00000000" w:rsidRPr="00000000">
        <w:rPr>
          <w:rtl w:val="0"/>
        </w:rPr>
        <w:t xml:space="preserve">Les vérificateurs aux comptes</w:t>
      </w:r>
    </w:p>
    <w:p w:rsidR="00000000" w:rsidDel="00000000" w:rsidP="00000000" w:rsidRDefault="00000000" w:rsidRPr="00000000" w14:paraId="00000081">
      <w:pPr>
        <w:pStyle w:val="Heading3"/>
        <w:jc w:val="both"/>
        <w:rPr/>
      </w:pPr>
      <w:bookmarkStart w:colFirst="0" w:colLast="0" w:name="_2bn6wsx" w:id="27"/>
      <w:bookmarkEnd w:id="27"/>
      <w:r w:rsidDel="00000000" w:rsidR="00000000" w:rsidRPr="00000000">
        <w:rPr>
          <w:rtl w:val="0"/>
        </w:rPr>
        <w:t xml:space="preserve">Article 20</w:t>
      </w:r>
    </w:p>
    <w:p w:rsidR="00000000" w:rsidDel="00000000" w:rsidP="00000000" w:rsidRDefault="00000000" w:rsidRPr="00000000" w14:paraId="00000082">
      <w:pPr>
        <w:numPr>
          <w:ilvl w:val="0"/>
          <w:numId w:val="12"/>
        </w:numPr>
        <w:ind w:left="720" w:right="0" w:hanging="360"/>
        <w:jc w:val="both"/>
        <w:rPr/>
      </w:pPr>
      <w:r w:rsidDel="00000000" w:rsidR="00000000" w:rsidRPr="00000000">
        <w:rPr>
          <w:rtl w:val="0"/>
        </w:rPr>
        <w:t xml:space="preserve">Deux vérificateurs aux comptes peuvent être élus le cas échéant par l’AG parmi les membres de l’association, pour une durée de six mois renouvelables. </w:t>
      </w:r>
    </w:p>
    <w:p w:rsidR="00000000" w:rsidDel="00000000" w:rsidP="00000000" w:rsidRDefault="00000000" w:rsidRPr="00000000" w14:paraId="00000083">
      <w:pPr>
        <w:ind w:right="0"/>
        <w:jc w:val="both"/>
        <w:rPr/>
      </w:pPr>
      <w:r w:rsidDel="00000000" w:rsidR="00000000" w:rsidRPr="00000000">
        <w:rPr>
          <w:rtl w:val="0"/>
        </w:rPr>
      </w:r>
    </w:p>
    <w:p w:rsidR="00000000" w:rsidDel="00000000" w:rsidP="00000000" w:rsidRDefault="00000000" w:rsidRPr="00000000" w14:paraId="00000084">
      <w:pPr>
        <w:numPr>
          <w:ilvl w:val="0"/>
          <w:numId w:val="12"/>
        </w:numPr>
        <w:ind w:left="720" w:right="0" w:hanging="360"/>
        <w:jc w:val="both"/>
        <w:rPr/>
      </w:pPr>
      <w:r w:rsidDel="00000000" w:rsidR="00000000" w:rsidRPr="00000000">
        <w:rPr>
          <w:rtl w:val="0"/>
        </w:rPr>
        <w:t xml:space="preserve">Les vérificateurs sont chargés de soumettre à l’AG un rapport sur les comptes qui lui sont présentés. Ils peuvent en tout temps vérifier l’état de la caisse, obtenir la production des livres et pièces comptables, ainsi que convoquer une AG extraordinaire.</w:t>
      </w:r>
    </w:p>
    <w:p w:rsidR="00000000" w:rsidDel="00000000" w:rsidP="00000000" w:rsidRDefault="00000000" w:rsidRPr="00000000" w14:paraId="00000085">
      <w:pPr>
        <w:numPr>
          <w:ilvl w:val="0"/>
          <w:numId w:val="12"/>
        </w:numPr>
        <w:ind w:left="720" w:right="0" w:hanging="360"/>
        <w:jc w:val="both"/>
        <w:rPr>
          <w:u w:val="none"/>
        </w:rPr>
      </w:pPr>
      <w:r w:rsidDel="00000000" w:rsidR="00000000" w:rsidRPr="00000000">
        <w:rPr>
          <w:rtl w:val="0"/>
        </w:rPr>
        <w:t xml:space="preserve">Les éventuels vérificateurs aux comptes s’engagent à fournir un rapport sur les comptes à chaque AG obligatoire. (Article 13)</w:t>
      </w:r>
    </w:p>
    <w:p w:rsidR="00000000" w:rsidDel="00000000" w:rsidP="00000000" w:rsidRDefault="00000000" w:rsidRPr="00000000" w14:paraId="00000086">
      <w:pPr>
        <w:pStyle w:val="Heading2"/>
        <w:jc w:val="both"/>
        <w:rPr/>
      </w:pPr>
      <w:bookmarkStart w:colFirst="0" w:colLast="0" w:name="_qsh70q" w:id="28"/>
      <w:bookmarkEnd w:id="28"/>
      <w:r w:rsidDel="00000000" w:rsidR="00000000" w:rsidRPr="00000000">
        <w:rPr>
          <w:rtl w:val="0"/>
        </w:rPr>
        <w:t xml:space="preserve">Règlement interne</w:t>
      </w:r>
    </w:p>
    <w:p w:rsidR="00000000" w:rsidDel="00000000" w:rsidP="00000000" w:rsidRDefault="00000000" w:rsidRPr="00000000" w14:paraId="00000087">
      <w:pPr>
        <w:pStyle w:val="Heading3"/>
        <w:jc w:val="both"/>
        <w:rPr/>
      </w:pPr>
      <w:bookmarkStart w:colFirst="0" w:colLast="0" w:name="_3as4poj" w:id="29"/>
      <w:bookmarkEnd w:id="29"/>
      <w:r w:rsidDel="00000000" w:rsidR="00000000" w:rsidRPr="00000000">
        <w:rPr>
          <w:rtl w:val="0"/>
        </w:rPr>
        <w:t xml:space="preserve">Article 21</w:t>
      </w:r>
    </w:p>
    <w:p w:rsidR="00000000" w:rsidDel="00000000" w:rsidP="00000000" w:rsidRDefault="00000000" w:rsidRPr="00000000" w14:paraId="00000088">
      <w:pPr>
        <w:jc w:val="both"/>
        <w:rPr/>
      </w:pPr>
      <w:r w:rsidDel="00000000" w:rsidR="00000000" w:rsidRPr="00000000">
        <w:rPr>
          <w:rtl w:val="0"/>
        </w:rPr>
        <w:t xml:space="preserve">L’association se dote d’un règlement interne, qui doit être respecté par tous les membres.</w:t>
      </w:r>
    </w:p>
    <w:p w:rsidR="00000000" w:rsidDel="00000000" w:rsidP="00000000" w:rsidRDefault="00000000" w:rsidRPr="00000000" w14:paraId="00000089">
      <w:pPr>
        <w:pStyle w:val="Heading2"/>
        <w:jc w:val="both"/>
        <w:rPr/>
      </w:pPr>
      <w:bookmarkStart w:colFirst="0" w:colLast="0" w:name="_1pxezwc" w:id="30"/>
      <w:bookmarkEnd w:id="30"/>
      <w:r w:rsidDel="00000000" w:rsidR="00000000" w:rsidRPr="00000000">
        <w:rPr>
          <w:rtl w:val="0"/>
        </w:rPr>
        <w:t xml:space="preserve">Responsabilité</w:t>
      </w:r>
    </w:p>
    <w:p w:rsidR="00000000" w:rsidDel="00000000" w:rsidP="00000000" w:rsidRDefault="00000000" w:rsidRPr="00000000" w14:paraId="0000008A">
      <w:pPr>
        <w:pStyle w:val="Heading3"/>
        <w:jc w:val="both"/>
        <w:rPr/>
      </w:pPr>
      <w:bookmarkStart w:colFirst="0" w:colLast="0" w:name="_49x2ik5" w:id="31"/>
      <w:bookmarkEnd w:id="31"/>
      <w:r w:rsidDel="00000000" w:rsidR="00000000" w:rsidRPr="00000000">
        <w:rPr>
          <w:rtl w:val="0"/>
        </w:rPr>
        <w:t xml:space="preserve">Article 22</w:t>
      </w:r>
    </w:p>
    <w:p w:rsidR="00000000" w:rsidDel="00000000" w:rsidP="00000000" w:rsidRDefault="00000000" w:rsidRPr="00000000" w14:paraId="0000008B">
      <w:pPr>
        <w:numPr>
          <w:ilvl w:val="0"/>
          <w:numId w:val="7"/>
        </w:numPr>
        <w:ind w:left="720" w:right="0" w:hanging="360"/>
        <w:jc w:val="both"/>
        <w:rPr/>
      </w:pPr>
      <w:r w:rsidDel="00000000" w:rsidR="00000000" w:rsidRPr="00000000">
        <w:rPr>
          <w:rtl w:val="0"/>
        </w:rPr>
        <w:t xml:space="preserve">La responsabilité primaire pour tout dommage important subi par un tiers du fait de l’exercice d’une activité de l’association conforme à son but statutaire incombe à l’association, que l’activité dommageable ait été exercée par un membre de l’association ou par l’un de ses organes.</w:t>
      </w:r>
    </w:p>
    <w:p w:rsidR="00000000" w:rsidDel="00000000" w:rsidP="00000000" w:rsidRDefault="00000000" w:rsidRPr="00000000" w14:paraId="0000008C">
      <w:pPr>
        <w:numPr>
          <w:ilvl w:val="0"/>
          <w:numId w:val="7"/>
        </w:numPr>
        <w:ind w:left="720" w:right="0" w:hanging="360"/>
        <w:jc w:val="both"/>
        <w:rPr/>
      </w:pPr>
      <w:r w:rsidDel="00000000" w:rsidR="00000000" w:rsidRPr="00000000">
        <w:rPr>
          <w:rtl w:val="0"/>
        </w:rPr>
        <w:t xml:space="preserve">Tout membre de l’association, faisant partie ou non d’un organe de l’association, engage sa responsabilité personnelle lorsqu’il a causé, soit intentionnellement, soit par négligence, un dommage à un tiers en violant les exigences les plus élémentaires de prudence, alors qu’il aurait pu se rendre compte qu’il porterait préjudice à cette personne.</w:t>
      </w:r>
    </w:p>
    <w:p w:rsidR="00000000" w:rsidDel="00000000" w:rsidP="00000000" w:rsidRDefault="00000000" w:rsidRPr="00000000" w14:paraId="0000008D">
      <w:pPr>
        <w:pStyle w:val="Heading1"/>
        <w:jc w:val="both"/>
        <w:rPr/>
      </w:pPr>
      <w:bookmarkStart w:colFirst="0" w:colLast="0" w:name="_2p2csry" w:id="32"/>
      <w:bookmarkEnd w:id="32"/>
      <w:r w:rsidDel="00000000" w:rsidR="00000000" w:rsidRPr="00000000">
        <w:rPr>
          <w:rtl w:val="0"/>
        </w:rPr>
        <w:t xml:space="preserve">Dissolution</w:t>
      </w:r>
    </w:p>
    <w:p w:rsidR="00000000" w:rsidDel="00000000" w:rsidP="00000000" w:rsidRDefault="00000000" w:rsidRPr="00000000" w14:paraId="0000008E">
      <w:pPr>
        <w:pStyle w:val="Heading3"/>
        <w:jc w:val="both"/>
        <w:rPr/>
      </w:pPr>
      <w:bookmarkStart w:colFirst="0" w:colLast="0" w:name="_147n2zr" w:id="33"/>
      <w:bookmarkEnd w:id="33"/>
      <w:r w:rsidDel="00000000" w:rsidR="00000000" w:rsidRPr="00000000">
        <w:rPr>
          <w:rtl w:val="0"/>
        </w:rPr>
        <w:t xml:space="preserve">Article 23</w:t>
      </w:r>
    </w:p>
    <w:p w:rsidR="00000000" w:rsidDel="00000000" w:rsidP="00000000" w:rsidRDefault="00000000" w:rsidRPr="00000000" w14:paraId="0000008F">
      <w:pPr>
        <w:jc w:val="both"/>
        <w:rPr/>
      </w:pPr>
      <w:r w:rsidDel="00000000" w:rsidR="00000000" w:rsidRPr="00000000">
        <w:rPr>
          <w:rtl w:val="0"/>
        </w:rPr>
        <w:t xml:space="preserve">En cas de dissolution de l’association, le mandat de liquidation revient au comité directeur en fonction. Les fonds seront reversés à une association à but non lucratif.</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Date :</w:t>
      </w:r>
    </w:p>
    <w:p w:rsidR="00000000" w:rsidDel="00000000" w:rsidP="00000000" w:rsidRDefault="00000000" w:rsidRPr="00000000" w14:paraId="00000094">
      <w:pPr>
        <w:jc w:val="both"/>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95">
      <w:pPr>
        <w:jc w:val="both"/>
        <w:rPr/>
      </w:pPr>
      <w:r w:rsidDel="00000000" w:rsidR="00000000" w:rsidRPr="00000000">
        <w:rPr>
          <w:rtl w:val="0"/>
        </w:rPr>
        <w:t xml:space="preserve">Signatures : </w:t>
      </w:r>
      <w:r w:rsidDel="00000000" w:rsidR="00000000" w:rsidRPr="00000000">
        <w:rPr>
          <w:rtl w:val="0"/>
        </w:rPr>
      </w:r>
    </w:p>
    <w:sectPr>
      <w:foot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