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14" w:rsidRDefault="00A529E8">
      <w:r>
        <w:rPr>
          <w:noProof/>
        </w:rPr>
        <w:drawing>
          <wp:inline distT="0" distB="0" distL="0" distR="0">
            <wp:extent cx="9611853" cy="1666875"/>
            <wp:effectExtent l="0" t="0" r="8890" b="0"/>
            <wp:docPr id="1" name="Imagem 1" descr="C:\Users\junior1\AppData\Local\Microsoft\Windows\INetCache\Content.MSO\EDA203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1\AppData\Local\Microsoft\Windows\INetCache\Content.MSO\EDA2039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055" cy="166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E8" w:rsidRDefault="00A529E8">
      <w:r>
        <w:rPr>
          <w:noProof/>
        </w:rPr>
        <w:drawing>
          <wp:inline distT="0" distB="0" distL="0" distR="0" wp14:anchorId="5ED1F17B" wp14:editId="232D3A27">
            <wp:extent cx="9553575" cy="250934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1820" cy="25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E8" w:rsidRDefault="00A529E8"/>
    <w:p w:rsidR="00A529E8" w:rsidRDefault="00A529E8">
      <w:pPr>
        <w:rPr>
          <w:b/>
          <w:color w:val="FF0000"/>
          <w:sz w:val="28"/>
        </w:rPr>
      </w:pPr>
      <w:r w:rsidRPr="00A529E8">
        <w:rPr>
          <w:b/>
          <w:color w:val="00B050"/>
          <w:sz w:val="28"/>
        </w:rPr>
        <w:t xml:space="preserve">Bate a </w:t>
      </w:r>
      <w:proofErr w:type="spellStart"/>
      <w:r w:rsidRPr="00A529E8">
        <w:rPr>
          <w:b/>
          <w:color w:val="00B050"/>
          <w:sz w:val="28"/>
        </w:rPr>
        <w:t>Qtde</w:t>
      </w:r>
      <w:proofErr w:type="spellEnd"/>
      <w:r w:rsidRPr="00A529E8">
        <w:rPr>
          <w:b/>
          <w:color w:val="00B050"/>
          <w:sz w:val="28"/>
        </w:rPr>
        <w:t xml:space="preserve"> Faturada 100%, </w:t>
      </w:r>
      <w:r w:rsidRPr="00A529E8">
        <w:rPr>
          <w:b/>
          <w:color w:val="FF0000"/>
          <w:sz w:val="28"/>
        </w:rPr>
        <w:t xml:space="preserve">porém não bate o </w:t>
      </w:r>
      <w:proofErr w:type="spellStart"/>
      <w:r w:rsidRPr="00A529E8">
        <w:rPr>
          <w:b/>
          <w:color w:val="FF0000"/>
          <w:sz w:val="28"/>
        </w:rPr>
        <w:t>Vlr</w:t>
      </w:r>
      <w:proofErr w:type="spellEnd"/>
      <w:r w:rsidRPr="00A529E8">
        <w:rPr>
          <w:b/>
          <w:color w:val="FF0000"/>
          <w:sz w:val="28"/>
        </w:rPr>
        <w:t>. ROL (R$)</w:t>
      </w:r>
      <w:r>
        <w:rPr>
          <w:b/>
          <w:color w:val="FF0000"/>
          <w:sz w:val="28"/>
        </w:rPr>
        <w:t>.</w:t>
      </w:r>
    </w:p>
    <w:p w:rsidR="00A529E8" w:rsidRDefault="00A529E8">
      <w:pPr>
        <w:rPr>
          <w:b/>
          <w:sz w:val="28"/>
        </w:rPr>
      </w:pPr>
      <w:r w:rsidRPr="00A529E8">
        <w:rPr>
          <w:b/>
          <w:sz w:val="28"/>
        </w:rPr>
        <w:t>Acontece em ambas as plantas (MTT e BGV)</w:t>
      </w:r>
    </w:p>
    <w:p w:rsidR="00A529E8" w:rsidRDefault="00A529E8">
      <w:pPr>
        <w:rPr>
          <w:b/>
          <w:sz w:val="28"/>
        </w:rPr>
      </w:pPr>
      <w:r>
        <w:rPr>
          <w:b/>
          <w:sz w:val="28"/>
        </w:rPr>
        <w:br w:type="page"/>
      </w:r>
    </w:p>
    <w:p w:rsidR="00A529E8" w:rsidRDefault="00A529E8">
      <w:pPr>
        <w:rPr>
          <w:b/>
          <w:sz w:val="28"/>
        </w:rPr>
      </w:pPr>
      <w:r>
        <w:rPr>
          <w:b/>
          <w:sz w:val="28"/>
        </w:rPr>
        <w:lastRenderedPageBreak/>
        <w:t>Explorando os dados, identificamos que existe um tal de não atribuído que não está trazendo no cubo.</w:t>
      </w:r>
    </w:p>
    <w:p w:rsidR="00A529E8" w:rsidRPr="00A529E8" w:rsidRDefault="00A529E8">
      <w:pPr>
        <w:rPr>
          <w:b/>
          <w:sz w:val="28"/>
        </w:rPr>
      </w:pPr>
      <w:r>
        <w:rPr>
          <w:b/>
          <w:sz w:val="28"/>
        </w:rPr>
        <w:t xml:space="preserve">Essa é a diferença. E pelo que o pessoal aqui da WEG orientou a WCES, esse não atribuído deve entrar para compor a </w:t>
      </w:r>
      <w:proofErr w:type="spellStart"/>
      <w:r>
        <w:rPr>
          <w:b/>
          <w:sz w:val="28"/>
        </w:rPr>
        <w:t>Vlr</w:t>
      </w:r>
      <w:proofErr w:type="spellEnd"/>
      <w:r>
        <w:rPr>
          <w:b/>
          <w:sz w:val="28"/>
        </w:rPr>
        <w:t>. ROL.</w:t>
      </w:r>
      <w:bookmarkStart w:id="0" w:name="_GoBack"/>
      <w:bookmarkEnd w:id="0"/>
    </w:p>
    <w:p w:rsidR="00A529E8" w:rsidRDefault="00A529E8">
      <w:pPr>
        <w:rPr>
          <w:noProof/>
        </w:rPr>
      </w:pPr>
      <w:r>
        <w:rPr>
          <w:noProof/>
        </w:rPr>
        <w:drawing>
          <wp:inline distT="0" distB="0" distL="0" distR="0">
            <wp:extent cx="9777730" cy="3648075"/>
            <wp:effectExtent l="0" t="0" r="0" b="9525"/>
            <wp:docPr id="4" name="Imagem 4" descr="C:\Users\junior1\AppData\Local\Microsoft\Windows\INetCache\Content.MSO\15EA91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ior1\AppData\Local\Microsoft\Windows\INetCache\Content.MSO\15EA915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E8" w:rsidRPr="00A529E8" w:rsidRDefault="00A529E8">
      <w:pPr>
        <w:rPr>
          <w:b/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7E99468D" wp14:editId="559CBEE2">
            <wp:extent cx="9777730" cy="50526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9E8" w:rsidRPr="00A529E8" w:rsidSect="00A529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EYksTAyNTEyMDMyUdpeDU4uLM/DyQAsNaAFU0soUsAAAA"/>
  </w:docVars>
  <w:rsids>
    <w:rsidRoot w:val="00A529E8"/>
    <w:rsid w:val="0040644B"/>
    <w:rsid w:val="008A2077"/>
    <w:rsid w:val="00A5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497A"/>
  <w15:chartTrackingRefBased/>
  <w15:docId w15:val="{116FB72E-BF94-4A81-BA77-121F7491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2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2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Cesar Bortolotto</dc:creator>
  <cp:keywords/>
  <dc:description/>
  <cp:lastModifiedBy>Junior Cesar Bortolotto</cp:lastModifiedBy>
  <cp:revision>1</cp:revision>
  <dcterms:created xsi:type="dcterms:W3CDTF">2022-08-16T13:36:00Z</dcterms:created>
  <dcterms:modified xsi:type="dcterms:W3CDTF">2022-08-16T13:42:00Z</dcterms:modified>
</cp:coreProperties>
</file>