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AF" w:rsidRDefault="003D08A9">
      <w:pPr>
        <w:spacing w:after="41" w:line="240" w:lineRule="auto"/>
        <w:ind w:left="514" w:firstLine="0"/>
        <w:jc w:val="left"/>
      </w:pPr>
      <w:r w:rsidRPr="006F7E09">
        <w:rPr>
          <w:noProof/>
        </w:rPr>
        <w:drawing>
          <wp:anchor distT="0" distB="0" distL="114300" distR="114300" simplePos="0" relativeHeight="251650560" behindDoc="0" locked="0" layoutInCell="1" allowOverlap="1" wp14:anchorId="173807CB" wp14:editId="5B8FC33F">
            <wp:simplePos x="0" y="0"/>
            <wp:positionH relativeFrom="column">
              <wp:posOffset>1086485</wp:posOffset>
            </wp:positionH>
            <wp:positionV relativeFrom="paragraph">
              <wp:posOffset>-211455</wp:posOffset>
            </wp:positionV>
            <wp:extent cx="3669030" cy="2333625"/>
            <wp:effectExtent l="0" t="0" r="0" b="0"/>
            <wp:wrapSquare wrapText="right"/>
            <wp:docPr id="8" name="Imagem 1" descr="Devel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velMas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46E">
        <w:rPr>
          <w:rFonts w:ascii="Times New Roman" w:eastAsia="Times New Roman" w:hAnsi="Times New Roman" w:cs="Times New Roman"/>
          <w:sz w:val="20"/>
        </w:rPr>
        <w:tab/>
      </w:r>
    </w:p>
    <w:p w:rsidR="00FC78AF" w:rsidRDefault="00FC78AF">
      <w:pPr>
        <w:spacing w:after="288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5" w:line="240" w:lineRule="auto"/>
        <w:ind w:left="0" w:firstLine="0"/>
        <w:jc w:val="center"/>
      </w:pPr>
    </w:p>
    <w:p w:rsidR="00FC78AF" w:rsidRDefault="00FC78AF">
      <w:pPr>
        <w:spacing w:after="0" w:line="240" w:lineRule="auto"/>
        <w:ind w:left="0" w:firstLine="0"/>
        <w:jc w:val="center"/>
      </w:pPr>
    </w:p>
    <w:p w:rsidR="00FC78AF" w:rsidRDefault="00FC78AF">
      <w:pPr>
        <w:spacing w:after="4" w:line="240" w:lineRule="auto"/>
        <w:ind w:left="0" w:firstLine="0"/>
        <w:jc w:val="center"/>
      </w:pPr>
    </w:p>
    <w:p w:rsidR="00FC78AF" w:rsidRDefault="00FC78AF">
      <w:pPr>
        <w:spacing w:after="0" w:line="240" w:lineRule="auto"/>
        <w:ind w:left="0" w:firstLine="0"/>
        <w:jc w:val="center"/>
      </w:pPr>
    </w:p>
    <w:p w:rsidR="00FC78AF" w:rsidRDefault="00FC78AF">
      <w:pPr>
        <w:spacing w:after="0" w:line="240" w:lineRule="auto"/>
        <w:ind w:left="0" w:firstLine="0"/>
        <w:jc w:val="center"/>
      </w:pPr>
    </w:p>
    <w:p w:rsidR="006F7E09" w:rsidRDefault="006F7E09">
      <w:pPr>
        <w:spacing w:after="0" w:line="240" w:lineRule="auto"/>
        <w:ind w:left="0" w:firstLine="0"/>
        <w:jc w:val="center"/>
      </w:pPr>
    </w:p>
    <w:p w:rsidR="006F7E09" w:rsidRDefault="006F7E09">
      <w:pPr>
        <w:spacing w:after="0" w:line="240" w:lineRule="auto"/>
        <w:ind w:left="0" w:firstLine="0"/>
        <w:jc w:val="center"/>
      </w:pPr>
    </w:p>
    <w:p w:rsidR="006F7E09" w:rsidRDefault="006F7E09">
      <w:pPr>
        <w:spacing w:after="0" w:line="240" w:lineRule="auto"/>
        <w:ind w:left="0" w:firstLine="0"/>
        <w:jc w:val="center"/>
      </w:pPr>
    </w:p>
    <w:p w:rsidR="006F7E09" w:rsidRDefault="006F7E09">
      <w:pPr>
        <w:spacing w:after="0" w:line="240" w:lineRule="auto"/>
        <w:ind w:left="0" w:firstLine="0"/>
        <w:jc w:val="center"/>
      </w:pPr>
    </w:p>
    <w:p w:rsidR="00FC78AF" w:rsidRDefault="00FC78AF">
      <w:pPr>
        <w:spacing w:after="217" w:line="240" w:lineRule="auto"/>
        <w:ind w:left="0" w:firstLine="0"/>
        <w:jc w:val="center"/>
      </w:pPr>
    </w:p>
    <w:p w:rsidR="00FC78AF" w:rsidRDefault="00FC78AF">
      <w:pPr>
        <w:spacing w:before="6" w:after="5" w:line="240" w:lineRule="auto"/>
        <w:ind w:left="0" w:firstLine="0"/>
        <w:jc w:val="center"/>
      </w:pPr>
    </w:p>
    <w:p w:rsidR="00FC78AF" w:rsidRDefault="00A3146E" w:rsidP="006F7E09">
      <w:pPr>
        <w:spacing w:line="240" w:lineRule="auto"/>
        <w:ind w:left="0" w:firstLine="0"/>
        <w:jc w:val="right"/>
      </w:pPr>
      <w:r w:rsidRPr="006F7E09">
        <w:rPr>
          <w:rFonts w:ascii="Times New Roman" w:hAnsi="Times New Roman" w:cs="Times New Roman"/>
          <w:b/>
          <w:i/>
          <w:sz w:val="52"/>
          <w:szCs w:val="52"/>
        </w:rPr>
        <w:t xml:space="preserve">SLA – </w:t>
      </w:r>
      <w:r w:rsidR="000816E8" w:rsidRPr="006F7E09">
        <w:rPr>
          <w:rFonts w:ascii="Times New Roman" w:hAnsi="Times New Roman" w:cs="Times New Roman"/>
          <w:b/>
          <w:i/>
          <w:sz w:val="52"/>
          <w:szCs w:val="52"/>
        </w:rPr>
        <w:t>Sistema de Ticket</w:t>
      </w: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709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53" w:line="276" w:lineRule="auto"/>
        <w:ind w:left="0" w:firstLine="0"/>
        <w:jc w:val="left"/>
      </w:pPr>
    </w:p>
    <w:tbl>
      <w:tblPr>
        <w:tblStyle w:val="TableGrid"/>
        <w:tblW w:w="9343" w:type="dxa"/>
        <w:tblInd w:w="-74" w:type="dxa"/>
        <w:tblCellMar>
          <w:top w:w="68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343"/>
      </w:tblGrid>
      <w:tr w:rsidR="00FC78AF">
        <w:tc>
          <w:tcPr>
            <w:tcW w:w="934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FC78AF" w:rsidRDefault="00FC78AF">
            <w:pPr>
              <w:spacing w:after="0" w:line="240" w:lineRule="auto"/>
              <w:ind w:left="0" w:firstLine="0"/>
              <w:jc w:val="center"/>
            </w:pPr>
          </w:p>
          <w:p w:rsidR="00FC78AF" w:rsidRDefault="00A3146E">
            <w:pPr>
              <w:spacing w:after="114" w:line="338" w:lineRule="auto"/>
              <w:ind w:left="2849" w:right="2745" w:firstLine="0"/>
              <w:jc w:val="center"/>
            </w:pPr>
            <w:r>
              <w:rPr>
                <w:b/>
              </w:rPr>
              <w:t xml:space="preserve">Contrato de Serviço (SLA) para </w:t>
            </w:r>
          </w:p>
          <w:p w:rsidR="00FC78AF" w:rsidRDefault="006569D6">
            <w:pPr>
              <w:spacing w:after="114" w:line="334" w:lineRule="auto"/>
              <w:ind w:left="3166" w:right="2995" w:firstLine="0"/>
              <w:jc w:val="center"/>
            </w:pPr>
            <w:proofErr w:type="spellStart"/>
            <w:proofErr w:type="gramStart"/>
            <w:r>
              <w:t>Headhead</w:t>
            </w:r>
            <w:proofErr w:type="spellEnd"/>
            <w:r w:rsidR="00A3146E">
              <w:t xml:space="preserve">  </w:t>
            </w:r>
            <w:r w:rsidR="00A3146E">
              <w:rPr>
                <w:b/>
              </w:rPr>
              <w:t>por</w:t>
            </w:r>
            <w:proofErr w:type="gramEnd"/>
          </w:p>
          <w:p w:rsidR="00FC78AF" w:rsidRDefault="006569D6">
            <w:pPr>
              <w:spacing w:after="119" w:line="240" w:lineRule="auto"/>
              <w:ind w:left="0" w:firstLine="0"/>
              <w:jc w:val="center"/>
            </w:pPr>
            <w:proofErr w:type="spellStart"/>
            <w:r>
              <w:t>DevelMaster</w:t>
            </w:r>
            <w:proofErr w:type="spellEnd"/>
          </w:p>
          <w:p w:rsidR="00FC78AF" w:rsidRDefault="00FC78AF">
            <w:pPr>
              <w:spacing w:after="0" w:line="276" w:lineRule="auto"/>
              <w:ind w:left="0" w:firstLine="0"/>
              <w:jc w:val="left"/>
            </w:pPr>
          </w:p>
        </w:tc>
      </w:tr>
    </w:tbl>
    <w:p w:rsidR="00AF2A74" w:rsidRDefault="00AF2A74">
      <w:pPr>
        <w:spacing w:after="12" w:line="276" w:lineRule="auto"/>
        <w:ind w:left="0" w:firstLine="0"/>
        <w:jc w:val="left"/>
      </w:pPr>
    </w:p>
    <w:tbl>
      <w:tblPr>
        <w:tblStyle w:val="TableGrid"/>
        <w:tblW w:w="9296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712"/>
        <w:gridCol w:w="5584"/>
      </w:tblGrid>
      <w:tr w:rsidR="00FC78AF">
        <w:trPr>
          <w:trHeight w:val="327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5" w:firstLine="0"/>
              <w:jc w:val="left"/>
            </w:pPr>
            <w:r>
              <w:rPr>
                <w:b/>
              </w:rPr>
              <w:t xml:space="preserve">Proprietário do documento: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E77311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</w:tr>
      <w:tr w:rsidR="00FC78AF">
        <w:trPr>
          <w:trHeight w:val="326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5" w:firstLine="0"/>
              <w:jc w:val="left"/>
            </w:pPr>
            <w:r>
              <w:rPr>
                <w:b/>
              </w:rPr>
              <w:t xml:space="preserve">Gerente de Negociação: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E77311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Antonio</w:t>
            </w:r>
            <w:proofErr w:type="spellEnd"/>
            <w:r>
              <w:t xml:space="preserve"> Gomes</w:t>
            </w:r>
          </w:p>
        </w:tc>
      </w:tr>
    </w:tbl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A3146E">
      <w:pPr>
        <w:spacing w:after="2" w:line="240" w:lineRule="auto"/>
        <w:ind w:left="-5" w:right="-15"/>
        <w:jc w:val="left"/>
      </w:pPr>
      <w:r>
        <w:rPr>
          <w:b/>
        </w:rPr>
        <w:t xml:space="preserve">Versões </w:t>
      </w:r>
    </w:p>
    <w:p w:rsidR="00FC78AF" w:rsidRDefault="00FC78AF">
      <w:pPr>
        <w:spacing w:after="17" w:line="276" w:lineRule="auto"/>
        <w:ind w:left="0" w:firstLine="0"/>
        <w:jc w:val="left"/>
      </w:pPr>
    </w:p>
    <w:tbl>
      <w:tblPr>
        <w:tblStyle w:val="TableGrid"/>
        <w:tblW w:w="9296" w:type="dxa"/>
        <w:tblInd w:w="-110" w:type="dxa"/>
        <w:tblCellMar>
          <w:left w:w="106" w:type="dxa"/>
          <w:right w:w="106" w:type="dxa"/>
        </w:tblCellMar>
        <w:tblLook w:val="04A0" w:firstRow="1" w:lastRow="0" w:firstColumn="1" w:lastColumn="0" w:noHBand="0" w:noVBand="1"/>
      </w:tblPr>
      <w:tblGrid>
        <w:gridCol w:w="1191"/>
        <w:gridCol w:w="1532"/>
        <w:gridCol w:w="4413"/>
        <w:gridCol w:w="2160"/>
      </w:tblGrid>
      <w:tr w:rsidR="00FC78AF">
        <w:trPr>
          <w:trHeight w:val="404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5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Data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Revisão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FC78AF">
        <w:trPr>
          <w:trHeight w:val="326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E77311">
            <w:pPr>
              <w:spacing w:after="0" w:line="276" w:lineRule="auto"/>
              <w:ind w:left="5" w:firstLine="0"/>
              <w:jc w:val="left"/>
            </w:pPr>
            <w:r>
              <w:t>V</w:t>
            </w:r>
            <w:r w:rsidR="001255E7">
              <w:t xml:space="preserve"> </w:t>
            </w:r>
            <w:r>
              <w:t>1.0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1255E7">
            <w:pPr>
              <w:spacing w:after="0" w:line="276" w:lineRule="auto"/>
              <w:ind w:left="0" w:firstLine="0"/>
              <w:jc w:val="left"/>
            </w:pPr>
            <w:r>
              <w:t>10/02</w:t>
            </w:r>
            <w:r w:rsidR="00E77311">
              <w:t>/201</w:t>
            </w:r>
            <w:r>
              <w:t>7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1255E7" w:rsidP="00E77311">
            <w:pPr>
              <w:spacing w:after="0" w:line="276" w:lineRule="auto"/>
              <w:ind w:left="0" w:firstLine="0"/>
              <w:jc w:val="left"/>
            </w:pPr>
            <w:r>
              <w:t>Construção do Sistema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1255E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</w:tr>
    </w:tbl>
    <w:p w:rsidR="00FC78AF" w:rsidRDefault="00FC78AF">
      <w:pPr>
        <w:spacing w:after="0" w:line="240" w:lineRule="auto"/>
        <w:ind w:left="0" w:firstLine="0"/>
        <w:jc w:val="left"/>
      </w:pPr>
    </w:p>
    <w:p w:rsidR="001255E7" w:rsidRDefault="001255E7">
      <w:pPr>
        <w:spacing w:after="0" w:line="240" w:lineRule="auto"/>
        <w:ind w:left="0" w:firstLine="0"/>
        <w:jc w:val="left"/>
      </w:pPr>
    </w:p>
    <w:p w:rsidR="00FC78AF" w:rsidRDefault="00A3146E">
      <w:pPr>
        <w:spacing w:after="119" w:line="240" w:lineRule="auto"/>
        <w:ind w:left="-5" w:right="-15"/>
        <w:jc w:val="left"/>
      </w:pPr>
      <w:r>
        <w:rPr>
          <w:b/>
        </w:rPr>
        <w:t xml:space="preserve">Aprovação </w:t>
      </w:r>
    </w:p>
    <w:p w:rsidR="00FC78AF" w:rsidRDefault="00A3146E">
      <w:pPr>
        <w:ind w:left="10"/>
      </w:pPr>
      <w:r>
        <w:rPr>
          <w:i/>
        </w:rPr>
        <w:t>(</w:t>
      </w:r>
      <w:r>
        <w:t>Ao assinar abaixo, o cliente concorda com todos os termos e as condições definidas no presente acordo</w:t>
      </w:r>
      <w:r>
        <w:rPr>
          <w:i/>
        </w:rPr>
        <w:t xml:space="preserve">) </w:t>
      </w:r>
    </w:p>
    <w:p w:rsidR="00FC78AF" w:rsidRDefault="00FC78AF">
      <w:pPr>
        <w:spacing w:after="12" w:line="276" w:lineRule="auto"/>
        <w:ind w:left="0" w:firstLine="0"/>
        <w:jc w:val="left"/>
      </w:pPr>
    </w:p>
    <w:tbl>
      <w:tblPr>
        <w:tblStyle w:val="TableGrid"/>
        <w:tblW w:w="9296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34"/>
        <w:gridCol w:w="5459"/>
        <w:gridCol w:w="2103"/>
      </w:tblGrid>
      <w:tr w:rsidR="00FC78AF" w:rsidTr="00A3146E">
        <w:trPr>
          <w:trHeight w:val="408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5" w:firstLine="0"/>
              <w:jc w:val="left"/>
            </w:pPr>
            <w:r>
              <w:rPr>
                <w:b/>
              </w:rPr>
              <w:t xml:space="preserve">Cliente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Assinatura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Data </w:t>
            </w:r>
          </w:p>
        </w:tc>
      </w:tr>
      <w:tr w:rsidR="00FC78AF" w:rsidTr="00A3146E">
        <w:trPr>
          <w:trHeight w:val="322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C78AF">
            <w:pPr>
              <w:spacing w:after="0" w:line="276" w:lineRule="auto"/>
              <w:ind w:left="5" w:firstLine="0"/>
              <w:jc w:val="left"/>
            </w:pP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C78A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C78AF">
            <w:pPr>
              <w:spacing w:after="0" w:line="276" w:lineRule="auto"/>
              <w:ind w:left="0" w:firstLine="0"/>
              <w:jc w:val="left"/>
            </w:pPr>
          </w:p>
        </w:tc>
      </w:tr>
    </w:tbl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4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  <w:bookmarkStart w:id="0" w:name="_GoBack"/>
      <w:bookmarkEnd w:id="0"/>
    </w:p>
    <w:p w:rsidR="00A3146E" w:rsidRDefault="00A3146E">
      <w:pPr>
        <w:spacing w:after="0" w:line="240" w:lineRule="auto"/>
        <w:ind w:left="0" w:firstLine="0"/>
        <w:jc w:val="left"/>
      </w:pPr>
    </w:p>
    <w:p w:rsidR="00A3146E" w:rsidRDefault="00A3146E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>
      <w:pPr>
        <w:spacing w:after="0" w:line="240" w:lineRule="auto"/>
        <w:ind w:left="0" w:firstLine="0"/>
        <w:jc w:val="left"/>
      </w:pPr>
    </w:p>
    <w:p w:rsidR="00C92CA2" w:rsidRDefault="00C92CA2" w:rsidP="00A3146E">
      <w:pPr>
        <w:ind w:left="345" w:firstLine="0"/>
      </w:pPr>
    </w:p>
    <w:p w:rsidR="00C92CA2" w:rsidRDefault="00C92CA2" w:rsidP="00A3146E">
      <w:pPr>
        <w:ind w:left="345" w:firstLine="0"/>
      </w:pPr>
    </w:p>
    <w:p w:rsidR="001255E7" w:rsidRDefault="006F7E09" w:rsidP="006F7E09">
      <w:pPr>
        <w:pStyle w:val="Ttulo"/>
        <w:tabs>
          <w:tab w:val="left" w:pos="8453"/>
        </w:tabs>
      </w:pPr>
      <w:r>
        <w:tab/>
      </w:r>
      <w:r>
        <w:tab/>
      </w:r>
    </w:p>
    <w:p w:rsidR="00A3146E" w:rsidRPr="00C92CA2" w:rsidRDefault="00A3146E" w:rsidP="00C92CA2">
      <w:pPr>
        <w:pStyle w:val="Ttulo"/>
      </w:pPr>
      <w:r w:rsidRPr="00C92CA2">
        <w:t>Sumário</w:t>
      </w:r>
    </w:p>
    <w:p w:rsidR="00C92CA2" w:rsidRPr="00C92CA2" w:rsidRDefault="00A3146E" w:rsidP="00C92CA2">
      <w:pPr>
        <w:ind w:left="345" w:firstLine="0"/>
        <w:rPr>
          <w:noProof/>
        </w:rPr>
      </w:pPr>
      <w:r w:rsidRPr="00C92CA2">
        <w:t xml:space="preserve"> </w:t>
      </w:r>
      <w:r w:rsidR="008B4BDC" w:rsidRPr="00C92CA2">
        <w:fldChar w:fldCharType="begin"/>
      </w:r>
      <w:r w:rsidRPr="00C92CA2">
        <w:instrText xml:space="preserve"> TOC \o "1-2" \h \z \u </w:instrText>
      </w:r>
      <w:r w:rsidR="008B4BDC" w:rsidRPr="00C92CA2">
        <w:fldChar w:fldCharType="separate"/>
      </w:r>
    </w:p>
    <w:p w:rsidR="00C92CA2" w:rsidRPr="00C92CA2" w:rsidRDefault="00C91516" w:rsidP="00C92CA2">
      <w:pPr>
        <w:pStyle w:val="Sumrio1"/>
        <w:tabs>
          <w:tab w:val="left" w:pos="440"/>
          <w:tab w:val="right" w:leader="dot" w:pos="919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0" w:history="1">
        <w:r w:rsidR="00C92CA2" w:rsidRPr="00C92CA2">
          <w:rPr>
            <w:rStyle w:val="Hyperlink"/>
            <w:rFonts w:ascii="Times New Roman" w:eastAsia="Times New Roman" w:hAnsi="Times New Roman" w:cs="Times New Roman"/>
            <w:noProof/>
            <w:u w:color="000000"/>
          </w:rPr>
          <w:t>1.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Acordo Geral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_Toc479702200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4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1"/>
        <w:tabs>
          <w:tab w:val="left" w:pos="440"/>
          <w:tab w:val="right" w:leader="dot" w:pos="919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1" w:history="1">
        <w:r w:rsidR="00C92CA2" w:rsidRPr="00C92CA2">
          <w:rPr>
            <w:rStyle w:val="Hyperlink"/>
            <w:rFonts w:ascii="Times New Roman" w:eastAsia="Times New Roman" w:hAnsi="Times New Roman" w:cs="Times New Roman"/>
            <w:noProof/>
            <w:u w:color="000000"/>
          </w:rPr>
          <w:t>2.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Metas e Objetivos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_Toc479702201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4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1"/>
        <w:tabs>
          <w:tab w:val="left" w:pos="440"/>
          <w:tab w:val="right" w:leader="dot" w:pos="919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2" w:history="1">
        <w:r w:rsidR="00C92CA2" w:rsidRPr="00C92CA2">
          <w:rPr>
            <w:rStyle w:val="Hyperlink"/>
            <w:rFonts w:ascii="Times New Roman" w:eastAsia="Times New Roman" w:hAnsi="Times New Roman" w:cs="Times New Roman"/>
            <w:noProof/>
            <w:u w:color="000000"/>
          </w:rPr>
          <w:t>3.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Responsáveis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_Toc479702202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4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1"/>
        <w:tabs>
          <w:tab w:val="left" w:pos="440"/>
          <w:tab w:val="right" w:leader="dot" w:pos="919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3" w:history="1">
        <w:r w:rsidR="00C92CA2" w:rsidRPr="00C92CA2">
          <w:rPr>
            <w:rStyle w:val="Hyperlink"/>
            <w:rFonts w:ascii="Times New Roman" w:eastAsia="Times New Roman" w:hAnsi="Times New Roman" w:cs="Times New Roman"/>
            <w:noProof/>
            <w:u w:color="000000"/>
          </w:rPr>
          <w:t>4.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Contrato de Serviço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_Toc479702203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5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2"/>
        <w:tabs>
          <w:tab w:val="left" w:pos="880"/>
          <w:tab w:val="right" w:leader="dot" w:pos="919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4" w:history="1">
        <w:r w:rsidR="00C92CA2" w:rsidRPr="00C92CA2">
          <w:rPr>
            <w:rStyle w:val="Hyperlink"/>
            <w:noProof/>
            <w:u w:color="000000"/>
          </w:rPr>
          <w:t>4.1.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Responsabilidades do Cliente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_Toc479702204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5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2"/>
        <w:tabs>
          <w:tab w:val="left" w:pos="880"/>
          <w:tab w:val="right" w:leader="dot" w:pos="919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5" w:history="1">
        <w:r w:rsidR="00C92CA2" w:rsidRPr="00C92CA2">
          <w:rPr>
            <w:rStyle w:val="Hyperlink"/>
            <w:noProof/>
            <w:u w:color="000000"/>
          </w:rPr>
          <w:t>4.2.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Responsabilidades do prestador de Serviços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_Toc479702205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5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2"/>
        <w:tabs>
          <w:tab w:val="left" w:pos="880"/>
          <w:tab w:val="right" w:leader="dot" w:pos="919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6" w:history="1">
        <w:r w:rsidR="00C92CA2" w:rsidRPr="00C92CA2">
          <w:rPr>
            <w:rStyle w:val="Hyperlink"/>
            <w:noProof/>
            <w:u w:color="000000"/>
          </w:rPr>
          <w:t>4.3.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Serviços Pressupostos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_Toc479702206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6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1"/>
        <w:tabs>
          <w:tab w:val="left" w:pos="440"/>
          <w:tab w:val="right" w:leader="dot" w:pos="919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7" w:history="1">
        <w:r w:rsidR="00C92CA2" w:rsidRPr="00C92CA2">
          <w:rPr>
            <w:rStyle w:val="Hyperlink"/>
            <w:rFonts w:ascii="Times New Roman" w:eastAsia="Times New Roman" w:hAnsi="Times New Roman" w:cs="Times New Roman"/>
            <w:noProof/>
            <w:u w:color="000000"/>
          </w:rPr>
          <w:t>5.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Medição dos Serviços</w:t>
        </w:r>
        <w:r w:rsidR="00C92CA2" w:rsidRPr="00C92CA2">
          <w:rPr>
            <w:noProof/>
            <w:webHidden/>
          </w:rPr>
          <w:tab/>
        </w:r>
        <w:r w:rsidR="008B4BDC" w:rsidRPr="00C92CA2">
          <w:rPr>
            <w:noProof/>
            <w:webHidden/>
          </w:rPr>
          <w:fldChar w:fldCharType="begin"/>
        </w:r>
        <w:r w:rsidR="00C92CA2" w:rsidRPr="00C92CA2">
          <w:rPr>
            <w:noProof/>
            <w:webHidden/>
          </w:rPr>
          <w:instrText xml:space="preserve"> PAGEREF _Toc479702207 \h </w:instrText>
        </w:r>
        <w:r w:rsidR="008B4BDC" w:rsidRPr="00C92CA2">
          <w:rPr>
            <w:noProof/>
            <w:webHidden/>
          </w:rPr>
        </w:r>
        <w:r w:rsidR="008B4BDC" w:rsidRPr="00C92CA2">
          <w:rPr>
            <w:noProof/>
            <w:webHidden/>
          </w:rPr>
          <w:fldChar w:fldCharType="separate"/>
        </w:r>
        <w:r w:rsidR="00C92CA2" w:rsidRPr="00C92CA2">
          <w:rPr>
            <w:noProof/>
            <w:webHidden/>
          </w:rPr>
          <w:t>6</w:t>
        </w:r>
        <w:r w:rsidR="008B4BDC" w:rsidRPr="00C92CA2">
          <w:rPr>
            <w:noProof/>
            <w:webHidden/>
          </w:rPr>
          <w:fldChar w:fldCharType="end"/>
        </w:r>
      </w:hyperlink>
    </w:p>
    <w:p w:rsidR="00C92CA2" w:rsidRPr="00C92CA2" w:rsidRDefault="00C91516" w:rsidP="00C92CA2">
      <w:pPr>
        <w:pStyle w:val="Sumrio2"/>
        <w:tabs>
          <w:tab w:val="left" w:pos="880"/>
          <w:tab w:val="right" w:leader="dot" w:pos="919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9702208" w:history="1">
        <w:r w:rsidR="00C92CA2" w:rsidRPr="00C92CA2">
          <w:rPr>
            <w:rStyle w:val="Hyperlink"/>
            <w:noProof/>
            <w:u w:color="000000"/>
          </w:rPr>
          <w:t>5.1.</w:t>
        </w:r>
        <w:r w:rsidR="00C92CA2" w:rsidRPr="00C92CA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92CA2" w:rsidRPr="00C92CA2">
          <w:rPr>
            <w:rStyle w:val="Hyperlink"/>
            <w:noProof/>
          </w:rPr>
          <w:t>Solicitações de Mudanças</w:t>
        </w:r>
        <w:r w:rsidR="00C92CA2" w:rsidRPr="00C92CA2">
          <w:rPr>
            <w:noProof/>
            <w:webHidden/>
          </w:rPr>
          <w:tab/>
        </w:r>
      </w:hyperlink>
      <w:r w:rsidR="003D08A9">
        <w:rPr>
          <w:noProof/>
        </w:rPr>
        <w:t>9</w:t>
      </w:r>
    </w:p>
    <w:p w:rsidR="00FC78AF" w:rsidRPr="00A3146E" w:rsidRDefault="008B4BDC" w:rsidP="00C92CA2">
      <w:pPr>
        <w:ind w:left="345" w:firstLine="0"/>
      </w:pPr>
      <w:r w:rsidRPr="00C92CA2">
        <w:fldChar w:fldCharType="end"/>
      </w:r>
    </w:p>
    <w:p w:rsidR="00FC78AF" w:rsidRPr="00A3146E" w:rsidRDefault="00A3146E" w:rsidP="00A3146E">
      <w:pPr>
        <w:ind w:left="345" w:firstLine="0"/>
      </w:pPr>
      <w:r w:rsidRPr="00A3146E">
        <w:br w:type="page"/>
      </w:r>
    </w:p>
    <w:p w:rsidR="00FC78AF" w:rsidRDefault="00A3146E">
      <w:pPr>
        <w:pStyle w:val="Ttulo1"/>
        <w:ind w:left="345" w:hanging="360"/>
      </w:pPr>
      <w:bookmarkStart w:id="1" w:name="_Toc479702200"/>
      <w:r>
        <w:lastRenderedPageBreak/>
        <w:t>Acordo Geral</w:t>
      </w:r>
      <w:bookmarkEnd w:id="1"/>
      <w:r>
        <w:t xml:space="preserve"> </w:t>
      </w:r>
    </w:p>
    <w:p w:rsidR="00A3146E" w:rsidRDefault="00A3146E" w:rsidP="00A3146E"/>
    <w:p w:rsidR="00A3146E" w:rsidRDefault="00A3146E" w:rsidP="00A3146E">
      <w:pPr>
        <w:ind w:left="36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:rsidR="00A3146E" w:rsidRDefault="00A3146E" w:rsidP="00EF5B6B">
      <w:pPr>
        <w:ind w:left="360"/>
        <w:rPr>
          <w:szCs w:val="24"/>
          <w:lang w:eastAsia="en-US"/>
        </w:rPr>
      </w:pPr>
      <w:r>
        <w:rPr>
          <w:szCs w:val="24"/>
          <w:lang w:eastAsia="en-US"/>
        </w:rPr>
        <w:t xml:space="preserve">Este contrato representa um acordo de nível de serviço </w:t>
      </w:r>
      <w:r>
        <w:t xml:space="preserve">- SLA entre a </w:t>
      </w:r>
      <w:proofErr w:type="spellStart"/>
      <w:r>
        <w:t>DevelMaster</w:t>
      </w:r>
      <w:r w:rsidR="00EF5B6B">
        <w:rPr>
          <w:szCs w:val="24"/>
          <w:lang w:eastAsia="en-US"/>
        </w:rPr>
        <w:t>e</w:t>
      </w:r>
      <w:proofErr w:type="spellEnd"/>
      <w:r w:rsidR="00EF5B6B">
        <w:rPr>
          <w:szCs w:val="24"/>
          <w:lang w:eastAsia="en-US"/>
        </w:rPr>
        <w:t xml:space="preserve"> a empresa </w:t>
      </w:r>
      <w:proofErr w:type="spellStart"/>
      <w:r w:rsidR="00EF5B6B">
        <w:rPr>
          <w:szCs w:val="24"/>
          <w:lang w:eastAsia="en-US"/>
        </w:rPr>
        <w:t>Handhead</w:t>
      </w:r>
      <w:proofErr w:type="spellEnd"/>
      <w:r w:rsidR="00EF5B6B">
        <w:rPr>
          <w:szCs w:val="24"/>
          <w:lang w:eastAsia="en-US"/>
        </w:rPr>
        <w:t xml:space="preserve"> representada por Vinicius Rodrigues, </w:t>
      </w:r>
      <w:r>
        <w:rPr>
          <w:szCs w:val="24"/>
          <w:lang w:eastAsia="en-US"/>
        </w:rPr>
        <w:t xml:space="preserve">para </w:t>
      </w:r>
      <w:r w:rsidR="001F321F">
        <w:rPr>
          <w:szCs w:val="24"/>
          <w:lang w:eastAsia="en-US"/>
        </w:rPr>
        <w:t>o fornecimento de serviços de suporte ao sistema</w:t>
      </w:r>
      <w:r w:rsidR="003D08A9">
        <w:rPr>
          <w:szCs w:val="24"/>
          <w:lang w:eastAsia="en-US"/>
        </w:rPr>
        <w:t xml:space="preserve"> de</w:t>
      </w:r>
      <w:r w:rsidR="001255E7">
        <w:rPr>
          <w:szCs w:val="24"/>
          <w:lang w:eastAsia="en-US"/>
        </w:rPr>
        <w:t xml:space="preserve"> ticket</w:t>
      </w:r>
      <w:r w:rsidR="003D08A9">
        <w:rPr>
          <w:szCs w:val="24"/>
          <w:lang w:eastAsia="en-US"/>
        </w:rPr>
        <w:t>s</w:t>
      </w:r>
      <w:r w:rsidR="001F321F">
        <w:rPr>
          <w:szCs w:val="24"/>
          <w:lang w:eastAsia="en-US"/>
        </w:rPr>
        <w:t>.</w:t>
      </w:r>
    </w:p>
    <w:p w:rsidR="00A3146E" w:rsidRDefault="00A3146E" w:rsidP="00A3146E"/>
    <w:p w:rsidR="00FC78AF" w:rsidRDefault="00A3146E">
      <w:r>
        <w:t xml:space="preserve">O presente acordo permanece válido até ser substituído por uma versão revisada com acordo mutuamente aprovado pelos interessados. As mudanças são registradas na seção “Alterações do presente acordo” e são efetivadas após a confirmação mútua das partes interessadas.  </w:t>
      </w:r>
    </w:p>
    <w:p w:rsidR="00EF5B6B" w:rsidRDefault="00EF5B6B" w:rsidP="00EF5B6B">
      <w:pPr>
        <w:ind w:left="36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:rsidR="00EF5B6B" w:rsidRDefault="00EF5B6B" w:rsidP="00EF5B6B">
      <w:pPr>
        <w:ind w:left="360"/>
        <w:rPr>
          <w:szCs w:val="24"/>
          <w:lang w:eastAsia="en-US"/>
        </w:rPr>
      </w:pPr>
      <w:r>
        <w:rPr>
          <w:szCs w:val="24"/>
          <w:lang w:eastAsia="en-US"/>
        </w:rPr>
        <w:t>O presente Acordo define os parâmetros de todos os serviços abrangidos, como eles são mutuamente compreendidos pelos principais intervenientes. O presente acordo não invalida atuais processos e procedimentos a menos que explicitamente indicado neste documento.</w:t>
      </w:r>
    </w:p>
    <w:p w:rsidR="00EF5B6B" w:rsidRDefault="00EF5B6B" w:rsidP="00EF5B6B">
      <w:pPr>
        <w:ind w:left="36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:rsidR="00EF5B6B" w:rsidRDefault="00EF5B6B"/>
    <w:p w:rsidR="00FC78AF" w:rsidRDefault="00A3146E">
      <w:pPr>
        <w:pStyle w:val="Ttulo1"/>
        <w:spacing w:after="66"/>
        <w:ind w:left="345" w:hanging="360"/>
      </w:pPr>
      <w:bookmarkStart w:id="2" w:name="_Toc479702201"/>
      <w:r>
        <w:t>Metas e Objetivos</w:t>
      </w:r>
      <w:bookmarkEnd w:id="2"/>
      <w:r>
        <w:t xml:space="preserve"> </w:t>
      </w:r>
    </w:p>
    <w:p w:rsidR="001711E6" w:rsidRDefault="001711E6" w:rsidP="001711E6"/>
    <w:p w:rsidR="001711E6" w:rsidRDefault="001711E6" w:rsidP="001711E6"/>
    <w:p w:rsidR="001711E6" w:rsidRDefault="001711E6" w:rsidP="001711E6">
      <w:pPr>
        <w:rPr>
          <w:szCs w:val="24"/>
          <w:lang w:eastAsia="en-US"/>
        </w:rPr>
      </w:pPr>
      <w:r>
        <w:rPr>
          <w:szCs w:val="24"/>
          <w:lang w:eastAsia="en-US"/>
        </w:rPr>
        <w:t xml:space="preserve">O objetivo deste acordo é o de assegurar que as partes estão em condições de efetuar a negociação, que </w:t>
      </w:r>
      <w:proofErr w:type="spellStart"/>
      <w:r>
        <w:rPr>
          <w:szCs w:val="24"/>
          <w:lang w:eastAsia="en-US"/>
        </w:rPr>
        <w:t>Develmaster</w:t>
      </w:r>
      <w:proofErr w:type="spellEnd"/>
      <w:r>
        <w:rPr>
          <w:szCs w:val="24"/>
          <w:lang w:eastAsia="en-US"/>
        </w:rPr>
        <w:t xml:space="preserve"> está em condições de prestar serviço</w:t>
      </w:r>
      <w:r w:rsidR="004933C3">
        <w:rPr>
          <w:szCs w:val="24"/>
          <w:lang w:eastAsia="en-US"/>
        </w:rPr>
        <w:t>s</w:t>
      </w:r>
      <w:r>
        <w:rPr>
          <w:szCs w:val="24"/>
          <w:lang w:eastAsia="en-US"/>
        </w:rPr>
        <w:t xml:space="preserve"> de </w:t>
      </w:r>
      <w:r w:rsidR="001255E7">
        <w:rPr>
          <w:szCs w:val="24"/>
          <w:lang w:eastAsia="en-US"/>
        </w:rPr>
        <w:t xml:space="preserve">suporte </w:t>
      </w:r>
      <w:r>
        <w:rPr>
          <w:szCs w:val="24"/>
          <w:lang w:eastAsia="en-US"/>
        </w:rPr>
        <w:t xml:space="preserve">ao cliente </w:t>
      </w:r>
      <w:r w:rsidR="004933C3">
        <w:rPr>
          <w:szCs w:val="24"/>
          <w:lang w:eastAsia="en-US"/>
        </w:rPr>
        <w:t>Vinicius Rodrigues</w:t>
      </w:r>
      <w:r>
        <w:rPr>
          <w:szCs w:val="24"/>
          <w:lang w:eastAsia="en-US"/>
        </w:rPr>
        <w:t xml:space="preserve"> pel</w:t>
      </w:r>
      <w:r w:rsidR="004933C3">
        <w:rPr>
          <w:szCs w:val="24"/>
          <w:lang w:eastAsia="en-US"/>
        </w:rPr>
        <w:t>a</w:t>
      </w:r>
      <w:r w:rsidR="001255E7">
        <w:rPr>
          <w:szCs w:val="24"/>
          <w:lang w:eastAsia="en-US"/>
        </w:rPr>
        <w:t xml:space="preserve"> </w:t>
      </w:r>
      <w:proofErr w:type="spellStart"/>
      <w:r w:rsidR="004933C3">
        <w:rPr>
          <w:szCs w:val="24"/>
          <w:lang w:eastAsia="en-US"/>
        </w:rPr>
        <w:t>Develmaster</w:t>
      </w:r>
      <w:proofErr w:type="spellEnd"/>
      <w:r>
        <w:rPr>
          <w:szCs w:val="24"/>
          <w:lang w:eastAsia="en-US"/>
        </w:rPr>
        <w:t>.</w:t>
      </w:r>
    </w:p>
    <w:p w:rsidR="004933C3" w:rsidRDefault="004933C3" w:rsidP="001711E6">
      <w:pPr>
        <w:rPr>
          <w:szCs w:val="24"/>
          <w:lang w:eastAsia="en-US"/>
        </w:rPr>
      </w:pPr>
    </w:p>
    <w:p w:rsidR="00B93368" w:rsidRDefault="004933C3" w:rsidP="00B93368">
      <w:pPr>
        <w:ind w:left="432"/>
        <w:rPr>
          <w:szCs w:val="24"/>
          <w:lang w:eastAsia="en-US"/>
        </w:rPr>
      </w:pPr>
      <w:r>
        <w:rPr>
          <w:szCs w:val="24"/>
        </w:rPr>
        <w:t>O objetivo deste acordo é a obtenção de mútuo acordo ent</w:t>
      </w:r>
      <w:r w:rsidR="001255E7">
        <w:rPr>
          <w:szCs w:val="24"/>
        </w:rPr>
        <w:t>re a prestação de serviços de suporte</w:t>
      </w:r>
      <w:r>
        <w:rPr>
          <w:szCs w:val="24"/>
        </w:rPr>
        <w:t xml:space="preserve"> entre </w:t>
      </w:r>
      <w:proofErr w:type="spellStart"/>
      <w:r>
        <w:rPr>
          <w:szCs w:val="24"/>
          <w:lang w:eastAsia="en-US"/>
        </w:rPr>
        <w:t>Develmaster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  <w:lang w:eastAsia="en-US"/>
        </w:rPr>
        <w:t>Handhead</w:t>
      </w:r>
      <w:proofErr w:type="spellEnd"/>
      <w:r>
        <w:rPr>
          <w:szCs w:val="24"/>
          <w:lang w:eastAsia="en-US"/>
        </w:rPr>
        <w:t xml:space="preserve">. </w:t>
      </w:r>
    </w:p>
    <w:p w:rsidR="00FC78AF" w:rsidRDefault="00FC78AF" w:rsidP="00B93368">
      <w:pPr>
        <w:ind w:left="432"/>
      </w:pPr>
    </w:p>
    <w:p w:rsidR="00FC78AF" w:rsidRDefault="00A3146E">
      <w:pPr>
        <w:ind w:left="731"/>
      </w:pPr>
      <w:r>
        <w:t xml:space="preserve">O objetivo deste acordo é o seguinte:  </w:t>
      </w:r>
    </w:p>
    <w:p w:rsidR="004933C3" w:rsidRDefault="004933C3">
      <w:pPr>
        <w:ind w:left="731"/>
      </w:pPr>
    </w:p>
    <w:p w:rsidR="004933C3" w:rsidRDefault="004933C3" w:rsidP="004933C3">
      <w:pPr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rPr>
          <w:szCs w:val="24"/>
        </w:rPr>
        <w:t>Prestar serviço de referência, especificando claramente suas responsabilidades e papéis;</w:t>
      </w:r>
    </w:p>
    <w:p w:rsidR="004933C3" w:rsidRDefault="004933C3" w:rsidP="004933C3">
      <w:pPr>
        <w:numPr>
          <w:ilvl w:val="0"/>
          <w:numId w:val="7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Apresentar uma clara e concisa descrição da prestação de serviços ao cliente;</w:t>
      </w:r>
    </w:p>
    <w:p w:rsidR="004933C3" w:rsidRDefault="004933C3" w:rsidP="004933C3">
      <w:pPr>
        <w:numPr>
          <w:ilvl w:val="0"/>
          <w:numId w:val="7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Listar condições da prestação de serviço efetivo de apoio e entrega.</w:t>
      </w:r>
    </w:p>
    <w:p w:rsidR="004933C3" w:rsidRDefault="004933C3" w:rsidP="004933C3">
      <w:pPr>
        <w:ind w:left="720"/>
        <w:rPr>
          <w:szCs w:val="24"/>
        </w:rPr>
      </w:pPr>
    </w:p>
    <w:p w:rsidR="00FC78AF" w:rsidRDefault="00FC78AF" w:rsidP="00B93368">
      <w:pPr>
        <w:spacing w:after="0" w:line="240" w:lineRule="auto"/>
        <w:ind w:left="0" w:firstLine="0"/>
        <w:jc w:val="left"/>
      </w:pPr>
    </w:p>
    <w:p w:rsidR="00FC78AF" w:rsidRDefault="00A3146E">
      <w:pPr>
        <w:pStyle w:val="Ttulo1"/>
        <w:spacing w:after="66"/>
        <w:ind w:left="345" w:hanging="360"/>
      </w:pPr>
      <w:bookmarkStart w:id="3" w:name="_Toc479702202"/>
      <w:r>
        <w:t>Responsáveis</w:t>
      </w:r>
      <w:bookmarkEnd w:id="3"/>
      <w:r>
        <w:t xml:space="preserve"> </w:t>
      </w:r>
    </w:p>
    <w:p w:rsidR="00FC78AF" w:rsidRDefault="00FC78AF">
      <w:pPr>
        <w:spacing w:after="0" w:line="240" w:lineRule="auto"/>
        <w:ind w:left="360" w:firstLine="0"/>
        <w:jc w:val="left"/>
      </w:pPr>
    </w:p>
    <w:p w:rsidR="00FC78AF" w:rsidRDefault="00A3146E">
      <w:r>
        <w:t xml:space="preserve">Os seguintes Provedores e o Cliente serão usados como base do acordo e representam os principais intervenientes associados a este SLA: </w:t>
      </w:r>
    </w:p>
    <w:p w:rsidR="00FC78AF" w:rsidRDefault="00FC78AF">
      <w:pPr>
        <w:spacing w:after="0" w:line="240" w:lineRule="auto"/>
        <w:ind w:left="360" w:firstLine="0"/>
        <w:jc w:val="left"/>
      </w:pPr>
    </w:p>
    <w:p w:rsidR="00FC78AF" w:rsidRDefault="001255E7">
      <w:pPr>
        <w:spacing w:after="2" w:line="240" w:lineRule="auto"/>
        <w:ind w:left="1091" w:right="-15"/>
        <w:jc w:val="left"/>
      </w:pPr>
      <w:r>
        <w:rPr>
          <w:b/>
        </w:rPr>
        <w:t>Provedor de Serviço de Suporte</w:t>
      </w:r>
      <w:r w:rsidR="00F4711D">
        <w:rPr>
          <w:b/>
        </w:rPr>
        <w:t xml:space="preserve">: </w:t>
      </w:r>
      <w:proofErr w:type="spellStart"/>
      <w:r w:rsidR="00F4711D">
        <w:t>Develmaster</w:t>
      </w:r>
      <w:proofErr w:type="spellEnd"/>
      <w:r w:rsidR="00F4711D">
        <w:t>.</w:t>
      </w:r>
    </w:p>
    <w:p w:rsidR="00FC78AF" w:rsidRDefault="00A3146E">
      <w:pPr>
        <w:ind w:left="1091"/>
      </w:pPr>
      <w:r>
        <w:rPr>
          <w:b/>
        </w:rPr>
        <w:t>Cliente:</w:t>
      </w:r>
      <w:r w:rsidR="001255E7">
        <w:rPr>
          <w:b/>
        </w:rPr>
        <w:t xml:space="preserve"> </w:t>
      </w:r>
      <w:proofErr w:type="spellStart"/>
      <w:r w:rsidR="00F4711D">
        <w:rPr>
          <w:szCs w:val="24"/>
          <w:lang w:eastAsia="en-US"/>
        </w:rPr>
        <w:t>Handhead</w:t>
      </w:r>
      <w:proofErr w:type="spellEnd"/>
      <w:r w:rsidR="00F4711D">
        <w:rPr>
          <w:szCs w:val="24"/>
          <w:lang w:eastAsia="en-US"/>
        </w:rPr>
        <w:t>.</w:t>
      </w:r>
    </w:p>
    <w:p w:rsidR="00FC78AF" w:rsidRDefault="00FC78AF">
      <w:pPr>
        <w:spacing w:after="0" w:line="240" w:lineRule="auto"/>
        <w:ind w:left="360" w:firstLine="0"/>
        <w:jc w:val="left"/>
      </w:pPr>
    </w:p>
    <w:p w:rsidR="00FC78AF" w:rsidRDefault="00A3146E">
      <w:r>
        <w:t xml:space="preserve">A seguir, as partes interessadas são responsáveis pela implantação e suporte contínuo do presente acordo:  </w:t>
      </w:r>
    </w:p>
    <w:p w:rsidR="00FC78AF" w:rsidRDefault="00FC78AF">
      <w:pPr>
        <w:spacing w:line="276" w:lineRule="auto"/>
        <w:ind w:left="360" w:firstLine="0"/>
        <w:jc w:val="left"/>
      </w:pPr>
    </w:p>
    <w:tbl>
      <w:tblPr>
        <w:tblStyle w:val="TableGrid"/>
        <w:tblW w:w="9651" w:type="dxa"/>
        <w:tblInd w:w="61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27"/>
        <w:gridCol w:w="2881"/>
        <w:gridCol w:w="4143"/>
      </w:tblGrid>
      <w:tr w:rsidR="00FC78AF">
        <w:trPr>
          <w:trHeight w:val="288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Nome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Contato </w:t>
            </w:r>
          </w:p>
        </w:tc>
      </w:tr>
      <w:tr w:rsidR="00FC78AF">
        <w:trPr>
          <w:trHeight w:val="28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 w:rsidP="00F4711D">
            <w:pPr>
              <w:spacing w:after="0" w:line="276" w:lineRule="auto"/>
              <w:ind w:left="0" w:firstLine="0"/>
              <w:jc w:val="left"/>
            </w:pPr>
            <w:r w:rsidRPr="00F4711D">
              <w:t>Antônio Gomes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A3146E" w:rsidP="00F4711D">
            <w:pPr>
              <w:spacing w:after="0" w:line="276" w:lineRule="auto"/>
              <w:ind w:left="0" w:firstLine="0"/>
              <w:jc w:val="left"/>
            </w:pPr>
            <w:r>
              <w:t xml:space="preserve">(88) </w:t>
            </w:r>
            <w:r w:rsidR="00F4711D">
              <w:t>99966-3760</w:t>
            </w:r>
          </w:p>
        </w:tc>
      </w:tr>
      <w:tr w:rsidR="00FC78AF">
        <w:trPr>
          <w:trHeight w:val="288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Taynar</w:t>
            </w:r>
            <w:proofErr w:type="spellEnd"/>
            <w:r>
              <w:t xml:space="preserve"> Gomes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r>
              <w:t>(88) 98833-1183</w:t>
            </w:r>
          </w:p>
        </w:tc>
      </w:tr>
      <w:tr w:rsidR="00FC78AF">
        <w:trPr>
          <w:trHeight w:val="288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r>
              <w:t>Priscila Sousa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r>
              <w:t>(88) 99919-8141</w:t>
            </w:r>
          </w:p>
        </w:tc>
      </w:tr>
      <w:tr w:rsidR="00FC78AF">
        <w:trPr>
          <w:trHeight w:val="28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r>
              <w:t>Rayane Lima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AF" w:rsidRDefault="00F4711D">
            <w:pPr>
              <w:spacing w:after="0" w:line="276" w:lineRule="auto"/>
              <w:ind w:left="0" w:firstLine="0"/>
              <w:jc w:val="left"/>
            </w:pPr>
            <w:r>
              <w:t>(88) 99421-7701</w:t>
            </w:r>
          </w:p>
        </w:tc>
      </w:tr>
      <w:tr w:rsidR="00F4711D">
        <w:trPr>
          <w:trHeight w:val="28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11D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11D" w:rsidRDefault="00F4711D">
            <w:pPr>
              <w:spacing w:after="0" w:line="276" w:lineRule="auto"/>
              <w:ind w:left="0" w:firstLine="0"/>
              <w:jc w:val="left"/>
            </w:pPr>
            <w:r>
              <w:t xml:space="preserve">José Vinicius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11D" w:rsidRDefault="00F4711D">
            <w:pPr>
              <w:spacing w:after="0" w:line="276" w:lineRule="auto"/>
              <w:ind w:left="0" w:firstLine="0"/>
              <w:jc w:val="left"/>
            </w:pPr>
            <w:r>
              <w:t>(88) 99642-3177</w:t>
            </w:r>
          </w:p>
        </w:tc>
      </w:tr>
      <w:tr w:rsidR="00F4711D">
        <w:trPr>
          <w:trHeight w:val="28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11D" w:rsidRDefault="00F4711D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Develmaster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11D" w:rsidRDefault="00F4711D">
            <w:pPr>
              <w:spacing w:after="0" w:line="276" w:lineRule="auto"/>
              <w:ind w:left="0" w:firstLine="0"/>
              <w:jc w:val="left"/>
            </w:pPr>
            <w:r>
              <w:t>Cicero Eduardo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11D" w:rsidRDefault="00F4711D">
            <w:pPr>
              <w:spacing w:after="0" w:line="276" w:lineRule="auto"/>
              <w:ind w:left="0" w:firstLine="0"/>
              <w:jc w:val="left"/>
            </w:pPr>
            <w:r>
              <w:t>(88) 99470-7478</w:t>
            </w:r>
          </w:p>
        </w:tc>
      </w:tr>
    </w:tbl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FC78AF" w:rsidP="00B93368">
      <w:pPr>
        <w:spacing w:after="0" w:line="240" w:lineRule="auto"/>
        <w:ind w:left="0" w:firstLine="0"/>
        <w:jc w:val="left"/>
      </w:pPr>
    </w:p>
    <w:p w:rsidR="00FC78AF" w:rsidRDefault="00A3146E">
      <w:pPr>
        <w:pStyle w:val="Ttulo1"/>
        <w:spacing w:after="66"/>
        <w:ind w:left="345" w:hanging="360"/>
      </w:pPr>
      <w:bookmarkStart w:id="4" w:name="_Toc479702203"/>
      <w:r>
        <w:t>Contrato de Serviço</w:t>
      </w:r>
      <w:bookmarkEnd w:id="4"/>
      <w:r>
        <w:t xml:space="preserve"> </w:t>
      </w: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A3146E">
      <w:pPr>
        <w:ind w:left="10"/>
      </w:pPr>
      <w:r>
        <w:t xml:space="preserve">Os seguintes parâmetros detalhados nesta seção do contrato de serviço são de responsabilidade do prestador do serviço, no apoio contínuo do presente acordo. </w:t>
      </w: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A3146E">
      <w:pPr>
        <w:pStyle w:val="Ttulo2"/>
        <w:ind w:left="845" w:hanging="500"/>
      </w:pPr>
      <w:bookmarkStart w:id="5" w:name="_Toc479702204"/>
      <w:r>
        <w:t>Responsabilidades do Cliente</w:t>
      </w:r>
      <w:bookmarkEnd w:id="5"/>
      <w:r>
        <w:t xml:space="preserve"> </w:t>
      </w:r>
    </w:p>
    <w:p w:rsidR="00FC78AF" w:rsidRDefault="00FC78AF">
      <w:pPr>
        <w:spacing w:after="0" w:line="240" w:lineRule="auto"/>
        <w:ind w:left="360" w:firstLine="0"/>
        <w:jc w:val="left"/>
      </w:pPr>
    </w:p>
    <w:p w:rsidR="00543FCE" w:rsidRDefault="00A3146E" w:rsidP="00B93368">
      <w:r>
        <w:t xml:space="preserve">As responsabilidades e/ou requisitos dos clientes em apoio do presente acordo incluem: </w:t>
      </w:r>
    </w:p>
    <w:p w:rsidR="00B93368" w:rsidRDefault="00B93368" w:rsidP="00B93368"/>
    <w:p w:rsidR="00FC78AF" w:rsidRDefault="00A3146E" w:rsidP="00A14EF7">
      <w:pPr>
        <w:numPr>
          <w:ilvl w:val="0"/>
          <w:numId w:val="14"/>
        </w:numPr>
      </w:pPr>
      <w:r>
        <w:t>Enviar todas as soli</w:t>
      </w:r>
      <w:r w:rsidR="003D08A9">
        <w:t xml:space="preserve">citações de mudanças para a </w:t>
      </w:r>
      <w:proofErr w:type="spellStart"/>
      <w:r w:rsidR="00C85955">
        <w:t>Develmaster</w:t>
      </w:r>
      <w:proofErr w:type="spellEnd"/>
      <w:r w:rsidR="00C85955">
        <w:t xml:space="preserve">, </w:t>
      </w:r>
      <w:r>
        <w:t xml:space="preserve">compreendendo que as mesmas serão analisadas antes da sua validação; </w:t>
      </w:r>
    </w:p>
    <w:p w:rsidR="00C85955" w:rsidRDefault="00C85955" w:rsidP="00C85955">
      <w:pPr>
        <w:spacing w:after="0" w:line="240" w:lineRule="auto"/>
        <w:ind w:left="706" w:firstLine="0"/>
        <w:jc w:val="left"/>
      </w:pPr>
    </w:p>
    <w:p w:rsidR="00A14EF7" w:rsidRDefault="00A14EF7" w:rsidP="00A14EF7">
      <w:pPr>
        <w:pStyle w:val="PargrafodaLista"/>
        <w:numPr>
          <w:ilvl w:val="0"/>
          <w:numId w:val="14"/>
        </w:numPr>
        <w:spacing w:after="0" w:line="240" w:lineRule="auto"/>
        <w:jc w:val="left"/>
      </w:pPr>
      <w:r>
        <w:t>Realizar validações das entregas.</w:t>
      </w:r>
    </w:p>
    <w:p w:rsidR="00A14EF7" w:rsidRDefault="00A14EF7" w:rsidP="00A14EF7">
      <w:pPr>
        <w:spacing w:after="0" w:line="240" w:lineRule="auto"/>
        <w:ind w:left="706" w:firstLine="0"/>
        <w:jc w:val="left"/>
      </w:pPr>
    </w:p>
    <w:p w:rsidR="00A14EF7" w:rsidRDefault="00A14EF7" w:rsidP="00A14EF7">
      <w:pPr>
        <w:pStyle w:val="PargrafodaLista"/>
        <w:numPr>
          <w:ilvl w:val="0"/>
          <w:numId w:val="14"/>
        </w:numPr>
        <w:spacing w:after="0" w:line="240" w:lineRule="auto"/>
        <w:jc w:val="left"/>
      </w:pPr>
      <w:r>
        <w:t xml:space="preserve">Avaliar o trabalho dos </w:t>
      </w:r>
      <w:proofErr w:type="spellStart"/>
      <w:r w:rsidRPr="00A14EF7">
        <w:t>Stakeholders</w:t>
      </w:r>
      <w:proofErr w:type="spellEnd"/>
      <w:r>
        <w:t>.</w:t>
      </w:r>
    </w:p>
    <w:p w:rsidR="00A14EF7" w:rsidRDefault="00A14EF7" w:rsidP="00C85955">
      <w:pPr>
        <w:spacing w:after="0" w:line="240" w:lineRule="auto"/>
        <w:ind w:left="706" w:firstLine="0"/>
        <w:jc w:val="left"/>
      </w:pPr>
    </w:p>
    <w:p w:rsidR="00C85955" w:rsidRPr="00C85955" w:rsidRDefault="00C85955" w:rsidP="00A14EF7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0"/>
        </w:rPr>
      </w:pPr>
      <w:r>
        <w:t>Adequação incidentes e / ou solicitar priorização / ou em cooperação com o prestador de serviços;</w:t>
      </w:r>
    </w:p>
    <w:p w:rsidR="00C85955" w:rsidRPr="00C85955" w:rsidRDefault="00C85955" w:rsidP="00C85955">
      <w:pPr>
        <w:pStyle w:val="PargrafodaLista"/>
        <w:rPr>
          <w:rFonts w:ascii="Times New Roman" w:eastAsia="Times New Roman" w:hAnsi="Times New Roman" w:cs="Times New Roman"/>
          <w:color w:val="auto"/>
          <w:sz w:val="20"/>
        </w:rPr>
      </w:pPr>
    </w:p>
    <w:p w:rsidR="00C85955" w:rsidRDefault="00C85955" w:rsidP="00A14EF7">
      <w:pPr>
        <w:numPr>
          <w:ilvl w:val="0"/>
          <w:numId w:val="1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0"/>
        </w:rPr>
      </w:pPr>
      <w:r>
        <w:t xml:space="preserve">Opções de programação de todos os serviços relacionados com os pedidos e outros serviços especiais com o prestador de serviços; </w:t>
      </w:r>
    </w:p>
    <w:p w:rsidR="00FC78AF" w:rsidRDefault="00FC78AF">
      <w:pPr>
        <w:spacing w:after="0" w:line="240" w:lineRule="auto"/>
        <w:ind w:left="0" w:firstLine="0"/>
        <w:jc w:val="left"/>
      </w:pPr>
    </w:p>
    <w:p w:rsidR="00FC78AF" w:rsidRDefault="00A3146E">
      <w:pPr>
        <w:pStyle w:val="Ttulo2"/>
        <w:ind w:left="912" w:hanging="567"/>
      </w:pPr>
      <w:bookmarkStart w:id="6" w:name="_Toc479702205"/>
      <w:r>
        <w:t xml:space="preserve">Responsabilidades do </w:t>
      </w:r>
      <w:r w:rsidR="00C85955">
        <w:t xml:space="preserve">prestador </w:t>
      </w:r>
      <w:r>
        <w:t>de Serviços</w:t>
      </w:r>
      <w:bookmarkEnd w:id="6"/>
      <w:r>
        <w:t xml:space="preserve"> </w:t>
      </w:r>
    </w:p>
    <w:p w:rsidR="00FC78AF" w:rsidRDefault="00FC78AF">
      <w:pPr>
        <w:spacing w:after="0" w:line="240" w:lineRule="auto"/>
        <w:ind w:left="288" w:firstLine="0"/>
        <w:jc w:val="left"/>
      </w:pPr>
    </w:p>
    <w:p w:rsidR="00A14EF7" w:rsidRDefault="00A3146E" w:rsidP="00B93368">
      <w:pPr>
        <w:spacing w:after="0" w:line="240" w:lineRule="auto"/>
        <w:ind w:left="0" w:firstLine="0"/>
        <w:jc w:val="center"/>
      </w:pPr>
      <w:r>
        <w:t xml:space="preserve">Responsabilidades e/ou requisitos em apoio do presente acordo incluem: </w:t>
      </w:r>
    </w:p>
    <w:p w:rsidR="009921D8" w:rsidRDefault="009921D8" w:rsidP="00B93368">
      <w:pPr>
        <w:spacing w:after="0" w:line="240" w:lineRule="auto"/>
        <w:ind w:left="0" w:firstLine="0"/>
        <w:jc w:val="center"/>
        <w:rPr>
          <w:i/>
        </w:rPr>
      </w:pPr>
    </w:p>
    <w:p w:rsidR="00A14EF7" w:rsidRPr="00A14EF7" w:rsidRDefault="00A14EF7" w:rsidP="00A14EF7">
      <w:pPr>
        <w:numPr>
          <w:ilvl w:val="0"/>
          <w:numId w:val="17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szCs w:val="24"/>
        </w:rPr>
        <w:t>Reuniões devidamente associadas a resposta a incidentes relacionados com serviços;</w:t>
      </w:r>
    </w:p>
    <w:p w:rsidR="00A14EF7" w:rsidRPr="00A14EF7" w:rsidRDefault="00A14EF7" w:rsidP="00A14EF7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:rsidR="00A14EF7" w:rsidRDefault="00A14EF7" w:rsidP="00A14EF7">
      <w:pPr>
        <w:numPr>
          <w:ilvl w:val="0"/>
          <w:numId w:val="17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szCs w:val="24"/>
        </w:rPr>
        <w:lastRenderedPageBreak/>
        <w:t>Devida notificação ao Cliente das manutenções programadas;</w:t>
      </w:r>
    </w:p>
    <w:p w:rsidR="00A14EF7" w:rsidRDefault="00A14EF7" w:rsidP="00A14EF7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:rsidR="00A14EF7" w:rsidRPr="00B93368" w:rsidRDefault="00A14EF7" w:rsidP="006569D6">
      <w:pPr>
        <w:pStyle w:val="PargrafodaLista"/>
        <w:numPr>
          <w:ilvl w:val="0"/>
          <w:numId w:val="17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t>Devida notificação ao cliente das solicitações atendidas;</w:t>
      </w:r>
    </w:p>
    <w:p w:rsidR="00A14EF7" w:rsidRPr="00A14EF7" w:rsidRDefault="00A14EF7" w:rsidP="00A14EF7">
      <w:pPr>
        <w:numPr>
          <w:ilvl w:val="0"/>
          <w:numId w:val="17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szCs w:val="24"/>
        </w:rPr>
        <w:t>Facilitação de apoio ao serviço de todas as atividades que envolvam incidente, problema, mudança e gerenciamento.</w:t>
      </w:r>
    </w:p>
    <w:p w:rsidR="00A14EF7" w:rsidRPr="00A14EF7" w:rsidRDefault="00A14EF7" w:rsidP="00A14EF7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:rsidR="00A14EF7" w:rsidRDefault="00A14EF7" w:rsidP="00A14EF7">
      <w:pPr>
        <w:numPr>
          <w:ilvl w:val="0"/>
          <w:numId w:val="17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szCs w:val="24"/>
        </w:rPr>
        <w:t>Geração de relatórios sobre os níveis de serviço para o cliente;</w:t>
      </w:r>
      <w:r w:rsidR="0066178B" w:rsidRPr="0066178B">
        <w:rPr>
          <w:noProof/>
        </w:rPr>
        <w:t xml:space="preserve"> </w:t>
      </w:r>
    </w:p>
    <w:p w:rsidR="00A14EF7" w:rsidRDefault="00A14EF7" w:rsidP="00A14EF7">
      <w:pPr>
        <w:rPr>
          <w:color w:val="008000"/>
          <w:szCs w:val="24"/>
        </w:rPr>
      </w:pPr>
    </w:p>
    <w:p w:rsidR="00FC78AF" w:rsidRDefault="00FC78AF" w:rsidP="00A14EF7">
      <w:pPr>
        <w:spacing w:after="0" w:line="240" w:lineRule="auto"/>
        <w:ind w:left="0" w:firstLine="60"/>
        <w:jc w:val="left"/>
      </w:pPr>
    </w:p>
    <w:p w:rsidR="00FC78AF" w:rsidRDefault="00A3146E">
      <w:pPr>
        <w:pStyle w:val="Ttulo2"/>
        <w:ind w:left="845" w:hanging="500"/>
      </w:pPr>
      <w:bookmarkStart w:id="7" w:name="_Toc479702206"/>
      <w:r>
        <w:t>Serviços Pressupostos</w:t>
      </w:r>
      <w:bookmarkEnd w:id="7"/>
      <w:r>
        <w:t xml:space="preserve"> </w:t>
      </w:r>
    </w:p>
    <w:p w:rsidR="00FC78AF" w:rsidRDefault="00FC78AF">
      <w:pPr>
        <w:spacing w:after="0" w:line="240" w:lineRule="auto"/>
        <w:ind w:left="793" w:firstLine="0"/>
        <w:jc w:val="left"/>
      </w:pPr>
    </w:p>
    <w:p w:rsidR="00FC78AF" w:rsidRDefault="00A3146E">
      <w:pPr>
        <w:ind w:left="803"/>
      </w:pPr>
      <w:r>
        <w:t xml:space="preserve">Pressupostos relacionados com o âmbito de serviços e/ou componentes incluem: </w:t>
      </w:r>
    </w:p>
    <w:p w:rsidR="00FC78AF" w:rsidRDefault="00FC78AF">
      <w:pPr>
        <w:spacing w:after="14" w:line="240" w:lineRule="auto"/>
        <w:ind w:left="793" w:firstLine="0"/>
        <w:jc w:val="left"/>
      </w:pPr>
    </w:p>
    <w:p w:rsidR="004745ED" w:rsidRDefault="004745ED" w:rsidP="004745ED">
      <w:pPr>
        <w:numPr>
          <w:ilvl w:val="0"/>
          <w:numId w:val="1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>
        <w:rPr>
          <w:szCs w:val="24"/>
          <w:lang w:eastAsia="en-US"/>
        </w:rPr>
        <w:t>Mudanças de serviços serão documentadas e comunicadas a todos os interessados.</w:t>
      </w:r>
    </w:p>
    <w:p w:rsidR="00FC78AF" w:rsidRDefault="00FC78AF">
      <w:pPr>
        <w:spacing w:after="229" w:line="240" w:lineRule="auto"/>
        <w:ind w:left="793" w:firstLine="0"/>
        <w:jc w:val="left"/>
      </w:pPr>
    </w:p>
    <w:p w:rsidR="00105CA6" w:rsidRDefault="00A3146E" w:rsidP="00AE6654">
      <w:pPr>
        <w:pStyle w:val="Ttulo1"/>
        <w:spacing w:after="66"/>
        <w:ind w:left="345" w:hanging="360"/>
      </w:pPr>
      <w:bookmarkStart w:id="8" w:name="_Toc479702207"/>
      <w:r>
        <w:t>Medição dos Serviços</w:t>
      </w:r>
      <w:bookmarkEnd w:id="8"/>
      <w:r>
        <w:t xml:space="preserve">  </w:t>
      </w:r>
    </w:p>
    <w:p w:rsidR="00CB2791" w:rsidRDefault="00CB2791" w:rsidP="00105CA6"/>
    <w:p w:rsidR="00AE6654" w:rsidRDefault="009921D8" w:rsidP="009921D8">
      <w:pPr>
        <w:ind w:firstLine="353"/>
      </w:pPr>
      <w:r>
        <w:t>As seguintes métricas de efetividade, produtividade, segurança e satisfação têm</w:t>
      </w:r>
      <w:r w:rsidR="00E05C99">
        <w:t xml:space="preserve"> como objetivo </w:t>
      </w:r>
      <w:r w:rsidR="00CB2791">
        <w:t xml:space="preserve">garantir </w:t>
      </w:r>
      <w:r w:rsidR="00E05C99">
        <w:t>uma</w:t>
      </w:r>
      <w:r w:rsidR="00CB2791">
        <w:t xml:space="preserve"> melhor prestação de serviço</w:t>
      </w:r>
      <w:r w:rsidR="00E05C99">
        <w:t>s</w:t>
      </w:r>
      <w:r w:rsidR="00B93368">
        <w:t xml:space="preserve"> ao cliente:</w:t>
      </w:r>
    </w:p>
    <w:p w:rsidR="00B93368" w:rsidRDefault="00B93368" w:rsidP="00105CA6"/>
    <w:p w:rsidR="00AE6654" w:rsidRDefault="00E50C93" w:rsidP="00E50C93">
      <w:pPr>
        <w:jc w:val="center"/>
        <w:rPr>
          <w:b/>
        </w:rPr>
      </w:pPr>
      <w:r w:rsidRPr="000D4732">
        <w:rPr>
          <w:b/>
        </w:rPr>
        <w:t>Métrica</w:t>
      </w:r>
      <w:r>
        <w:rPr>
          <w:b/>
        </w:rPr>
        <w:t>s</w:t>
      </w:r>
      <w:r w:rsidRPr="000D4732">
        <w:rPr>
          <w:b/>
        </w:rPr>
        <w:t xml:space="preserve"> de efetividade</w:t>
      </w:r>
    </w:p>
    <w:p w:rsidR="00E50C93" w:rsidRDefault="00E50C93" w:rsidP="00BF3843">
      <w:pPr>
        <w:jc w:val="left"/>
        <w:rPr>
          <w:b/>
        </w:rPr>
      </w:pPr>
    </w:p>
    <w:tbl>
      <w:tblPr>
        <w:tblpPr w:leftFromText="141" w:rightFromText="141" w:vertAnchor="text" w:horzAnchor="margin" w:tblpXSpec="center" w:tblpYSpec="bottom"/>
        <w:tblW w:w="10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1"/>
        <w:gridCol w:w="2251"/>
        <w:gridCol w:w="1778"/>
        <w:gridCol w:w="1853"/>
        <w:gridCol w:w="2307"/>
      </w:tblGrid>
      <w:tr w:rsidR="00E50C93" w:rsidRPr="00E50C93" w:rsidTr="00E50C93">
        <w:trPr>
          <w:trHeight w:val="82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Nome da Métrica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Proposito da</w:t>
            </w: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br/>
              <w:t>Métrica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50C9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Entrada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Público-</w:t>
            </w: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br/>
              <w:t>Alvo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Método de</w:t>
            </w: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br/>
              <w:t>Aplicação</w:t>
            </w:r>
          </w:p>
        </w:tc>
      </w:tr>
      <w:tr w:rsidR="00E50C93" w:rsidRPr="00E50C93" w:rsidTr="00E50C93">
        <w:trPr>
          <w:trHeight w:val="155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Efetividade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 tarefa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Que proporção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 t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arefa é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br/>
              <w:t>completada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br/>
              <w:t>corretamente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Resultado do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 Equipe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*Equipe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 com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a Equipe e observação</w:t>
            </w:r>
          </w:p>
        </w:tc>
      </w:tr>
      <w:tr w:rsidR="00E50C93" w:rsidRPr="00E50C93" w:rsidTr="00E50C93">
        <w:trPr>
          <w:trHeight w:val="1329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Completude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 Tarefa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Que proporção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das tarefas é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 xml:space="preserve">completada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 Equipe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*Equipe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Teste com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a Equipe e observação</w:t>
            </w:r>
          </w:p>
        </w:tc>
      </w:tr>
      <w:tr w:rsidR="00E50C93" w:rsidRPr="00E50C93" w:rsidTr="00E50C93">
        <w:trPr>
          <w:trHeight w:val="1329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w:r w:rsidR="00A53C5A" w:rsidRPr="00E50C93">
              <w:rPr>
                <w:rFonts w:ascii="Calibri" w:eastAsia="Times New Roman" w:hAnsi="Calibri" w:cs="Times New Roman"/>
                <w:sz w:val="20"/>
                <w:szCs w:val="20"/>
              </w:rPr>
              <w:t>Frequência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de Erro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Qual é a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w:r w:rsidR="00A53C5A">
              <w:rPr>
                <w:rFonts w:ascii="Calibri" w:eastAsia="Times New Roman" w:hAnsi="Calibri" w:cs="Times New Roman"/>
                <w:sz w:val="20"/>
                <w:szCs w:val="20"/>
              </w:rPr>
              <w:t>frequência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de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br/>
              <w:t>erros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da Equipe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*Equipe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Teste com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a Equipe e observação</w:t>
            </w:r>
          </w:p>
        </w:tc>
      </w:tr>
    </w:tbl>
    <w:p w:rsidR="00E50C93" w:rsidRDefault="00E50C93" w:rsidP="003D08A9">
      <w:pPr>
        <w:jc w:val="center"/>
        <w:rPr>
          <w:b/>
        </w:rPr>
      </w:pPr>
      <w:r>
        <w:rPr>
          <w:b/>
        </w:rPr>
        <w:lastRenderedPageBreak/>
        <w:t>Métrica</w:t>
      </w:r>
      <w:r>
        <w:rPr>
          <w:b/>
        </w:rPr>
        <w:t>s</w:t>
      </w:r>
      <w:r>
        <w:rPr>
          <w:b/>
        </w:rPr>
        <w:t xml:space="preserve"> de produtividade</w:t>
      </w:r>
    </w:p>
    <w:p w:rsidR="00E50C93" w:rsidRDefault="00E50C93" w:rsidP="00BF3843">
      <w:pPr>
        <w:jc w:val="left"/>
        <w:rPr>
          <w:b/>
        </w:rPr>
      </w:pPr>
    </w:p>
    <w:tbl>
      <w:tblPr>
        <w:tblW w:w="10527" w:type="dxa"/>
        <w:tblInd w:w="-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3"/>
        <w:gridCol w:w="2307"/>
        <w:gridCol w:w="1822"/>
        <w:gridCol w:w="1900"/>
        <w:gridCol w:w="2365"/>
      </w:tblGrid>
      <w:tr w:rsidR="00E50C93" w:rsidRPr="00E50C93" w:rsidTr="00E50C93">
        <w:trPr>
          <w:trHeight w:val="1096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Nome da Métrica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Proposito da</w:t>
            </w: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br/>
              <w:t>Métrica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50C9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Entrada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Público-</w:t>
            </w: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br/>
              <w:t>Alvo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Cs w:val="24"/>
              </w:rPr>
            </w:pP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t>Método de</w:t>
            </w:r>
            <w:r w:rsidRPr="00E50C93">
              <w:rPr>
                <w:rFonts w:ascii="Calibri" w:eastAsia="Times New Roman" w:hAnsi="Calibri" w:cs="Times New Roman"/>
                <w:b/>
                <w:bCs/>
                <w:szCs w:val="24"/>
              </w:rPr>
              <w:br/>
              <w:t>Aplicação</w:t>
            </w:r>
          </w:p>
        </w:tc>
      </w:tr>
      <w:tr w:rsidR="00E50C93" w:rsidRPr="00E50C93" w:rsidTr="00E50C93">
        <w:trPr>
          <w:trHeight w:val="1774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A53C5A" w:rsidP="00A53C5A">
            <w:pPr>
              <w:spacing w:after="24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br/>
              <w:t>Tempo da ta</w:t>
            </w:r>
            <w:r w:rsidR="00E50C93" w:rsidRPr="00E50C93">
              <w:rPr>
                <w:rFonts w:ascii="Calibri" w:eastAsia="Times New Roman" w:hAnsi="Calibri" w:cs="Times New Roman"/>
                <w:sz w:val="20"/>
                <w:szCs w:val="20"/>
              </w:rPr>
              <w:t>refa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Quanto tempo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demora-se para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completar uma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tarefa?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do Equipe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0C93">
              <w:rPr>
                <w:rFonts w:ascii="Times New Roman" w:eastAsia="Times New Roman" w:hAnsi="Times New Roman" w:cs="Times New Roman"/>
                <w:sz w:val="20"/>
                <w:szCs w:val="20"/>
              </w:rPr>
              <w:t>*Equipe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 com a Equipe</w:t>
            </w:r>
          </w:p>
        </w:tc>
      </w:tr>
      <w:tr w:rsidR="00E50C93" w:rsidRPr="00E50C93" w:rsidTr="00E50C93">
        <w:trPr>
          <w:trHeight w:val="1774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 xml:space="preserve">Eficiência da Tarefa        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Quão eficientes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são é a Equipe?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do Equipe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0C93">
              <w:rPr>
                <w:rFonts w:ascii="Times New Roman" w:eastAsia="Times New Roman" w:hAnsi="Times New Roman" w:cs="Times New Roman"/>
                <w:sz w:val="20"/>
                <w:szCs w:val="20"/>
              </w:rPr>
              <w:t>*Equipe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24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 com a Equipe</w:t>
            </w:r>
          </w:p>
        </w:tc>
      </w:tr>
      <w:tr w:rsidR="00E50C93" w:rsidRPr="00E50C93" w:rsidTr="00E50C93">
        <w:trPr>
          <w:trHeight w:val="1774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0C93">
              <w:rPr>
                <w:rFonts w:ascii="Times New Roman" w:eastAsia="Times New Roman" w:hAnsi="Times New Roman" w:cs="Times New Roman"/>
                <w:sz w:val="20"/>
                <w:szCs w:val="20"/>
              </w:rPr>
              <w:t>Custo</w:t>
            </w:r>
            <w:r w:rsidRPr="00E50C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efetivo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24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Qual o custo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efetivo da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Equipe?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do Equipe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t>*Equipe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Teste com</w:t>
            </w:r>
            <w:r w:rsidRPr="00E50C93">
              <w:rPr>
                <w:rFonts w:ascii="Calibri" w:eastAsia="Times New Roman" w:hAnsi="Calibri" w:cs="Times New Roman"/>
                <w:sz w:val="20"/>
                <w:szCs w:val="20"/>
              </w:rPr>
              <w:br/>
              <w:t>o Usuário</w:t>
            </w:r>
          </w:p>
        </w:tc>
      </w:tr>
      <w:tr w:rsidR="00E50C93" w:rsidRPr="00E50C93" w:rsidTr="00E50C93">
        <w:trPr>
          <w:trHeight w:val="243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0C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Proporção</w:t>
            </w:r>
            <w:r w:rsidRPr="00E50C9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Produtiva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Que proporção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do tempo 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usuário está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realizando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ações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produtivas?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U</w:t>
            </w:r>
            <w:r w:rsidR="00A53C5A">
              <w:rPr>
                <w:rFonts w:ascii="Calibri" w:eastAsia="Times New Roman" w:hAnsi="Calibri" w:cs="Times New Roman"/>
                <w:sz w:val="22"/>
              </w:rPr>
              <w:t>s</w:t>
            </w:r>
            <w:r w:rsidRPr="00E50C93">
              <w:rPr>
                <w:rFonts w:ascii="Calibri" w:eastAsia="Times New Roman" w:hAnsi="Calibri" w:cs="Times New Roman"/>
                <w:sz w:val="22"/>
              </w:rPr>
              <w:t xml:space="preserve">uários 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Projetista de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Interface com 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Usuário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Teste com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</w:r>
            <w:r w:rsidR="00A53C5A">
              <w:rPr>
                <w:rFonts w:ascii="Calibri" w:eastAsia="Times New Roman" w:hAnsi="Calibri" w:cs="Times New Roman"/>
                <w:sz w:val="22"/>
              </w:rPr>
              <w:t>o</w:t>
            </w:r>
            <w:r w:rsidRPr="00E50C93">
              <w:rPr>
                <w:rFonts w:ascii="Calibri" w:eastAsia="Times New Roman" w:hAnsi="Calibri" w:cs="Times New Roman"/>
                <w:sz w:val="22"/>
              </w:rPr>
              <w:t xml:space="preserve"> Usuário</w:t>
            </w:r>
          </w:p>
        </w:tc>
      </w:tr>
      <w:tr w:rsidR="00E50C93" w:rsidRPr="00E50C93" w:rsidTr="00E50C93">
        <w:trPr>
          <w:trHeight w:val="2087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br/>
              <w:t>Grau de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Eficiência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Quão eficiente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é um usuário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comparado com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 xml:space="preserve">um 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especialista?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Roteiro de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Teste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Monitoramento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E50C93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U</w:t>
            </w:r>
            <w:r w:rsidR="00A53C5A">
              <w:rPr>
                <w:rFonts w:ascii="Calibri" w:eastAsia="Times New Roman" w:hAnsi="Calibri" w:cs="Times New Roman"/>
                <w:sz w:val="22"/>
              </w:rPr>
              <w:t>s</w:t>
            </w:r>
            <w:r w:rsidRPr="00E50C93">
              <w:rPr>
                <w:rFonts w:ascii="Calibri" w:eastAsia="Times New Roman" w:hAnsi="Calibri" w:cs="Times New Roman"/>
                <w:sz w:val="22"/>
              </w:rPr>
              <w:t xml:space="preserve">uários 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Projetista de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Interface com 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Usuário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C93" w:rsidRPr="00E50C93" w:rsidRDefault="00E50C93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E50C93">
              <w:rPr>
                <w:rFonts w:ascii="Calibri" w:eastAsia="Times New Roman" w:hAnsi="Calibri" w:cs="Times New Roman"/>
                <w:sz w:val="22"/>
              </w:rPr>
              <w:t>*Teste com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o Usuário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 xml:space="preserve"> </w:t>
            </w:r>
            <w:r w:rsidRPr="00E50C93">
              <w:rPr>
                <w:rFonts w:ascii="Calibri" w:eastAsia="Times New Roman" w:hAnsi="Calibri" w:cs="Times New Roman"/>
                <w:sz w:val="22"/>
              </w:rPr>
              <w:br/>
              <w:t>*Teste com Especialista</w:t>
            </w:r>
          </w:p>
        </w:tc>
      </w:tr>
    </w:tbl>
    <w:p w:rsidR="00E50C93" w:rsidRDefault="00E50C93" w:rsidP="00BF3843">
      <w:pPr>
        <w:jc w:val="left"/>
        <w:rPr>
          <w:b/>
        </w:rPr>
      </w:pPr>
    </w:p>
    <w:p w:rsidR="00E50C93" w:rsidRDefault="00E50C93" w:rsidP="00BF3843">
      <w:pPr>
        <w:jc w:val="left"/>
        <w:rPr>
          <w:b/>
        </w:rPr>
      </w:pPr>
    </w:p>
    <w:p w:rsidR="00E50C93" w:rsidRDefault="00E50C93" w:rsidP="00BF3843">
      <w:pPr>
        <w:jc w:val="left"/>
        <w:rPr>
          <w:b/>
        </w:rPr>
      </w:pPr>
    </w:p>
    <w:p w:rsidR="00E50C93" w:rsidRDefault="00E50C93" w:rsidP="003D08A9">
      <w:pPr>
        <w:ind w:left="0" w:firstLine="0"/>
        <w:jc w:val="center"/>
        <w:rPr>
          <w:b/>
        </w:rPr>
      </w:pPr>
      <w:r>
        <w:rPr>
          <w:b/>
        </w:rPr>
        <w:lastRenderedPageBreak/>
        <w:t>Métricas de Segurança:</w:t>
      </w:r>
    </w:p>
    <w:tbl>
      <w:tblPr>
        <w:tblpPr w:leftFromText="141" w:rightFromText="141" w:vertAnchor="text" w:horzAnchor="margin" w:tblpXSpec="center" w:tblpY="148"/>
        <w:tblW w:w="10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7"/>
        <w:gridCol w:w="2366"/>
        <w:gridCol w:w="1869"/>
        <w:gridCol w:w="1948"/>
        <w:gridCol w:w="2426"/>
      </w:tblGrid>
      <w:tr w:rsidR="00A53C5A" w:rsidRPr="00A53C5A" w:rsidTr="00A53C5A">
        <w:trPr>
          <w:trHeight w:val="753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Nome da Métrica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Proposito da</w:t>
            </w: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br/>
              <w:t>Métrica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Entrada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Público-</w:t>
            </w: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br/>
              <w:t>Alvo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Método de</w:t>
            </w: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br/>
              <w:t>Aplicação</w:t>
            </w:r>
          </w:p>
        </w:tc>
      </w:tr>
      <w:tr w:rsidR="00A53C5A" w:rsidRPr="00A53C5A" w:rsidTr="00A53C5A">
        <w:trPr>
          <w:trHeight w:val="1507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Bem-estar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é a incidência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problemas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Usabilidade entre os usuários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produto?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Roteiro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Teste Monitoramento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sz w:val="22"/>
              </w:rPr>
              <w:t>*Usuários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*Projetista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De Interface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com o Usuário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  <w:tr w:rsidR="00A53C5A" w:rsidRPr="00A53C5A" w:rsidTr="00A53C5A">
        <w:trPr>
          <w:trHeight w:val="1507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Segurança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as pessoas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afetadas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elo uso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sistema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o nível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perigo incidente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às pessoas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afetadas pelo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uso do sistema?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Roteiro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Teste Monitoramento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sz w:val="22"/>
              </w:rPr>
              <w:t>*Usuários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*Projetista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De Interface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com o Usuário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  <w:tr w:rsidR="00A53C5A" w:rsidRPr="00A53C5A" w:rsidTr="00A53C5A">
        <w:trPr>
          <w:trHeight w:val="1507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sz w:val="22"/>
              </w:rPr>
              <w:t>Danos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Econômicos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a incidência de danos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econômicos?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Roteiro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Teste Monitoramento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do Usuário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Usuários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*Projetista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De Interface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 xml:space="preserve">com o Usuário 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*Desenvolvedor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  <w:tr w:rsidR="00A53C5A" w:rsidRPr="00A53C5A" w:rsidTr="00A53C5A">
        <w:trPr>
          <w:trHeight w:val="1759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sz w:val="22"/>
              </w:rPr>
              <w:t>Danos no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Software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a incidência de danos no software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Roteiro de Teste Monitoramento do Usuário e do Desenvolvimento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*Usuários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*Projetista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De Interface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 xml:space="preserve">com o Usuário 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*Desenvolvedor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 xml:space="preserve">*Testadores 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  <w:tr w:rsidR="00A53C5A" w:rsidRPr="00A53C5A" w:rsidTr="00A53C5A">
        <w:trPr>
          <w:trHeight w:val="1759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Danos pessoais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a incidência de danos pessoais causado pelo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software?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Roteiro de este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Monitoramento do Usuário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*Usuários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*Projetista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De Interface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 xml:space="preserve">com o Usuário 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*Desenvolvedor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 xml:space="preserve">*Testadores 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  <w:tr w:rsidR="00A53C5A" w:rsidRPr="00A53C5A" w:rsidTr="00A53C5A">
        <w:trPr>
          <w:trHeight w:val="1507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Danos de manutenção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a incidência de danos causada pela manutenção do software?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Roteiro de Teste Monitoramento</w:t>
            </w:r>
            <w:r>
              <w:rPr>
                <w:rFonts w:ascii="Calibri" w:eastAsia="Times New Roman" w:hAnsi="Calibri" w:cs="Times New Roman"/>
                <w:sz w:val="22"/>
              </w:rPr>
              <w:t xml:space="preserve"> </w:t>
            </w:r>
            <w:r w:rsidRPr="00A53C5A">
              <w:rPr>
                <w:rFonts w:ascii="Calibri" w:eastAsia="Times New Roman" w:hAnsi="Calibri" w:cs="Times New Roman"/>
                <w:sz w:val="22"/>
              </w:rPr>
              <w:t>do Usuário e da manutenção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*Usuários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*Desenvolvedor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 xml:space="preserve">*Técnicos 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*equipe de manutenção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  <w:tr w:rsidR="00A53C5A" w:rsidRPr="00A53C5A" w:rsidTr="00A53C5A">
        <w:trPr>
          <w:trHeight w:val="1004"/>
        </w:trPr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>
              <w:rPr>
                <w:rFonts w:ascii="Calibri" w:eastAsia="Times New Roman" w:hAnsi="Calibri" w:cs="Times New Roman"/>
                <w:sz w:val="22"/>
              </w:rPr>
              <w:t xml:space="preserve">Danos </w:t>
            </w:r>
            <w:r w:rsidRPr="00A53C5A">
              <w:rPr>
                <w:rFonts w:ascii="Calibri" w:eastAsia="Times New Roman" w:hAnsi="Calibri" w:cs="Times New Roman"/>
                <w:sz w:val="22"/>
              </w:rPr>
              <w:t>de privacidade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>
              <w:rPr>
                <w:rFonts w:ascii="Calibri" w:eastAsia="Times New Roman" w:hAnsi="Calibri" w:cs="Times New Roman"/>
                <w:sz w:val="22"/>
              </w:rPr>
              <w:t>Qual a incidência de danos que</w:t>
            </w:r>
            <w:r w:rsidRPr="00A53C5A">
              <w:rPr>
                <w:rFonts w:ascii="Calibri" w:eastAsia="Times New Roman" w:hAnsi="Calibri" w:cs="Times New Roman"/>
                <w:sz w:val="22"/>
              </w:rPr>
              <w:t xml:space="preserve"> afetaram a</w:t>
            </w:r>
            <w:r>
              <w:rPr>
                <w:rFonts w:ascii="Calibri" w:eastAsia="Times New Roman" w:hAnsi="Calibri" w:cs="Times New Roman"/>
                <w:sz w:val="22"/>
              </w:rPr>
              <w:t xml:space="preserve"> </w:t>
            </w:r>
            <w:r w:rsidRPr="00A53C5A">
              <w:rPr>
                <w:rFonts w:ascii="Calibri" w:eastAsia="Times New Roman" w:hAnsi="Calibri" w:cs="Times New Roman"/>
                <w:sz w:val="22"/>
              </w:rPr>
              <w:t>privacidade?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>
              <w:rPr>
                <w:rFonts w:ascii="Calibri" w:eastAsia="Times New Roman" w:hAnsi="Calibri" w:cs="Times New Roman"/>
                <w:sz w:val="22"/>
              </w:rPr>
              <w:t xml:space="preserve">Roteiro de </w:t>
            </w:r>
            <w:r w:rsidRPr="00A53C5A">
              <w:rPr>
                <w:rFonts w:ascii="Calibri" w:eastAsia="Times New Roman" w:hAnsi="Calibri" w:cs="Times New Roman"/>
                <w:sz w:val="22"/>
              </w:rPr>
              <w:t>teste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Monitoramento do Usuário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*Usuários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*Desenvolvedor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Estatísticas</w:t>
            </w:r>
          </w:p>
        </w:tc>
      </w:tr>
    </w:tbl>
    <w:p w:rsidR="00E50C93" w:rsidRDefault="00E50C93" w:rsidP="00E50C93">
      <w:pPr>
        <w:ind w:left="0" w:firstLine="0"/>
        <w:jc w:val="left"/>
        <w:rPr>
          <w:b/>
        </w:rPr>
      </w:pPr>
    </w:p>
    <w:p w:rsidR="00E50C93" w:rsidRDefault="00E50C93" w:rsidP="00E50C93">
      <w:pPr>
        <w:ind w:left="0" w:firstLine="0"/>
        <w:jc w:val="left"/>
        <w:rPr>
          <w:b/>
        </w:rPr>
      </w:pPr>
    </w:p>
    <w:p w:rsidR="00A53C5A" w:rsidRDefault="00A53C5A" w:rsidP="00A53C5A">
      <w:pPr>
        <w:jc w:val="center"/>
        <w:rPr>
          <w:rFonts w:asciiTheme="minorHAnsi" w:eastAsiaTheme="minorHAnsi" w:hAnsiTheme="minorHAnsi" w:cstheme="minorBidi"/>
          <w:b/>
          <w:color w:val="auto"/>
          <w:sz w:val="22"/>
        </w:rPr>
      </w:pPr>
      <w:r>
        <w:rPr>
          <w:b/>
        </w:rPr>
        <w:lastRenderedPageBreak/>
        <w:t>Métricas de Satisfação</w:t>
      </w:r>
      <w:r w:rsidR="003D08A9">
        <w:rPr>
          <w:b/>
        </w:rPr>
        <w:t>:</w:t>
      </w:r>
    </w:p>
    <w:tbl>
      <w:tblPr>
        <w:tblpPr w:leftFromText="141" w:rightFromText="141" w:vertAnchor="page" w:horzAnchor="margin" w:tblpXSpec="center" w:tblpY="2866"/>
        <w:tblW w:w="10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380"/>
        <w:gridCol w:w="1880"/>
        <w:gridCol w:w="1960"/>
        <w:gridCol w:w="2440"/>
      </w:tblGrid>
      <w:tr w:rsidR="00A53C5A" w:rsidRPr="00A53C5A" w:rsidTr="00A53C5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Nome da Métrica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Proposito da</w:t>
            </w: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br/>
              <w:t>Métrica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Entrada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Público-</w:t>
            </w: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br/>
              <w:t>Alvo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t>Método de</w:t>
            </w:r>
            <w:r w:rsidRPr="00A53C5A">
              <w:rPr>
                <w:rFonts w:ascii="Calibri" w:eastAsia="Times New Roman" w:hAnsi="Calibri" w:cs="Times New Roman"/>
                <w:b/>
                <w:bCs/>
                <w:sz w:val="22"/>
              </w:rPr>
              <w:br/>
              <w:t>Aplicação</w:t>
            </w:r>
          </w:p>
        </w:tc>
      </w:tr>
      <w:tr w:rsidR="00A53C5A" w:rsidRPr="00A53C5A" w:rsidTr="00A53C5A">
        <w:trPr>
          <w:trHeight w:val="18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Pesquisa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Satisfação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o nível de satisfação do usuário</w:t>
            </w:r>
            <w:r>
              <w:rPr>
                <w:rFonts w:ascii="Calibri" w:eastAsia="Times New Roman" w:hAnsi="Calibri" w:cs="Times New Roman"/>
                <w:sz w:val="22"/>
              </w:rPr>
              <w:t xml:space="preserve"> em funções</w:t>
            </w:r>
            <w:r>
              <w:rPr>
                <w:rFonts w:ascii="Calibri" w:eastAsia="Times New Roman" w:hAnsi="Calibri" w:cs="Times New Roman"/>
                <w:sz w:val="22"/>
              </w:rPr>
              <w:br/>
              <w:t>específicas?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Roteiro de Teste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Monitoramento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de Uso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A53C5A">
              <w:rPr>
                <w:rFonts w:ascii="Times New Roman" w:eastAsia="Times New Roman" w:hAnsi="Times New Roman" w:cs="Times New Roman"/>
                <w:sz w:val="22"/>
              </w:rPr>
              <w:t>*Usuários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*Projetista de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Interface com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o Usuário</w:t>
            </w:r>
            <w:r w:rsidRPr="00A53C5A">
              <w:rPr>
                <w:rFonts w:ascii="Times New Roman" w:eastAsia="Times New Roman" w:hAnsi="Times New Roman" w:cs="Times New Roman"/>
                <w:sz w:val="22"/>
              </w:rPr>
              <w:br/>
              <w:t>*Desenvolvedor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Teste com 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Usuário</w:t>
            </w:r>
          </w:p>
        </w:tc>
      </w:tr>
      <w:tr w:rsidR="00A53C5A" w:rsidRPr="00A53C5A" w:rsidTr="00A53C5A">
        <w:trPr>
          <w:trHeight w:val="15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Uso Discreto do produto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Qual proporção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dos usuários potenciais optou pelo sistema?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Resultado do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Roteiro de Teste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Monitoramento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de Uso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*Usuários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*Projetista de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Interface com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o Usuário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C5A" w:rsidRPr="00A53C5A" w:rsidRDefault="00A53C5A" w:rsidP="00A53C5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A53C5A">
              <w:rPr>
                <w:rFonts w:ascii="Calibri" w:eastAsia="Times New Roman" w:hAnsi="Calibri" w:cs="Times New Roman"/>
                <w:sz w:val="22"/>
              </w:rPr>
              <w:t>Observação</w:t>
            </w:r>
            <w:r w:rsidRPr="00A53C5A">
              <w:rPr>
                <w:rFonts w:ascii="Calibri" w:eastAsia="Times New Roman" w:hAnsi="Calibri" w:cs="Times New Roman"/>
                <w:sz w:val="22"/>
              </w:rPr>
              <w:br/>
              <w:t>da Utilização</w:t>
            </w:r>
          </w:p>
        </w:tc>
      </w:tr>
    </w:tbl>
    <w:p w:rsidR="00E50C93" w:rsidRDefault="00E50C93" w:rsidP="003D08A9">
      <w:pPr>
        <w:ind w:left="0" w:firstLine="0"/>
        <w:jc w:val="left"/>
        <w:rPr>
          <w:b/>
        </w:rPr>
      </w:pPr>
    </w:p>
    <w:p w:rsidR="00E50C93" w:rsidRDefault="00E50C93" w:rsidP="00A53C5A">
      <w:pPr>
        <w:ind w:left="0" w:firstLine="0"/>
        <w:jc w:val="left"/>
        <w:rPr>
          <w:b/>
        </w:rPr>
      </w:pPr>
    </w:p>
    <w:p w:rsidR="003D08A9" w:rsidRDefault="003D08A9" w:rsidP="00A53C5A">
      <w:pPr>
        <w:ind w:left="0" w:firstLine="0"/>
        <w:jc w:val="left"/>
        <w:rPr>
          <w:b/>
        </w:rPr>
      </w:pPr>
    </w:p>
    <w:p w:rsidR="003D08A9" w:rsidRDefault="003D08A9" w:rsidP="00A53C5A">
      <w:pPr>
        <w:ind w:left="0" w:firstLine="0"/>
        <w:jc w:val="left"/>
        <w:rPr>
          <w:b/>
        </w:rPr>
      </w:pPr>
    </w:p>
    <w:p w:rsidR="00E50C93" w:rsidRDefault="00E50C93" w:rsidP="00E50C93">
      <w:pPr>
        <w:ind w:left="0" w:firstLine="0"/>
        <w:jc w:val="left"/>
        <w:rPr>
          <w:b/>
        </w:rPr>
      </w:pPr>
    </w:p>
    <w:p w:rsidR="00C75376" w:rsidRDefault="00C75376" w:rsidP="00C75376">
      <w:pPr>
        <w:spacing w:after="0" w:line="240" w:lineRule="auto"/>
        <w:ind w:left="0" w:firstLine="0"/>
        <w:jc w:val="left"/>
      </w:pPr>
      <w:r>
        <w:t>5.1.</w:t>
      </w:r>
      <w:r>
        <w:tab/>
        <w:t xml:space="preserve">Solicitações de Mudanças </w:t>
      </w:r>
    </w:p>
    <w:p w:rsidR="00C75376" w:rsidRDefault="00C75376" w:rsidP="00C75376">
      <w:pPr>
        <w:spacing w:after="0" w:line="240" w:lineRule="auto"/>
        <w:ind w:left="0" w:firstLine="0"/>
        <w:jc w:val="left"/>
      </w:pPr>
    </w:p>
    <w:p w:rsidR="00C75376" w:rsidRDefault="00C75376" w:rsidP="00C75376">
      <w:pPr>
        <w:spacing w:after="0" w:line="240" w:lineRule="auto"/>
        <w:ind w:left="0" w:firstLine="0"/>
        <w:jc w:val="left"/>
      </w:pPr>
      <w:r>
        <w:t>Em apoio aos serviços descritos no presente acordo, o prestador de serviços irá responder aos incidentes relacionados ao serviço e / ou pedidos apresentados pelo Cliente, dentro dos seguintes prazos estabelecidos:</w:t>
      </w:r>
    </w:p>
    <w:p w:rsidR="00C75376" w:rsidRDefault="00C75376" w:rsidP="00C75376">
      <w:pPr>
        <w:spacing w:after="0" w:line="240" w:lineRule="auto"/>
        <w:ind w:left="0" w:firstLine="0"/>
        <w:jc w:val="left"/>
      </w:pPr>
    </w:p>
    <w:p w:rsidR="00C75376" w:rsidRDefault="00C75376" w:rsidP="00C75376">
      <w:pPr>
        <w:pStyle w:val="PargrafodaLista"/>
        <w:numPr>
          <w:ilvl w:val="0"/>
          <w:numId w:val="19"/>
        </w:numPr>
        <w:spacing w:after="0" w:line="240" w:lineRule="auto"/>
        <w:jc w:val="left"/>
      </w:pPr>
      <w:r>
        <w:t>Duas (2) horas (durante o horário comercial) para questões classificadas como críticas;</w:t>
      </w:r>
    </w:p>
    <w:p w:rsidR="00C75376" w:rsidRDefault="00C75376" w:rsidP="00C75376">
      <w:pPr>
        <w:pStyle w:val="PargrafodaLista"/>
        <w:numPr>
          <w:ilvl w:val="0"/>
          <w:numId w:val="19"/>
        </w:numPr>
        <w:spacing w:after="0" w:line="240" w:lineRule="auto"/>
        <w:jc w:val="left"/>
      </w:pPr>
      <w:r>
        <w:t>Duas (2) horas (durante o horário comercial) para questões classificadas como alta prioridade;</w:t>
      </w:r>
    </w:p>
    <w:p w:rsidR="00C75376" w:rsidRDefault="00C75376" w:rsidP="00C75376">
      <w:pPr>
        <w:pStyle w:val="PargrafodaLista"/>
        <w:numPr>
          <w:ilvl w:val="0"/>
          <w:numId w:val="19"/>
        </w:numPr>
        <w:spacing w:after="0" w:line="240" w:lineRule="auto"/>
        <w:jc w:val="left"/>
      </w:pPr>
      <w:r>
        <w:t>Quatro (4) horas (durante o horário comercial) para questões classificadas como prioridade média;</w:t>
      </w:r>
    </w:p>
    <w:p w:rsidR="00C75376" w:rsidRDefault="00C75376" w:rsidP="00C75376">
      <w:pPr>
        <w:pStyle w:val="PargrafodaLista"/>
        <w:numPr>
          <w:ilvl w:val="0"/>
          <w:numId w:val="19"/>
        </w:numPr>
        <w:spacing w:after="0" w:line="240" w:lineRule="auto"/>
        <w:jc w:val="left"/>
      </w:pPr>
      <w:r>
        <w:t>Oito (8) horas (durante o horário comercial) para questões classificados como baixa prioridade;</w:t>
      </w:r>
    </w:p>
    <w:p w:rsidR="00FC78AF" w:rsidRDefault="00C75376" w:rsidP="00AA7446">
      <w:pPr>
        <w:pStyle w:val="PargrafodaLista"/>
        <w:numPr>
          <w:ilvl w:val="0"/>
          <w:numId w:val="19"/>
        </w:numPr>
        <w:spacing w:after="0" w:line="240" w:lineRule="auto"/>
        <w:jc w:val="left"/>
      </w:pPr>
      <w:r>
        <w:t>Vinte e quatro (48) horas (durante o horário comercial) para uma solicitação de serviço geral.</w:t>
      </w:r>
    </w:p>
    <w:sectPr w:rsidR="00FC78AF" w:rsidSect="007408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18" w:right="1600" w:bottom="72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516" w:rsidRDefault="00C91516">
      <w:pPr>
        <w:spacing w:after="0" w:line="240" w:lineRule="auto"/>
      </w:pPr>
      <w:r>
        <w:separator/>
      </w:r>
    </w:p>
  </w:endnote>
  <w:endnote w:type="continuationSeparator" w:id="0">
    <w:p w:rsidR="00C91516" w:rsidRDefault="00C9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883" w:rsidRDefault="001D5883">
    <w:pPr>
      <w:spacing w:after="0" w:line="240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E09" w:rsidRDefault="006F7E09">
    <w:pPr>
      <w:pStyle w:val="Rodap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91516">
      <w:fldChar w:fldCharType="begin"/>
    </w:r>
    <w:r w:rsidR="00C91516">
      <w:instrText xml:space="preserve"> PAGE   \* MERGEFORMAT </w:instrText>
    </w:r>
    <w:r w:rsidR="00C91516">
      <w:fldChar w:fldCharType="separate"/>
    </w:r>
    <w:r w:rsidR="00C3602C" w:rsidRPr="00C3602C">
      <w:rPr>
        <w:rFonts w:asciiTheme="majorHAnsi" w:hAnsiTheme="majorHAnsi"/>
        <w:noProof/>
      </w:rPr>
      <w:t>9</w:t>
    </w:r>
    <w:r w:rsidR="00C91516">
      <w:rPr>
        <w:rFonts w:asciiTheme="majorHAnsi" w:hAnsiTheme="majorHAnsi"/>
        <w:noProof/>
      </w:rPr>
      <w:fldChar w:fldCharType="end"/>
    </w:r>
  </w:p>
  <w:p w:rsidR="001D5883" w:rsidRDefault="001D5883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883" w:rsidRDefault="001D5883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516" w:rsidRDefault="00C91516">
      <w:pPr>
        <w:spacing w:after="0" w:line="240" w:lineRule="auto"/>
      </w:pPr>
      <w:r>
        <w:separator/>
      </w:r>
    </w:p>
  </w:footnote>
  <w:footnote w:type="continuationSeparator" w:id="0">
    <w:p w:rsidR="00C91516" w:rsidRDefault="00C9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883" w:rsidRDefault="001D5883">
    <w:pPr>
      <w:spacing w:after="725" w:line="240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0"/>
      </w:rPr>
      <w:tab/>
    </w:r>
  </w:p>
  <w:p w:rsidR="001D5883" w:rsidRDefault="001D5883">
    <w:pPr>
      <w:spacing w:after="0" w:line="240" w:lineRule="auto"/>
      <w:ind w:left="332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603504</wp:posOffset>
          </wp:positionV>
          <wp:extent cx="2095500" cy="578865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578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C93" w:rsidRDefault="00E50C93" w:rsidP="00E50C93">
    <w:pPr>
      <w:pStyle w:val="Cabealho"/>
      <w:pBdr>
        <w:bottom w:val="thickThinSmallGap" w:sz="24" w:space="1" w:color="823B0B" w:themeColor="accent2" w:themeShade="7F"/>
      </w:pBdr>
      <w:tabs>
        <w:tab w:val="center" w:pos="4600"/>
        <w:tab w:val="left" w:pos="7875"/>
      </w:tabs>
      <w:rPr>
        <w:noProof/>
      </w:rPr>
    </w:pPr>
  </w:p>
  <w:p w:rsidR="006F7E09" w:rsidRDefault="00E50C93" w:rsidP="00E50C93">
    <w:pPr>
      <w:pStyle w:val="Cabealho"/>
      <w:pBdr>
        <w:bottom w:val="thickThinSmallGap" w:sz="24" w:space="1" w:color="823B0B" w:themeColor="accent2" w:themeShade="7F"/>
      </w:pBdr>
      <w:tabs>
        <w:tab w:val="center" w:pos="4600"/>
        <w:tab w:val="left" w:pos="7875"/>
      </w:tabs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7B564CA5" wp14:editId="38C74656">
          <wp:simplePos x="0" y="0"/>
          <wp:positionH relativeFrom="column">
            <wp:posOffset>4572000</wp:posOffset>
          </wp:positionH>
          <wp:positionV relativeFrom="paragraph">
            <wp:posOffset>-352425</wp:posOffset>
          </wp:positionV>
          <wp:extent cx="1263015" cy="561975"/>
          <wp:effectExtent l="0" t="0" r="0" b="0"/>
          <wp:wrapNone/>
          <wp:docPr id="7" name="Imagem 1" descr="DevelMa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velMas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01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04FDD9FD821443778C75260D6612B2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Service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Level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Agreement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(SLA)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</w:p>
  <w:p w:rsidR="001D5883" w:rsidRDefault="001D5883">
    <w:pPr>
      <w:spacing w:after="0" w:line="240" w:lineRule="auto"/>
      <w:ind w:left="3328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883" w:rsidRDefault="001D5883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3A8"/>
    <w:multiLevelType w:val="hybridMultilevel"/>
    <w:tmpl w:val="197277C8"/>
    <w:lvl w:ilvl="0" w:tplc="9C2487A6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C55C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22700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4AB1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EA3F0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2706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6E56A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4E05E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78DE02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2F358C"/>
    <w:multiLevelType w:val="hybridMultilevel"/>
    <w:tmpl w:val="0E0C5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A6A0F"/>
    <w:multiLevelType w:val="hybridMultilevel"/>
    <w:tmpl w:val="FEF0C352"/>
    <w:lvl w:ilvl="0" w:tplc="2E2E26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0287D"/>
    <w:multiLevelType w:val="hybridMultilevel"/>
    <w:tmpl w:val="DB88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54EA8"/>
    <w:multiLevelType w:val="hybridMultilevel"/>
    <w:tmpl w:val="9B66018C"/>
    <w:lvl w:ilvl="0" w:tplc="2E2E26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13557"/>
    <w:multiLevelType w:val="hybridMultilevel"/>
    <w:tmpl w:val="06C2807C"/>
    <w:lvl w:ilvl="0" w:tplc="B7D26B1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20BD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E553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8624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5E214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6F46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E23B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CD946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A71B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88207A2"/>
    <w:multiLevelType w:val="hybridMultilevel"/>
    <w:tmpl w:val="00E4A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A5BC2"/>
    <w:multiLevelType w:val="hybridMultilevel"/>
    <w:tmpl w:val="DF323A9A"/>
    <w:lvl w:ilvl="0" w:tplc="B2028A9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5AF31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4316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6BB0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A665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7CD75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221F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27B4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6380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4971DC6"/>
    <w:multiLevelType w:val="hybridMultilevel"/>
    <w:tmpl w:val="E3720BFC"/>
    <w:lvl w:ilvl="0" w:tplc="4092A2B8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44E86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82DF28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6B9FE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E2AD2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E84208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8EA14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437D0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0FD76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3FD53BD"/>
    <w:multiLevelType w:val="hybridMultilevel"/>
    <w:tmpl w:val="95EE73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59141FCA"/>
    <w:multiLevelType w:val="hybridMultilevel"/>
    <w:tmpl w:val="77EE4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67285"/>
    <w:multiLevelType w:val="hybridMultilevel"/>
    <w:tmpl w:val="60CA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444DB"/>
    <w:multiLevelType w:val="multilevel"/>
    <w:tmpl w:val="ACB06E06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E020CD9"/>
    <w:multiLevelType w:val="hybridMultilevel"/>
    <w:tmpl w:val="160C0EEA"/>
    <w:lvl w:ilvl="0" w:tplc="766A22E4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0C46A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60618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E091E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E2020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6406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8361C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803D2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50F932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6EF05D0"/>
    <w:multiLevelType w:val="hybridMultilevel"/>
    <w:tmpl w:val="73A0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73B44"/>
    <w:multiLevelType w:val="hybridMultilevel"/>
    <w:tmpl w:val="D376E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55450"/>
    <w:multiLevelType w:val="hybridMultilevel"/>
    <w:tmpl w:val="E9FCEAD2"/>
    <w:lvl w:ilvl="0" w:tplc="2E2E26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2"/>
  </w:num>
  <w:num w:numId="7">
    <w:abstractNumId w:val="16"/>
  </w:num>
  <w:num w:numId="8">
    <w:abstractNumId w:val="16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2"/>
  </w:num>
  <w:num w:numId="14">
    <w:abstractNumId w:val="1"/>
  </w:num>
  <w:num w:numId="15">
    <w:abstractNumId w:val="11"/>
  </w:num>
  <w:num w:numId="16">
    <w:abstractNumId w:val="10"/>
  </w:num>
  <w:num w:numId="17">
    <w:abstractNumId w:val="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AF"/>
    <w:rsid w:val="00072D99"/>
    <w:rsid w:val="000800AE"/>
    <w:rsid w:val="000816E8"/>
    <w:rsid w:val="00105CA6"/>
    <w:rsid w:val="001255E7"/>
    <w:rsid w:val="00142B3D"/>
    <w:rsid w:val="001711E6"/>
    <w:rsid w:val="001D5883"/>
    <w:rsid w:val="001F321F"/>
    <w:rsid w:val="00331909"/>
    <w:rsid w:val="0039343F"/>
    <w:rsid w:val="00395EE0"/>
    <w:rsid w:val="003B7F74"/>
    <w:rsid w:val="003D08A9"/>
    <w:rsid w:val="00446F38"/>
    <w:rsid w:val="004745ED"/>
    <w:rsid w:val="004933C3"/>
    <w:rsid w:val="005249E2"/>
    <w:rsid w:val="00543FCE"/>
    <w:rsid w:val="00554DE4"/>
    <w:rsid w:val="006569D6"/>
    <w:rsid w:val="0066178B"/>
    <w:rsid w:val="006F7E09"/>
    <w:rsid w:val="0074085C"/>
    <w:rsid w:val="007A2837"/>
    <w:rsid w:val="00886DBC"/>
    <w:rsid w:val="008B4BDC"/>
    <w:rsid w:val="009921D8"/>
    <w:rsid w:val="00A14EF7"/>
    <w:rsid w:val="00A3146E"/>
    <w:rsid w:val="00A53C5A"/>
    <w:rsid w:val="00AE6654"/>
    <w:rsid w:val="00AF2A74"/>
    <w:rsid w:val="00B93368"/>
    <w:rsid w:val="00BF3843"/>
    <w:rsid w:val="00C3602C"/>
    <w:rsid w:val="00C75376"/>
    <w:rsid w:val="00C85955"/>
    <w:rsid w:val="00C91516"/>
    <w:rsid w:val="00C92CA2"/>
    <w:rsid w:val="00CB2791"/>
    <w:rsid w:val="00CD7DA1"/>
    <w:rsid w:val="00E01139"/>
    <w:rsid w:val="00E05C99"/>
    <w:rsid w:val="00E50C93"/>
    <w:rsid w:val="00E77311"/>
    <w:rsid w:val="00EE67B9"/>
    <w:rsid w:val="00EF5B6B"/>
    <w:rsid w:val="00F4711D"/>
    <w:rsid w:val="00F50021"/>
    <w:rsid w:val="00FC7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0F3334-C60B-460A-8D32-39C8C0E1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85C"/>
    <w:pPr>
      <w:spacing w:after="7" w:line="236" w:lineRule="auto"/>
      <w:ind w:left="35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74085C"/>
    <w:pPr>
      <w:keepNext/>
      <w:keepLines/>
      <w:numPr>
        <w:numId w:val="6"/>
      </w:numPr>
      <w:spacing w:after="2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74085C"/>
    <w:pPr>
      <w:keepNext/>
      <w:keepLines/>
      <w:numPr>
        <w:ilvl w:val="1"/>
        <w:numId w:val="6"/>
      </w:numPr>
      <w:spacing w:after="7" w:line="236" w:lineRule="auto"/>
      <w:ind w:left="355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4085C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sid w:val="0074085C"/>
    <w:rPr>
      <w:rFonts w:ascii="Arial" w:eastAsia="Arial" w:hAnsi="Arial" w:cs="Arial"/>
      <w:color w:val="000000"/>
      <w:sz w:val="24"/>
    </w:rPr>
  </w:style>
  <w:style w:type="paragraph" w:styleId="Sumrio1">
    <w:name w:val="toc 1"/>
    <w:hidden/>
    <w:uiPriority w:val="39"/>
    <w:rsid w:val="0074085C"/>
    <w:pPr>
      <w:spacing w:after="7" w:line="236" w:lineRule="auto"/>
      <w:ind w:left="10" w:right="1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rsid w:val="0074085C"/>
    <w:pPr>
      <w:spacing w:after="0" w:line="240" w:lineRule="auto"/>
      <w:ind w:left="250" w:right="53" w:hanging="10"/>
      <w:jc w:val="right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7408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85955"/>
    <w:pPr>
      <w:ind w:left="720"/>
      <w:contextualSpacing/>
    </w:pPr>
  </w:style>
  <w:style w:type="table" w:styleId="Tabelacomgrade">
    <w:name w:val="Table Grid"/>
    <w:basedOn w:val="Tabelanormal"/>
    <w:uiPriority w:val="59"/>
    <w:rsid w:val="00CB279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5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9D6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92CA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92C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92C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6F7E0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F7E09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F7E09"/>
    <w:pPr>
      <w:tabs>
        <w:tab w:val="center" w:pos="4320"/>
        <w:tab w:val="right" w:pos="8640"/>
      </w:tabs>
      <w:spacing w:after="200" w:line="276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F7E0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FDD9FD821443778C75260D6612B2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C4B447-557F-4BB2-A69D-5113637DCE85}"/>
      </w:docPartPr>
      <w:docPartBody>
        <w:p w:rsidR="008C0123" w:rsidRDefault="005730E6" w:rsidP="005730E6">
          <w:pPr>
            <w:pStyle w:val="04FDD9FD821443778C75260D6612B2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30E6"/>
    <w:rsid w:val="005730E6"/>
    <w:rsid w:val="008C0123"/>
    <w:rsid w:val="00B36C05"/>
    <w:rsid w:val="00B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FDD9FD821443778C75260D6612B26A">
    <w:name w:val="04FDD9FD821443778C75260D6612B26A"/>
    <w:rsid w:val="005730E6"/>
  </w:style>
  <w:style w:type="paragraph" w:customStyle="1" w:styleId="46CC7C542B3C44609E70FDD0836F0ECA">
    <w:name w:val="46CC7C542B3C44609E70FDD0836F0ECA"/>
    <w:rsid w:val="005730E6"/>
  </w:style>
  <w:style w:type="paragraph" w:customStyle="1" w:styleId="6D7A4F619906408AA13E70E57FD856E9">
    <w:name w:val="6D7A4F619906408AA13E70E57FD856E9"/>
    <w:rsid w:val="005730E6"/>
  </w:style>
  <w:style w:type="paragraph" w:customStyle="1" w:styleId="E831DFF26F394578A41B3B3595CDB202">
    <w:name w:val="E831DFF26F394578A41B3B3595CDB202"/>
    <w:rsid w:val="005730E6"/>
  </w:style>
  <w:style w:type="paragraph" w:customStyle="1" w:styleId="673CBE57BF8A485591B3BB6FEE3A8203">
    <w:name w:val="673CBE57BF8A485591B3BB6FEE3A8203"/>
    <w:rsid w:val="00573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3D3C9-7731-49A7-A6A9-6484767F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1449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Service Level Agreement (SLA)</vt:lpstr>
    </vt:vector>
  </TitlesOfParts>
  <Company>Microsoft</Company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Agreement (SLA)</dc:title>
  <dc:subject>IT Service Management Series</dc:subject>
  <dc:creator>ITILworx</dc:creator>
  <cp:lastModifiedBy>Rayane</cp:lastModifiedBy>
  <cp:revision>3</cp:revision>
  <dcterms:created xsi:type="dcterms:W3CDTF">2017-04-12T16:49:00Z</dcterms:created>
  <dcterms:modified xsi:type="dcterms:W3CDTF">2017-04-12T16:50:00Z</dcterms:modified>
</cp:coreProperties>
</file>