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right"/>
        <w:rPr>
          <w:u w:val="single"/>
        </w:rPr>
      </w:pPr>
      <w:r>
        <w:rPr>
          <w:u w:val="single"/>
        </w:rPr>
      </w:r>
    </w:p>
    <w:p>
      <w:pPr>
        <w:pStyle w:val="Title"/>
        <w:spacing w:lineRule="auto" w:line="360"/>
        <w:jc w:val="right"/>
        <w:rPr/>
      </w:pPr>
      <w:r>
        <w:rPr/>
      </w:r>
    </w:p>
    <w:p>
      <w:pPr>
        <w:pStyle w:val="Title"/>
        <w:spacing w:lineRule="auto" w:line="360"/>
        <w:jc w:val="right"/>
        <w:rPr/>
      </w:pPr>
      <w:r>
        <w:rPr/>
        <w:t>Documento de especificação técnica do instalador de projetos github Tevec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2655" cy="10642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883473263"/>
      </w:sdtPr>
      <w:sdtContent>
        <w:p>
          <w:pPr>
            <w:pStyle w:val="TOCHeading"/>
            <w:rPr/>
          </w:pPr>
          <w:r>
            <w:rPr>
              <w:rFonts w:eastAsia="" w:cs="" w:cstheme="majorBidi" w:eastAsiaTheme="majorEastAsia"/>
              <w:color w:val="FFFFFF" w:themeShade="bf"/>
              <w:sz w:val="36"/>
              <w:szCs w:val="36"/>
              <w:highlight w:val="darkCyan"/>
            </w:rPr>
            <w:t>Sumário</w:t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</w:r>
        </w:p>
        <w:p>
          <w:pPr>
            <w:pStyle w:val="Contents1"/>
            <w:tabs>
              <w:tab w:val="right" w:pos="104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27831105">
            <w:bookmarkStart w:id="0" w:name="__DdeLink__535_231060538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Introdução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Funcionalidades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bookmarkStart w:id="1" w:name="__DdeLink__1028_1387994499"/>
          <w:r>
            <w:rPr>
              <w:rStyle w:val="IndexLink"/>
              <w:vanish w:val="false"/>
            </w:rPr>
            <w:t>Objetivo</w:t>
          </w:r>
          <w:hyperlink w:anchor="_Toc427831105">
            <w:bookmarkEnd w:id="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bookmarkStart w:id="2" w:name="_Toc4278311061"/>
          <w:r>
            <w:rPr>
              <w:vanish w:val="false"/>
            </w:rPr>
            <w:t>E</w:t>
          </w:r>
          <w:bookmarkEnd w:id="2"/>
          <w:r>
            <w:rPr>
              <w:vanish w:val="false"/>
            </w:rPr>
            <w:t>strutura</w:t>
          </w:r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1</w:t>
          </w:r>
          <w:hyperlink w:anchor="_Toc427831108">
            <w:r>
              <w:rPr>
                <w:webHidden/>
                <w:rStyle w:val="IndexLink"/>
                <w:vanish w:val="false"/>
              </w:rPr>
              <w:t>.</w:t>
              <w:tab/>
              <w:t>Classes:</w:t>
              <w:tab/>
            </w:r>
          </w:hyperlink>
          <w:r>
            <w:rPr>
              <w:rStyle w:val="IndexLink"/>
              <w:vanish w:val="false"/>
            </w:rPr>
            <w:t>1</w:t>
          </w:r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2</w:t>
          </w:r>
          <w:hyperlink w:anchor="_Toc427831108">
            <w:r>
              <w:rPr>
                <w:webHidden/>
                <w:rStyle w:val="IndexLink"/>
                <w:vanish w:val="false"/>
              </w:rPr>
              <w:t>.</w:t>
              <w:tab/>
              <w:t>Métodos:</w:t>
              <w:tab/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right" w:pos="10456" w:leader="dot"/>
            </w:tabs>
            <w:rPr/>
          </w:pPr>
          <w:hyperlink w:anchor="_Toc427831109">
            <w:r>
              <w:rPr>
                <w:webHidden/>
                <w:rStyle w:val="IndexLink"/>
                <w:vanish w:val="false"/>
              </w:rPr>
              <w:t>Regras</w:t>
            </w:r>
          </w:hyperlink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t>2</w:t>
          </w:r>
        </w:p>
        <w:p>
          <w:pPr>
            <w:pStyle w:val="Contents1"/>
            <w:tabs>
              <w:tab w:val="right" w:pos="10456" w:leader="dot"/>
            </w:tabs>
            <w:rPr/>
          </w:pPr>
          <w:hyperlink w:anchor="_Toc427831110">
            <w:r>
              <w:rPr>
                <w:webHidden/>
                <w:rStyle w:val="IndexLink"/>
                <w:vanish w:val="false"/>
              </w:rPr>
              <w:t>Acesso</w:t>
            </w:r>
          </w:hyperlink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t>2</w:t>
          </w:r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Introdução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Neste local deve vir uma introdução.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lineRule="auto" w:line="360"/>
        <w:rPr>
          <w:rFonts w:ascii="Calibri Light" w:hAnsi="Calibri Light" w:eastAsia="" w:cs="" w:asciiTheme="majorHAnsi" w:cstheme="majorBidi" w:eastAsiaTheme="majorEastAsia" w:hAnsiTheme="majorHAnsi"/>
          <w:color w:themeColor="accent1" w:themeShade="bf"/>
          <w:sz w:val="36"/>
          <w:szCs w:val="36"/>
          <w:highlight w:val="darkCyan"/>
        </w:rPr>
      </w:pPr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Dados pessoais</w:t>
      </w:r>
      <w:r>
        <w:rPr>
          <w:rFonts w:eastAsia="" w:cs="" w:cstheme="majorBidi" w:eastAsiaTheme="majorEastAsia"/>
          <w:color w:themeColor="accent1" w:themeShade="bf"/>
          <w:sz w:val="36"/>
          <w:szCs w:val="36"/>
          <w:highlight w:val="darkCyan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/>
        <w:t>Nome do desenvolvedor:</w:t>
      </w:r>
    </w:p>
    <w:p>
      <w:pPr>
        <w:pStyle w:val="Normal"/>
        <w:spacing w:lineRule="auto" w:line="360"/>
        <w:rPr/>
      </w:pPr>
      <w:r>
        <w:rPr/>
        <w:t>Nome do revisor:</w:t>
      </w:r>
    </w:p>
    <w:p>
      <w:pPr>
        <w:pStyle w:val="Normal"/>
        <w:spacing w:lineRule="auto" w:line="360"/>
        <w:rPr/>
      </w:pPr>
      <w:r>
        <w:rPr/>
        <w:t>Data:</w:t>
      </w:r>
    </w:p>
    <w:p>
      <w:pPr>
        <w:pStyle w:val="Normal"/>
        <w:spacing w:lineRule="auto" w:line="360"/>
        <w:rPr/>
      </w:pPr>
      <w:r>
        <w:rPr/>
        <w:t>Data de revisão: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themeColor="accent1" w:themeShade="bf"/>
          <w:sz w:val="36"/>
          <w:szCs w:val="36"/>
          <w:highlight w:val="darkCyan"/>
        </w:rPr>
      </w:pPr>
      <w:bookmarkStart w:id="3" w:name="__DdeLink__3282_465562410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Detalhes</w:t>
        <w:tab/>
      </w:r>
      <w:bookmarkEnd w:id="3"/>
      <w:r>
        <w:rPr>
          <w:rFonts w:eastAsia="" w:cs="" w:cstheme="majorBidi" w:eastAsiaTheme="majorEastAsia"/>
          <w:color w:themeColor="accent1" w:themeShade="bf"/>
          <w:sz w:val="36"/>
          <w:szCs w:val="36"/>
          <w:highlight w:val="darkCyan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>Titulo da alteração: //</w:t>
      </w:r>
    </w:p>
    <w:p>
      <w:pPr>
        <w:pStyle w:val="Normal"/>
        <w:rPr/>
      </w:pPr>
      <w:r>
        <w:rPr/>
        <w:t>Nome do(s) Projeto(s): //, //</w:t>
      </w:r>
    </w:p>
    <w:p>
      <w:pPr>
        <w:pStyle w:val="Normal"/>
        <w:rPr/>
      </w:pPr>
      <w:r>
        <w:rPr/>
        <w:t>Branch(s): [//], [//]</w:t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>Ambiente</w:t>
      </w:r>
    </w:p>
    <w:p>
      <w:pPr>
        <w:pStyle w:val="Normal"/>
        <w:rPr/>
      </w:pPr>
      <w:r>
        <w:rPr/>
        <w:t>[X] – Front-end</w:t>
      </w:r>
    </w:p>
    <w:p>
      <w:pPr>
        <w:pStyle w:val="Normal"/>
        <w:rPr/>
      </w:pPr>
      <w:r>
        <w:rPr/>
        <w:t>[X] – Back-end</w:t>
      </w:r>
    </w:p>
    <w:p>
      <w:pPr>
        <w:pStyle w:val="Normal"/>
        <w:rPr/>
      </w:pPr>
      <w:r>
        <w:rPr/>
        <w:t>[  ] - Web Service</w:t>
      </w:r>
    </w:p>
    <w:p>
      <w:pPr>
        <w:pStyle w:val="Normal"/>
        <w:rPr/>
      </w:pPr>
      <w:r>
        <w:rPr/>
        <w:t>[X] - Banco de Dados</w:t>
      </w:r>
    </w:p>
    <w:p>
      <w:pPr>
        <w:pStyle w:val="Normal"/>
        <w:rPr/>
      </w:pPr>
      <w:r>
        <w:rPr/>
        <w:t>[  ] - Outro</w:t>
      </w:r>
    </w:p>
    <w:p>
      <w:pPr>
        <w:pStyle w:val="Heading1"/>
        <w:rPr/>
      </w:pPr>
      <w:r>
        <w:rPr/>
        <w:t>Propósito</w:t>
      </w:r>
    </w:p>
    <w:p>
      <w:pPr>
        <w:pStyle w:val="Normal"/>
        <w:rPr/>
      </w:pPr>
      <w:r>
        <w:rPr/>
        <w:t>[  ] - Nova característica</w:t>
      </w:r>
    </w:p>
    <w:p>
      <w:pPr>
        <w:pStyle w:val="Normal"/>
        <w:rPr>
          <w:strike w:val="false"/>
          <w:dstrike w:val="false"/>
        </w:rPr>
      </w:pPr>
      <w:r>
        <w:rPr/>
        <w:t>[  ] - Alterar característica</w:t>
      </w:r>
    </w:p>
    <w:p>
      <w:pPr>
        <w:pStyle w:val="Normal"/>
        <w:rPr/>
      </w:pPr>
      <w:r>
        <w:rPr/>
        <w:t>[  ] - Remover característica</w:t>
      </w:r>
    </w:p>
    <w:p>
      <w:pPr>
        <w:pStyle w:val="Normal"/>
        <w:rPr/>
      </w:pPr>
      <w:r>
        <w:rPr/>
        <w:t>[X] - Novo ambiente</w:t>
      </w:r>
    </w:p>
    <w:p>
      <w:pPr>
        <w:pStyle w:val="Normal"/>
        <w:rPr/>
      </w:pPr>
      <w:r>
        <w:rPr/>
        <w:t>[  ] - Outro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Objetivo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Neste local deve vir o objetivo do sistema.</w:t>
      </w:r>
    </w:p>
    <w:p>
      <w:pPr>
        <w:pStyle w:val="Heading1"/>
        <w:spacing w:lineRule="auto" w:line="360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Funcionalidades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Neste local deve ser listadas todas as funcionalidades do sistema.</w:t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bookmarkStart w:id="4" w:name="_Toc427831106"/>
      <w:bookmarkStart w:id="5" w:name="__DdeLink__8861_1150473008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E</w:t>
      </w:r>
      <w:bookmarkEnd w:id="4"/>
      <w:bookmarkEnd w:id="5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strutura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/>
        <w:t>Para a utilização do sistema um conjunto de métodos são usados.</w:t>
      </w:r>
    </w:p>
    <w:p>
      <w:pPr>
        <w:pStyle w:val="Heading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Classes: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Principal: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  <w:t>Detalhe o funcionamento da classe e suas caracteristicas aqui.</w:t>
      </w:r>
    </w:p>
    <w:p>
      <w:pPr>
        <w:pStyle w:val="Heading2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Variaveis globais: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var_teste: Detalhe da utilizadade da variavel.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lista_teste[]: Detalhe da utilizadade da lista.</w:t>
      </w:r>
    </w:p>
    <w:p>
      <w:pPr>
        <w:pStyle w:val="Heading2"/>
        <w:numPr>
          <w:ilvl w:val="2"/>
          <w:numId w:val="1"/>
        </w:numPr>
        <w:rPr>
          <w:sz w:val="32"/>
          <w:szCs w:val="32"/>
        </w:rPr>
      </w:pPr>
      <w:bookmarkStart w:id="6" w:name="_Toc427831108"/>
      <w:bookmarkEnd w:id="6"/>
      <w:r>
        <w:rPr>
          <w:sz w:val="32"/>
          <w:szCs w:val="32"/>
        </w:rPr>
        <w:t>Métodos: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__init__():</w:t>
      </w:r>
    </w:p>
    <w:p>
      <w:pPr>
        <w:pStyle w:val="Normal"/>
        <w:spacing w:lineRule="auto" w:line="360"/>
        <w:ind w:hanging="0"/>
        <w:rPr/>
      </w:pPr>
      <w:r>
        <w:rPr/>
        <w:tab/>
        <w:tab/>
        <w:t>Detalhe o funcionamento do método e suas caracteristicas aqui.</w:t>
      </w:r>
    </w:p>
    <w:p>
      <w:pPr>
        <w:pStyle w:val="Normal"/>
        <w:spacing w:lineRule="auto" w:line="360"/>
        <w:ind w:hanging="0"/>
        <w:rPr/>
      </w:pPr>
      <w:r>
        <w:rPr/>
        <w:tab/>
        <w:tab/>
        <w:t>O método não possui parâmetros.</w:t>
      </w:r>
    </w:p>
    <w:tbl>
      <w:tblPr>
        <w:tblW w:w="1046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726"/>
        <w:gridCol w:w="3237"/>
        <w:gridCol w:w="6505"/>
      </w:tblGrid>
      <w:tr>
        <w:trPr/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8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8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6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8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Código</w:t>
            </w:r>
          </w:p>
        </w:tc>
      </w:tr>
      <w:tr>
        <w:trPr/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Exemplo de detalhes 1.</w:t>
            </w:r>
          </w:p>
        </w:tc>
        <w:tc>
          <w:tcPr>
            <w:tcW w:w="6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Exemplo de detalhes 2.</w:t>
            </w:r>
          </w:p>
        </w:tc>
        <w:tc>
          <w:tcPr>
            <w:tcW w:w="6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6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...</w:t>
            </w:r>
          </w:p>
        </w:tc>
      </w:tr>
    </w:tbl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tbl>
      <w:tblPr>
        <w:tblW w:w="10466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Exemplo de detalhes 1.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Exemplo de detalhes 2.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...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...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686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magem 1(sequêncial) – Descrição da imagem</w:t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Heading1"/>
        <w:spacing w:lineRule="auto" w:line="360" w:before="0" w:after="160"/>
        <w:ind w:hanging="0"/>
        <w:rPr>
          <w:b w:val="false"/>
          <w:b w:val="false"/>
          <w:bCs w:val="false"/>
        </w:rPr>
      </w:pPr>
      <w:bookmarkStart w:id="7" w:name="_Toc4278311066"/>
      <w:bookmarkStart w:id="8" w:name="__DdeLink__8861_11504730085"/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E</w:t>
      </w:r>
      <w:bookmarkEnd w:id="7"/>
      <w:bookmarkEnd w:id="8"/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strutura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Banco de dados: //</w:t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Nome Tabela: //</w:t>
      </w:r>
    </w:p>
    <w:tbl>
      <w:tblPr>
        <w:tblW w:w="10466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744"/>
        <w:gridCol w:w="1744"/>
        <w:gridCol w:w="1740"/>
        <w:gridCol w:w="1744"/>
        <w:gridCol w:w="1745"/>
        <w:gridCol w:w="1748"/>
      </w:tblGrid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0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74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Chave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NULL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32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Auto-Increment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ID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Integer</w:t>
            </w:r>
          </w:p>
        </w:tc>
        <w:tc>
          <w:tcPr>
            <w:tcW w:w="174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Primary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Nome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Varchar</w:t>
            </w:r>
          </w:p>
        </w:tc>
        <w:tc>
          <w:tcPr>
            <w:tcW w:w="174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Endereco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Varchar</w:t>
            </w:r>
          </w:p>
        </w:tc>
        <w:tc>
          <w:tcPr>
            <w:tcW w:w="174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SIM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Banco de dados: //</w:t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Nome Tabela: //</w:t>
      </w:r>
    </w:p>
    <w:tbl>
      <w:tblPr>
        <w:tblW w:w="10466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744"/>
        <w:gridCol w:w="1744"/>
        <w:gridCol w:w="1740"/>
        <w:gridCol w:w="1744"/>
        <w:gridCol w:w="1745"/>
        <w:gridCol w:w="1748"/>
      </w:tblGrid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0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74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Chave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NULL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32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Auto-Increment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ID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Integer</w:t>
            </w:r>
          </w:p>
        </w:tc>
        <w:tc>
          <w:tcPr>
            <w:tcW w:w="174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Primary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Nome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Varchar</w:t>
            </w:r>
          </w:p>
        </w:tc>
        <w:tc>
          <w:tcPr>
            <w:tcW w:w="174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Endereco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Varchar</w:t>
            </w:r>
          </w:p>
        </w:tc>
        <w:tc>
          <w:tcPr>
            <w:tcW w:w="174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SIM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lineRule="auto" w:line="360" w:before="0" w:after="160"/>
        <w:ind w:hanging="0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Restrições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spacing w:lineRule="auto" w:line="360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Neste local deve ser inserida as restrições.</w:t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lineRule="auto" w:line="360" w:before="0" w:after="160"/>
        <w:ind w:hanging="0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Utilização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 w:before="0" w:after="160"/>
        <w:ind w:hanging="0"/>
        <w:rPr/>
      </w:pPr>
      <w:r>
        <w:rPr>
          <w:b w:val="false"/>
          <w:bCs w:val="false"/>
        </w:rPr>
        <w:t>Neste local deve ser inserido os passos para a utilização.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9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52f7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d681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52f7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har" w:customStyle="1">
    <w:name w:val="Título Char"/>
    <w:basedOn w:val="DefaultParagraphFont"/>
    <w:link w:val="Ttulo"/>
    <w:uiPriority w:val="10"/>
    <w:qFormat/>
    <w:rsid w:val="00652f7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850be2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SubtleEmphasis">
    <w:name w:val="Subtle Emphasis"/>
    <w:basedOn w:val="DefaultParagraphFont"/>
    <w:uiPriority w:val="19"/>
    <w:qFormat/>
    <w:rsid w:val="0094586f"/>
    <w:rPr>
      <w:i/>
      <w:iCs/>
      <w:color w:val="404040" w:themeColor="text1" w:themeTint="bf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d681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81fd3"/>
    <w:rPr>
      <w:color w:val="0563C1" w:themeColor="hyperlink"/>
      <w:u w:val="single"/>
    </w:rPr>
  </w:style>
  <w:style w:type="character" w:styleId="ListLabel1">
    <w:name w:val="ListLabel 1"/>
    <w:qFormat/>
    <w:rPr>
      <w:rFonts w:ascii="Consolas" w:hAnsi="Consolas"/>
      <w:color w:val="00000A"/>
      <w:sz w:val="19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652f7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83174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850be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81fd3"/>
    <w:pPr/>
    <w:rPr>
      <w:lang w:eastAsia="pt-BR"/>
    </w:rPr>
  </w:style>
  <w:style w:type="paragraph" w:styleId="Contents1">
    <w:name w:val="Contents 1"/>
    <w:basedOn w:val="Normal"/>
    <w:next w:val="Normal"/>
    <w:autoRedefine/>
    <w:uiPriority w:val="39"/>
    <w:unhideWhenUsed/>
    <w:rsid w:val="00381fd3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381fd3"/>
    <w:pPr>
      <w:spacing w:before="0" w:after="100"/>
      <w:ind w:left="2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1BEA-F2B3-4688-BF2A-5E0728A6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5162</TotalTime>
  <Application>LibreOffice/5.0.6.2$Linux_X86_64 LibreOffice_project/00$Build-2</Application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2015-08-19T13:08:00Z</dcterms:created>
  <dc:creator>Thiago de Santana Nicolussi</dc:creator>
  <dc:language>en-US</dc:language>
  <dcterms:modified xsi:type="dcterms:W3CDTF">2016-08-30T17:23:35Z</dcterms:modified>
  <cp:revision>357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