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BFA" w:rsidRDefault="009F07F0">
      <w:pPr>
        <w:spacing w:after="80"/>
        <w:jc w:val="center"/>
      </w:pPr>
      <w:r>
        <w:rPr>
          <w:rFonts w:ascii="Calibri" w:eastAsia="Calibri" w:hAnsi="Calibri" w:cs="Calibri"/>
          <w:b/>
          <w:bCs/>
          <w:sz w:val="36"/>
          <w:szCs w:val="36"/>
        </w:rPr>
        <w:t>Sistema de Gestión de Turnos Veterinarios</w:t>
      </w:r>
    </w:p>
    <w:p w:rsidR="002A5BFA" w:rsidRDefault="009F07F0">
      <w:pPr>
        <w:spacing w:after="400"/>
        <w:jc w:val="center"/>
      </w:pPr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Documento de Relevamiento y Especificación — Etapa 1</w:t>
      </w:r>
    </w:p>
    <w:p w:rsidR="002A5BFA" w:rsidRDefault="009F07F0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</w:rPr>
        <w:t>1. Información del equipo</w:t>
      </w:r>
    </w:p>
    <w:p w:rsidR="002A5BFA" w:rsidRDefault="009F07F0">
      <w:pPr>
        <w:spacing w:after="160" w:line="276" w:lineRule="auto"/>
      </w:pPr>
      <w:r>
        <w:rPr>
          <w:rFonts w:ascii="Calibri" w:eastAsia="Calibri" w:hAnsi="Calibri" w:cs="Calibri"/>
        </w:rPr>
        <w:t>El equipo de trabajo está conformado por los siguientes integrantes:</w:t>
      </w:r>
    </w:p>
    <w:p w:rsidR="002A5BFA" w:rsidRDefault="00F554E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Junior Busso</w:t>
      </w:r>
    </w:p>
    <w:p w:rsidR="002A5BFA" w:rsidRDefault="00F554E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Gaspar Lynch</w:t>
      </w:r>
    </w:p>
    <w:p w:rsidR="002A5BFA" w:rsidRDefault="00F554ED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Agustín Moreno</w:t>
      </w:r>
    </w:p>
    <w:p w:rsidR="002A5BFA" w:rsidRDefault="009F07F0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</w:rPr>
        <w:t>2. Descripción del problema</w:t>
      </w:r>
    </w:p>
    <w:p w:rsidR="002A5BFA" w:rsidRDefault="009F07F0">
      <w:pPr>
        <w:spacing w:after="160" w:line="276" w:lineRule="auto"/>
      </w:pPr>
      <w:r>
        <w:rPr>
          <w:rFonts w:ascii="Calibri" w:eastAsia="Calibri" w:hAnsi="Calibri" w:cs="Calibri"/>
        </w:rPr>
        <w:t xml:space="preserve">Las veterinarias y clínicas para mascotas suelen gestionar sus turnos </w:t>
      </w:r>
      <w:r w:rsidR="00F554ED">
        <w:rPr>
          <w:rFonts w:ascii="Calibri" w:eastAsia="Calibri" w:hAnsi="Calibri" w:cs="Calibri"/>
        </w:rPr>
        <w:t>manualmente</w:t>
      </w:r>
      <w:r>
        <w:rPr>
          <w:rFonts w:ascii="Calibri" w:eastAsia="Calibri" w:hAnsi="Calibri" w:cs="Calibri"/>
        </w:rPr>
        <w:t xml:space="preserve"> (</w:t>
      </w:r>
      <w:r w:rsidR="00F554ED">
        <w:rPr>
          <w:rFonts w:ascii="Calibri" w:eastAsia="Calibri" w:hAnsi="Calibri" w:cs="Calibri"/>
        </w:rPr>
        <w:t xml:space="preserve">por ejemplo, con </w:t>
      </w:r>
      <w:r>
        <w:rPr>
          <w:rFonts w:ascii="Calibri" w:eastAsia="Calibri" w:hAnsi="Calibri" w:cs="Calibri"/>
        </w:rPr>
        <w:t>agendas en papel</w:t>
      </w:r>
      <w:r w:rsidR="00F554ED">
        <w:rPr>
          <w:rFonts w:ascii="Calibri" w:eastAsia="Calibri" w:hAnsi="Calibri" w:cs="Calibri"/>
        </w:rPr>
        <w:t xml:space="preserve"> o planillas</w:t>
      </w:r>
      <w:r>
        <w:rPr>
          <w:rFonts w:ascii="Calibri" w:eastAsia="Calibri" w:hAnsi="Calibri" w:cs="Calibri"/>
        </w:rPr>
        <w:t>), lo que</w:t>
      </w:r>
      <w:r w:rsidR="00F554ED">
        <w:rPr>
          <w:rFonts w:ascii="Calibri" w:eastAsia="Calibri" w:hAnsi="Calibri" w:cs="Calibri"/>
        </w:rPr>
        <w:t xml:space="preserve"> puede</w:t>
      </w:r>
      <w:r>
        <w:rPr>
          <w:rFonts w:ascii="Calibri" w:eastAsia="Calibri" w:hAnsi="Calibri" w:cs="Calibri"/>
        </w:rPr>
        <w:t xml:space="preserve"> genera</w:t>
      </w:r>
      <w:r w:rsidR="00F554ED"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</w:rPr>
        <w:t xml:space="preserve"> </w:t>
      </w:r>
      <w:r w:rsidR="00F554ED">
        <w:rPr>
          <w:rFonts w:ascii="Calibri" w:eastAsia="Calibri" w:hAnsi="Calibri" w:cs="Calibri"/>
        </w:rPr>
        <w:t>horarios superpuestos</w:t>
      </w:r>
      <w:r>
        <w:rPr>
          <w:rFonts w:ascii="Calibri" w:eastAsia="Calibri" w:hAnsi="Calibri" w:cs="Calibri"/>
        </w:rPr>
        <w:t xml:space="preserve"> entre profesionales, asignación de servicios a especialist</w:t>
      </w:r>
      <w:r>
        <w:rPr>
          <w:rFonts w:ascii="Calibri" w:eastAsia="Calibri" w:hAnsi="Calibri" w:cs="Calibri"/>
        </w:rPr>
        <w:t>as no</w:t>
      </w:r>
      <w:r w:rsidR="00F554ED">
        <w:rPr>
          <w:rFonts w:ascii="Calibri" w:eastAsia="Calibri" w:hAnsi="Calibri" w:cs="Calibri"/>
        </w:rPr>
        <w:t xml:space="preserve"> habilitados para realizarlos,</w:t>
      </w:r>
      <w:r>
        <w:rPr>
          <w:rFonts w:ascii="Calibri" w:eastAsia="Calibri" w:hAnsi="Calibri" w:cs="Calibri"/>
        </w:rPr>
        <w:t xml:space="preserve"> dificultad para </w:t>
      </w:r>
      <w:r w:rsidR="00F554ED">
        <w:rPr>
          <w:rFonts w:ascii="Calibri" w:eastAsia="Calibri" w:hAnsi="Calibri" w:cs="Calibri"/>
        </w:rPr>
        <w:t>saber la disponibilidad de un</w:t>
      </w:r>
      <w:r>
        <w:rPr>
          <w:rFonts w:ascii="Calibri" w:eastAsia="Calibri" w:hAnsi="Calibri" w:cs="Calibri"/>
        </w:rPr>
        <w:t xml:space="preserve"> veterinario en el momento de agendar una consulta.</w:t>
      </w:r>
    </w:p>
    <w:p w:rsidR="002A5BFA" w:rsidRDefault="009F07F0">
      <w:pPr>
        <w:spacing w:after="160" w:line="276" w:lineRule="auto"/>
      </w:pPr>
      <w:r>
        <w:rPr>
          <w:rFonts w:ascii="Calibri" w:eastAsia="Calibri" w:hAnsi="Calibri" w:cs="Calibri"/>
        </w:rPr>
        <w:t xml:space="preserve">El objetivo de este proyecto es desarrollar, aplicando el paradigma de Programación Orientada a Objetos (POO) </w:t>
      </w:r>
      <w:r>
        <w:rPr>
          <w:rFonts w:ascii="Calibri" w:eastAsia="Calibri" w:hAnsi="Calibri" w:cs="Calibri"/>
        </w:rPr>
        <w:t>en Java, un sistema que digitalice y agilice el flujo de trabajo de un</w:t>
      </w:r>
      <w:r w:rsidR="002B3FDA">
        <w:rPr>
          <w:rFonts w:ascii="Calibri" w:eastAsia="Calibri" w:hAnsi="Calibri" w:cs="Calibri"/>
        </w:rPr>
        <w:t xml:space="preserve">a veterinaria, principalmente </w:t>
      </w:r>
      <w:r>
        <w:rPr>
          <w:rFonts w:ascii="Calibri" w:eastAsia="Calibri" w:hAnsi="Calibri" w:cs="Calibri"/>
        </w:rPr>
        <w:t>en la gestión de turnos. El sistema debe garantizar la coherencia entre clientes, mascotas, profesionales y servicios, validando las reglas de nego</w:t>
      </w:r>
      <w:r w:rsidR="00B33160">
        <w:rPr>
          <w:rFonts w:ascii="Calibri" w:eastAsia="Calibri" w:hAnsi="Calibri" w:cs="Calibri"/>
        </w:rPr>
        <w:t xml:space="preserve">cio </w:t>
      </w:r>
      <w:r>
        <w:rPr>
          <w:rFonts w:ascii="Calibri" w:eastAsia="Calibri" w:hAnsi="Calibri" w:cs="Calibri"/>
        </w:rPr>
        <w:t>(compatibilidad de especialidad, disponibilidad horaria, ventanas de anticipación y cancelación) para evitar errores de agenda y mejorar la experiencia tanto del cliente como del personal de la veterinaria.</w:t>
      </w:r>
    </w:p>
    <w:p w:rsidR="002A5BFA" w:rsidRDefault="00860B42" w:rsidP="00860B42">
      <w:pPr>
        <w:spacing w:after="160" w:line="276" w:lineRule="auto"/>
      </w:pPr>
      <w:r>
        <w:rPr>
          <w:rFonts w:ascii="Calibri" w:eastAsia="Calibri" w:hAnsi="Calibri" w:cs="Calibri"/>
        </w:rPr>
        <w:t>En esta primera etapa se definen las reglas de negocio, se diseñan preliminarmente las clases y se delimitan las funcionalidades que se implementarán y las que no.</w:t>
      </w:r>
    </w:p>
    <w:p w:rsidR="002A5BFA" w:rsidRDefault="009F07F0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</w:rPr>
        <w:t>3</w:t>
      </w:r>
      <w:r>
        <w:rPr>
          <w:rFonts w:ascii="Calibri" w:eastAsia="Calibri" w:hAnsi="Calibri" w:cs="Calibri"/>
          <w:b/>
          <w:bCs/>
        </w:rPr>
        <w:t>. Reglas de negocio</w:t>
      </w:r>
    </w:p>
    <w:p w:rsidR="002A5BFA" w:rsidRDefault="009F07F0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</w:rPr>
        <w:t>3.1 Client</w:t>
      </w:r>
      <w:r>
        <w:rPr>
          <w:rFonts w:ascii="Calibri" w:eastAsia="Calibri" w:hAnsi="Calibri" w:cs="Calibri"/>
          <w:b/>
          <w:bCs/>
        </w:rPr>
        <w:t>es</w:t>
      </w:r>
    </w:p>
    <w:p w:rsidR="002A5BFA" w:rsidRDefault="009F07F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Un mismo cliente puede tener registradas varias mascotas, pero cada turno se agenda de forma individual por mascota, identificado con un I</w:t>
      </w:r>
      <w:r>
        <w:rPr>
          <w:rFonts w:ascii="Calibri" w:eastAsia="Calibri" w:hAnsi="Calibri" w:cs="Calibri"/>
        </w:rPr>
        <w:t>D propio.</w:t>
      </w:r>
    </w:p>
    <w:p w:rsidR="002A5BFA" w:rsidRDefault="009F07F0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</w:rPr>
        <w:t>3.2 Profesionales</w:t>
      </w:r>
    </w:p>
    <w:p w:rsidR="002A5BFA" w:rsidRDefault="009F07F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Un veterinario o especialista no puede tener dos turnos asignados en el mismo horario.</w:t>
      </w:r>
    </w:p>
    <w:p w:rsidR="002A5BFA" w:rsidRDefault="009F07F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Determinados servicios solo pueden ser asignados a profesionales con la especialidad requerida para ese servicio.</w:t>
      </w:r>
    </w:p>
    <w:p w:rsidR="002A5BFA" w:rsidRDefault="009F07F0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</w:rPr>
        <w:t>3.3 Turnos</w:t>
      </w:r>
    </w:p>
    <w:p w:rsidR="002A5BFA" w:rsidRDefault="00460EAF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Cada turno debe estar asociado a una única mascota</w:t>
      </w:r>
    </w:p>
    <w:p w:rsidR="002A5BFA" w:rsidRDefault="009F07F0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</w:rPr>
        <w:t>4. Glosario de términos</w:t>
      </w:r>
    </w:p>
    <w:p w:rsidR="002A5BFA" w:rsidRDefault="009F07F0">
      <w:pPr>
        <w:spacing w:after="120"/>
      </w:pPr>
      <w:r>
        <w:rPr>
          <w:rFonts w:ascii="Calibri" w:eastAsia="Calibri" w:hAnsi="Calibri" w:cs="Calibri"/>
          <w:b/>
          <w:bCs/>
        </w:rPr>
        <w:t>C</w:t>
      </w:r>
      <w:r>
        <w:rPr>
          <w:rFonts w:ascii="Calibri" w:eastAsia="Calibri" w:hAnsi="Calibri" w:cs="Calibri"/>
          <w:b/>
          <w:bCs/>
        </w:rPr>
        <w:t xml:space="preserve">liente: </w:t>
      </w:r>
      <w:r>
        <w:rPr>
          <w:rFonts w:ascii="Calibri" w:eastAsia="Calibri" w:hAnsi="Calibri" w:cs="Calibri"/>
        </w:rPr>
        <w:t>Persona responsable de una o más mascotas, encargada de solicitar y gestionar los turnos.</w:t>
      </w:r>
    </w:p>
    <w:p w:rsidR="002A5BFA" w:rsidRDefault="009F07F0">
      <w:pPr>
        <w:spacing w:after="120"/>
      </w:pPr>
      <w:r>
        <w:rPr>
          <w:rFonts w:ascii="Calibri" w:eastAsia="Calibri" w:hAnsi="Calibri" w:cs="Calibri"/>
          <w:b/>
          <w:bCs/>
        </w:rPr>
        <w:t xml:space="preserve">Mascota: </w:t>
      </w:r>
      <w:r>
        <w:rPr>
          <w:rFonts w:ascii="Calibri" w:eastAsia="Calibri" w:hAnsi="Calibri" w:cs="Calibri"/>
        </w:rPr>
        <w:t>Animal registrado en el sistema bajo la responsabilidad de un cliente (dueño), sobre el cual se agendan los turnos.</w:t>
      </w:r>
    </w:p>
    <w:p w:rsidR="002A5BFA" w:rsidRDefault="009F07F0">
      <w:pPr>
        <w:spacing w:after="120"/>
      </w:pPr>
      <w:r>
        <w:rPr>
          <w:rFonts w:ascii="Calibri" w:eastAsia="Calibri" w:hAnsi="Calibri" w:cs="Calibri"/>
          <w:b/>
          <w:bCs/>
        </w:rPr>
        <w:t xml:space="preserve">Profesional: </w:t>
      </w:r>
      <w:r>
        <w:rPr>
          <w:rFonts w:ascii="Calibri" w:eastAsia="Calibri" w:hAnsi="Calibri" w:cs="Calibri"/>
        </w:rPr>
        <w:t>Veterinario o especialista habilitado para atender turnos, identificado por su matrícula y especialidad.</w:t>
      </w:r>
    </w:p>
    <w:p w:rsidR="002A5BFA" w:rsidRDefault="009F07F0">
      <w:pPr>
        <w:spacing w:after="120"/>
      </w:pPr>
      <w:r>
        <w:rPr>
          <w:rFonts w:ascii="Calibri" w:eastAsia="Calibri" w:hAnsi="Calibri" w:cs="Calibri"/>
          <w:b/>
          <w:bCs/>
        </w:rPr>
        <w:t>Especialidad</w:t>
      </w:r>
      <w:r>
        <w:rPr>
          <w:rFonts w:ascii="Calibri" w:eastAsia="Calibri" w:hAnsi="Calibri" w:cs="Calibri"/>
          <w:b/>
          <w:bCs/>
        </w:rPr>
        <w:t xml:space="preserve">: </w:t>
      </w:r>
      <w:r>
        <w:rPr>
          <w:rFonts w:ascii="Calibri" w:eastAsia="Calibri" w:hAnsi="Calibri" w:cs="Calibri"/>
        </w:rPr>
        <w:t>Área de competencia de un profesional (por ejemplo: clínica general, cirugía, dermatología) que determina qué servicios puede prestar.</w:t>
      </w:r>
    </w:p>
    <w:p w:rsidR="002A5BFA" w:rsidRDefault="009F07F0">
      <w:pPr>
        <w:spacing w:after="120"/>
      </w:pPr>
      <w:r>
        <w:rPr>
          <w:rFonts w:ascii="Calibri" w:eastAsia="Calibri" w:hAnsi="Calibri" w:cs="Calibri"/>
          <w:b/>
          <w:bCs/>
        </w:rPr>
        <w:lastRenderedPageBreak/>
        <w:t xml:space="preserve">Servicio: </w:t>
      </w:r>
      <w:r>
        <w:rPr>
          <w:rFonts w:ascii="Calibri" w:eastAsia="Calibri" w:hAnsi="Calibri" w:cs="Calibri"/>
        </w:rPr>
        <w:t>Prestación ofrecida por la veterinaria (consulta, cirugía, vacunación, etc.), que puede requerir una o más es</w:t>
      </w:r>
      <w:r>
        <w:rPr>
          <w:rFonts w:ascii="Calibri" w:eastAsia="Calibri" w:hAnsi="Calibri" w:cs="Calibri"/>
        </w:rPr>
        <w:t>pecialidades específicas.</w:t>
      </w:r>
    </w:p>
    <w:p w:rsidR="002A5BFA" w:rsidRDefault="009F07F0" w:rsidP="00416BF6">
      <w:pPr>
        <w:spacing w:after="120"/>
      </w:pPr>
      <w:r>
        <w:rPr>
          <w:rFonts w:ascii="Calibri" w:eastAsia="Calibri" w:hAnsi="Calibri" w:cs="Calibri"/>
          <w:b/>
          <w:bCs/>
        </w:rPr>
        <w:t xml:space="preserve">Turno: </w:t>
      </w:r>
      <w:r>
        <w:rPr>
          <w:rFonts w:ascii="Calibri" w:eastAsia="Calibri" w:hAnsi="Calibri" w:cs="Calibri"/>
        </w:rPr>
        <w:t>Reserva de un horario determinado que vincula a una mascota, un profesional y un servicio.</w:t>
      </w:r>
    </w:p>
    <w:p w:rsidR="002A5BFA" w:rsidRDefault="009F07F0">
      <w:pPr>
        <w:spacing w:after="120"/>
      </w:pPr>
      <w:r>
        <w:rPr>
          <w:rFonts w:ascii="Calibri" w:eastAsia="Calibri" w:hAnsi="Calibri" w:cs="Calibri"/>
          <w:b/>
          <w:bCs/>
        </w:rPr>
        <w:t>D</w:t>
      </w:r>
      <w:r>
        <w:rPr>
          <w:rFonts w:ascii="Calibri" w:eastAsia="Calibri" w:hAnsi="Calibri" w:cs="Calibri"/>
          <w:b/>
          <w:bCs/>
        </w:rPr>
        <w:t xml:space="preserve">isponibilidad horaria: </w:t>
      </w:r>
      <w:r>
        <w:rPr>
          <w:rFonts w:ascii="Calibri" w:eastAsia="Calibri" w:hAnsi="Calibri" w:cs="Calibri"/>
        </w:rPr>
        <w:t>Conjunto de horarios en los que un profesional o recurso (como el quirófano) se encuentra libre para ser asignado a un turno.</w:t>
      </w:r>
    </w:p>
    <w:p w:rsidR="002A5BFA" w:rsidRDefault="009F07F0">
      <w:pPr>
        <w:spacing w:after="120"/>
      </w:pPr>
      <w:r>
        <w:rPr>
          <w:rFonts w:ascii="Calibri" w:eastAsia="Calibri" w:hAnsi="Calibri" w:cs="Calibri"/>
          <w:b/>
          <w:bCs/>
        </w:rPr>
        <w:t xml:space="preserve">Cancelación: </w:t>
      </w:r>
      <w:r>
        <w:rPr>
          <w:rFonts w:ascii="Calibri" w:eastAsia="Calibri" w:hAnsi="Calibri" w:cs="Calibri"/>
        </w:rPr>
        <w:t>Acción de anular un turno previamente agendado, sujeta al límite de tiempo mínimo defi</w:t>
      </w:r>
      <w:r>
        <w:rPr>
          <w:rFonts w:ascii="Calibri" w:eastAsia="Calibri" w:hAnsi="Calibri" w:cs="Calibri"/>
        </w:rPr>
        <w:t>nido en las reglas de negocio.</w:t>
      </w:r>
    </w:p>
    <w:p w:rsidR="002A5BFA" w:rsidRDefault="009F07F0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</w:rPr>
        <w:t>5. Bocetos preliminares de las clases</w:t>
      </w:r>
    </w:p>
    <w:p w:rsidR="002A5BFA" w:rsidRDefault="009F07F0">
      <w:pPr>
        <w:spacing w:after="160" w:line="276" w:lineRule="auto"/>
      </w:pPr>
      <w:r>
        <w:rPr>
          <w:rFonts w:ascii="Calibri" w:eastAsia="Calibri" w:hAnsi="Calibri" w:cs="Calibri"/>
        </w:rPr>
        <w:t>A continuación</w:t>
      </w:r>
      <w:r w:rsidR="00416BF6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se presenta el</w:t>
      </w:r>
      <w:r w:rsidR="00B33160">
        <w:rPr>
          <w:rFonts w:ascii="Calibri" w:eastAsia="Calibri" w:hAnsi="Calibri" w:cs="Calibri"/>
        </w:rPr>
        <w:t xml:space="preserve"> diseño preliminar de las clases</w:t>
      </w:r>
      <w:r>
        <w:rPr>
          <w:rFonts w:ascii="Calibri" w:eastAsia="Calibri" w:hAnsi="Calibri" w:cs="Calibri"/>
        </w:rPr>
        <w:t xml:space="preserve"> con sus atributos principales. Este boceto</w:t>
      </w:r>
      <w:r w:rsidR="00B33160">
        <w:rPr>
          <w:rFonts w:ascii="Calibri" w:eastAsia="Calibri" w:hAnsi="Calibri" w:cs="Calibri"/>
        </w:rPr>
        <w:t xml:space="preserve"> no necesariamente representa la estructura final de las clases.</w:t>
      </w:r>
    </w:p>
    <w:p w:rsidR="002A5BFA" w:rsidRDefault="009F07F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Clase: Cliente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600"/>
      </w:tblGrid>
      <w:tr w:rsidR="002A5B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b/>
                <w:bCs/>
                <w:color w:val="FFFFFF"/>
              </w:rPr>
              <w:t>Atributo</w:t>
            </w:r>
          </w:p>
        </w:tc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4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id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proofErr w:type="spellStart"/>
            <w:r>
              <w:rPr>
                <w:rFonts w:ascii="Calibri" w:eastAsia="Calibri" w:hAnsi="Calibri" w:cs="Calibri"/>
                <w:color w:val="000000"/>
              </w:rPr>
              <w:t>int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416BF6">
            <w:r>
              <w:rPr>
                <w:rFonts w:ascii="Calibri" w:eastAsia="Calibri" w:hAnsi="Calibri" w:cs="Calibri"/>
                <w:color w:val="000000"/>
              </w:rPr>
              <w:t>Identificador único del cliente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proofErr w:type="spellStart"/>
            <w:r>
              <w:rPr>
                <w:rFonts w:ascii="Calibri" w:eastAsia="Calibri" w:hAnsi="Calibri" w:cs="Calibri"/>
                <w:color w:val="000000"/>
              </w:rPr>
              <w:t>String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416BF6">
            <w:r>
              <w:rPr>
                <w:rFonts w:ascii="Calibri" w:eastAsia="Calibri" w:hAnsi="Calibri" w:cs="Calibri"/>
                <w:color w:val="000000"/>
              </w:rPr>
              <w:t>Nombre del cliente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apellido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proofErr w:type="spellStart"/>
            <w:r>
              <w:rPr>
                <w:rFonts w:ascii="Calibri" w:eastAsia="Calibri" w:hAnsi="Calibri" w:cs="Calibri"/>
                <w:color w:val="000000"/>
              </w:rPr>
              <w:t>String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416BF6">
            <w:r>
              <w:rPr>
                <w:rFonts w:ascii="Calibri" w:eastAsia="Calibri" w:hAnsi="Calibri" w:cs="Calibri"/>
                <w:color w:val="000000"/>
              </w:rPr>
              <w:t>Apellido del cliente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proofErr w:type="spellStart"/>
            <w:r>
              <w:rPr>
                <w:rFonts w:ascii="Calibri" w:eastAsia="Calibri" w:hAnsi="Calibri" w:cs="Calibri"/>
                <w:color w:val="000000"/>
              </w:rPr>
              <w:t>telefono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proofErr w:type="spellStart"/>
            <w:r>
              <w:rPr>
                <w:rFonts w:ascii="Calibri" w:eastAsia="Calibri" w:hAnsi="Calibri" w:cs="Calibri"/>
                <w:color w:val="000000"/>
              </w:rPr>
              <w:t>String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416BF6">
            <w:r>
              <w:rPr>
                <w:rFonts w:ascii="Calibri" w:eastAsia="Calibri" w:hAnsi="Calibri" w:cs="Calibri"/>
                <w:color w:val="000000"/>
              </w:rPr>
              <w:t>Número telefónico del cliente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mascotas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proofErr w:type="spellStart"/>
            <w:r>
              <w:rPr>
                <w:rFonts w:ascii="Calibri" w:eastAsia="Calibri" w:hAnsi="Calibri" w:cs="Calibri"/>
                <w:color w:val="000000"/>
              </w:rPr>
              <w:t>List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&lt;Mascota&gt;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 w:rsidP="00416BF6">
            <w:r>
              <w:rPr>
                <w:rFonts w:ascii="Calibri" w:eastAsia="Calibri" w:hAnsi="Calibri" w:cs="Calibri"/>
                <w:color w:val="000000"/>
              </w:rPr>
              <w:t xml:space="preserve">Mascotas </w:t>
            </w:r>
            <w:r w:rsidR="00416BF6">
              <w:rPr>
                <w:rFonts w:ascii="Calibri" w:eastAsia="Calibri" w:hAnsi="Calibri" w:cs="Calibri"/>
                <w:color w:val="000000"/>
              </w:rPr>
              <w:t>del cliente</w:t>
            </w:r>
          </w:p>
        </w:tc>
      </w:tr>
    </w:tbl>
    <w:p w:rsidR="002A5BFA" w:rsidRDefault="002A5BFA">
      <w:pPr>
        <w:spacing w:after="200"/>
      </w:pPr>
    </w:p>
    <w:p w:rsidR="002A5BFA" w:rsidRDefault="009F07F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Clase: Mascota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600"/>
      </w:tblGrid>
      <w:tr w:rsidR="002A5B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b/>
                <w:bCs/>
                <w:color w:val="FFFFFF"/>
              </w:rPr>
              <w:t>Atributo</w:t>
            </w:r>
          </w:p>
        </w:tc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4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id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proofErr w:type="spellStart"/>
            <w:r>
              <w:rPr>
                <w:rFonts w:ascii="Calibri" w:eastAsia="Calibri" w:hAnsi="Calibri" w:cs="Calibri"/>
                <w:color w:val="000000"/>
              </w:rPr>
              <w:t>int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Id</w:t>
            </w:r>
            <w:r w:rsidR="00416BF6">
              <w:rPr>
                <w:rFonts w:ascii="Calibri" w:eastAsia="Calibri" w:hAnsi="Calibri" w:cs="Calibri"/>
                <w:color w:val="000000"/>
              </w:rPr>
              <w:t>entificador único de la mascota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animal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proofErr w:type="spellStart"/>
            <w:r>
              <w:rPr>
                <w:rFonts w:ascii="Calibri" w:eastAsia="Calibri" w:hAnsi="Calibri" w:cs="Calibri"/>
                <w:color w:val="000000"/>
              </w:rPr>
              <w:t>String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Especie o tip</w:t>
            </w:r>
            <w:r w:rsidR="00416BF6">
              <w:rPr>
                <w:rFonts w:ascii="Calibri" w:eastAsia="Calibri" w:hAnsi="Calibri" w:cs="Calibri"/>
                <w:color w:val="000000"/>
              </w:rPr>
              <w:t>o de animal (perro, gato, etc.)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proofErr w:type="spellStart"/>
            <w:r>
              <w:rPr>
                <w:rFonts w:ascii="Calibri" w:eastAsia="Calibri" w:hAnsi="Calibri" w:cs="Calibri"/>
                <w:color w:val="000000"/>
              </w:rPr>
              <w:t>String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416BF6">
            <w:r>
              <w:rPr>
                <w:rFonts w:ascii="Calibri" w:eastAsia="Calibri" w:hAnsi="Calibri" w:cs="Calibri"/>
                <w:color w:val="000000"/>
              </w:rPr>
              <w:t>Nombre de la mascota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dueño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Cliente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416BF6">
            <w:r>
              <w:rPr>
                <w:rFonts w:ascii="Calibri" w:eastAsia="Calibri" w:hAnsi="Calibri" w:cs="Calibri"/>
                <w:color w:val="000000"/>
              </w:rPr>
              <w:t>Cliente registrado como dueño de la mascota</w:t>
            </w:r>
          </w:p>
        </w:tc>
      </w:tr>
    </w:tbl>
    <w:p w:rsidR="002A5BFA" w:rsidRDefault="002A5BFA">
      <w:pPr>
        <w:spacing w:after="200"/>
      </w:pPr>
    </w:p>
    <w:p w:rsidR="002A5BFA" w:rsidRDefault="009F07F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Clase: Profesional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600"/>
      </w:tblGrid>
      <w:tr w:rsidR="002A5B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b/>
                <w:bCs/>
                <w:color w:val="FFFFFF"/>
              </w:rPr>
              <w:t>Atributo</w:t>
            </w:r>
          </w:p>
        </w:tc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4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matricula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proofErr w:type="spellStart"/>
            <w:r>
              <w:rPr>
                <w:rFonts w:ascii="Calibri" w:eastAsia="Calibri" w:hAnsi="Calibri" w:cs="Calibri"/>
                <w:color w:val="000000"/>
              </w:rPr>
              <w:t>int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Número de matrícula, iden</w:t>
            </w:r>
            <w:r w:rsidR="00416BF6">
              <w:rPr>
                <w:rFonts w:ascii="Calibri" w:eastAsia="Calibri" w:hAnsi="Calibri" w:cs="Calibri"/>
                <w:color w:val="000000"/>
              </w:rPr>
              <w:t>tificador único del profesional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proofErr w:type="spellStart"/>
            <w:r>
              <w:rPr>
                <w:rFonts w:ascii="Calibri" w:eastAsia="Calibri" w:hAnsi="Calibri" w:cs="Calibri"/>
                <w:color w:val="000000"/>
              </w:rPr>
              <w:t>String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416BF6">
            <w:r>
              <w:rPr>
                <w:rFonts w:ascii="Calibri" w:eastAsia="Calibri" w:hAnsi="Calibri" w:cs="Calibri"/>
                <w:color w:val="000000"/>
              </w:rPr>
              <w:t>Nombre del profesional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apellido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proofErr w:type="spellStart"/>
            <w:r>
              <w:rPr>
                <w:rFonts w:ascii="Calibri" w:eastAsia="Calibri" w:hAnsi="Calibri" w:cs="Calibri"/>
                <w:color w:val="000000"/>
              </w:rPr>
              <w:t>String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416BF6">
            <w:r>
              <w:rPr>
                <w:rFonts w:ascii="Calibri" w:eastAsia="Calibri" w:hAnsi="Calibri" w:cs="Calibri"/>
                <w:color w:val="000000"/>
              </w:rPr>
              <w:t>Apellido del profesional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proofErr w:type="spellStart"/>
            <w:r>
              <w:rPr>
                <w:rFonts w:ascii="Calibri" w:eastAsia="Calibri" w:hAnsi="Calibri" w:cs="Calibri"/>
                <w:color w:val="000000"/>
              </w:rPr>
              <w:t>telefono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proofErr w:type="spellStart"/>
            <w:r>
              <w:rPr>
                <w:rFonts w:ascii="Calibri" w:eastAsia="Calibri" w:hAnsi="Calibri" w:cs="Calibri"/>
                <w:color w:val="000000"/>
              </w:rPr>
              <w:t>String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416BF6">
            <w:r>
              <w:rPr>
                <w:rFonts w:ascii="Calibri" w:eastAsia="Calibri" w:hAnsi="Calibri" w:cs="Calibri"/>
                <w:color w:val="000000"/>
              </w:rPr>
              <w:t>Número telefónico del profesional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correo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proofErr w:type="spellStart"/>
            <w:r>
              <w:rPr>
                <w:rFonts w:ascii="Calibri" w:eastAsia="Calibri" w:hAnsi="Calibri" w:cs="Calibri"/>
                <w:color w:val="000000"/>
              </w:rPr>
              <w:t>String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 w:rsidP="00416BF6">
            <w:r>
              <w:rPr>
                <w:rFonts w:ascii="Calibri" w:eastAsia="Calibri" w:hAnsi="Calibri" w:cs="Calibri"/>
                <w:color w:val="000000"/>
              </w:rPr>
              <w:t>Correo electrónico de contacto</w:t>
            </w:r>
            <w:r w:rsidR="00416BF6">
              <w:rPr>
                <w:rFonts w:ascii="Calibri" w:eastAsia="Calibri" w:hAnsi="Calibri" w:cs="Calibri"/>
                <w:color w:val="000000"/>
              </w:rPr>
              <w:t xml:space="preserve"> del profesional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horarios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416BF6">
            <w:proofErr w:type="spellStart"/>
            <w:r>
              <w:rPr>
                <w:rFonts w:ascii="Calibri" w:eastAsia="Calibri" w:hAnsi="Calibri" w:cs="Calibri"/>
                <w:color w:val="000000"/>
              </w:rPr>
              <w:t>List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&lt;</w:t>
            </w:r>
            <w:r w:rsidR="009F07F0">
              <w:rPr>
                <w:rFonts w:ascii="Calibri" w:eastAsia="Calibri" w:hAnsi="Calibri" w:cs="Calibri"/>
                <w:color w:val="000000"/>
              </w:rPr>
              <w:t>&gt;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Horarios de</w:t>
            </w:r>
            <w:r w:rsidR="00416BF6">
              <w:rPr>
                <w:rFonts w:ascii="Calibri" w:eastAsia="Calibri" w:hAnsi="Calibri" w:cs="Calibri"/>
                <w:color w:val="000000"/>
              </w:rPr>
              <w:t xml:space="preserve"> disponibilidad del profesional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especialidad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proofErr w:type="spellStart"/>
            <w:r>
              <w:rPr>
                <w:rFonts w:ascii="Calibri" w:eastAsia="Calibri" w:hAnsi="Calibri" w:cs="Calibri"/>
                <w:color w:val="000000"/>
              </w:rPr>
              <w:t>String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416BF6">
            <w:r>
              <w:rPr>
                <w:rFonts w:ascii="Calibri" w:eastAsia="Calibri" w:hAnsi="Calibri" w:cs="Calibri"/>
                <w:color w:val="000000"/>
              </w:rPr>
              <w:t>Especialidad del profesional</w:t>
            </w:r>
          </w:p>
        </w:tc>
      </w:tr>
    </w:tbl>
    <w:p w:rsidR="002A5BFA" w:rsidRDefault="002A5BFA">
      <w:pPr>
        <w:spacing w:after="200"/>
      </w:pPr>
    </w:p>
    <w:p w:rsidR="00B33160" w:rsidRDefault="00B33160">
      <w:pPr>
        <w:spacing w:after="200"/>
      </w:pPr>
    </w:p>
    <w:p w:rsidR="00B33160" w:rsidRDefault="00B33160">
      <w:pPr>
        <w:spacing w:after="200"/>
      </w:pPr>
    </w:p>
    <w:p w:rsidR="002A5BFA" w:rsidRDefault="009F07F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lastRenderedPageBreak/>
        <w:t>Clase: Servicio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600"/>
      </w:tblGrid>
      <w:tr w:rsidR="002A5B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b/>
                <w:bCs/>
                <w:color w:val="FFFFFF"/>
              </w:rPr>
              <w:t>Atributo</w:t>
            </w:r>
          </w:p>
        </w:tc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4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id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proofErr w:type="spellStart"/>
            <w:r>
              <w:rPr>
                <w:rFonts w:ascii="Calibri" w:eastAsia="Calibri" w:hAnsi="Calibri" w:cs="Calibri"/>
                <w:color w:val="000000"/>
              </w:rPr>
              <w:t>int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I</w:t>
            </w:r>
            <w:r w:rsidR="00416BF6">
              <w:rPr>
                <w:rFonts w:ascii="Calibri" w:eastAsia="Calibri" w:hAnsi="Calibri" w:cs="Calibri"/>
                <w:color w:val="000000"/>
              </w:rPr>
              <w:t>dentificador único del servicio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proofErr w:type="spellStart"/>
            <w:r>
              <w:rPr>
                <w:rFonts w:ascii="Calibri" w:eastAsia="Calibri" w:hAnsi="Calibri" w:cs="Calibri"/>
                <w:color w:val="000000"/>
              </w:rPr>
              <w:t>String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Nombre del servicio (consu</w:t>
            </w:r>
            <w:r w:rsidR="00416BF6">
              <w:rPr>
                <w:rFonts w:ascii="Calibri" w:eastAsia="Calibri" w:hAnsi="Calibri" w:cs="Calibri"/>
                <w:color w:val="000000"/>
              </w:rPr>
              <w:t xml:space="preserve">lta, cirugía, vacunación, </w:t>
            </w:r>
            <w:proofErr w:type="spellStart"/>
            <w:r w:rsidR="00416BF6">
              <w:rPr>
                <w:rFonts w:ascii="Calibri" w:eastAsia="Calibri" w:hAnsi="Calibri" w:cs="Calibri"/>
                <w:color w:val="000000"/>
              </w:rPr>
              <w:t>etc</w:t>
            </w:r>
            <w:proofErr w:type="spellEnd"/>
            <w:r w:rsidR="00416BF6">
              <w:rPr>
                <w:rFonts w:ascii="Calibri" w:eastAsia="Calibri" w:hAnsi="Calibri" w:cs="Calibri"/>
                <w:color w:val="000000"/>
              </w:rPr>
              <w:t>)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proofErr w:type="spellStart"/>
            <w:r>
              <w:rPr>
                <w:rFonts w:ascii="Calibri" w:eastAsia="Calibri" w:hAnsi="Calibri" w:cs="Calibri"/>
                <w:color w:val="000000"/>
              </w:rPr>
              <w:t>especialidadRequerida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proofErr w:type="spellStart"/>
            <w:r>
              <w:rPr>
                <w:rFonts w:ascii="Calibri" w:eastAsia="Calibri" w:hAnsi="Calibri" w:cs="Calibri"/>
                <w:color w:val="000000"/>
              </w:rPr>
              <w:t>List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&gt;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Especialidades habilit</w:t>
            </w:r>
            <w:r w:rsidR="00416BF6">
              <w:rPr>
                <w:rFonts w:ascii="Calibri" w:eastAsia="Calibri" w:hAnsi="Calibri" w:cs="Calibri"/>
                <w:color w:val="000000"/>
              </w:rPr>
              <w:t>adas para prestar este servicio</w:t>
            </w:r>
          </w:p>
        </w:tc>
      </w:tr>
    </w:tbl>
    <w:p w:rsidR="002A5BFA" w:rsidRDefault="002A5BFA">
      <w:pPr>
        <w:spacing w:after="200"/>
      </w:pPr>
    </w:p>
    <w:p w:rsidR="002A5BFA" w:rsidRDefault="009F07F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Clase: Turno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600"/>
      </w:tblGrid>
      <w:tr w:rsidR="002A5B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b/>
                <w:bCs/>
                <w:color w:val="FFFFFF"/>
              </w:rPr>
              <w:t>Atributo</w:t>
            </w:r>
          </w:p>
        </w:tc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4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id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proofErr w:type="spellStart"/>
            <w:r>
              <w:rPr>
                <w:rFonts w:ascii="Calibri" w:eastAsia="Calibri" w:hAnsi="Calibri" w:cs="Calibri"/>
                <w:color w:val="000000"/>
              </w:rPr>
              <w:t>int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860B42">
            <w:r>
              <w:rPr>
                <w:rFonts w:ascii="Calibri" w:eastAsia="Calibri" w:hAnsi="Calibri" w:cs="Calibri"/>
                <w:color w:val="000000"/>
              </w:rPr>
              <w:t>Identificador único del turno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profesional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Profesional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860B42">
            <w:r>
              <w:rPr>
                <w:rFonts w:ascii="Calibri" w:eastAsia="Calibri" w:hAnsi="Calibri" w:cs="Calibri"/>
                <w:color w:val="000000"/>
              </w:rPr>
              <w:t>Profesional asignado al turno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mascota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Mascota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Mascota pa</w:t>
            </w:r>
            <w:r w:rsidR="00860B42">
              <w:rPr>
                <w:rFonts w:ascii="Calibri" w:eastAsia="Calibri" w:hAnsi="Calibri" w:cs="Calibri"/>
                <w:color w:val="000000"/>
              </w:rPr>
              <w:t>ra la cual se solicita el turno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horario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Time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860B42">
            <w:r>
              <w:rPr>
                <w:rFonts w:ascii="Calibri" w:eastAsia="Calibri" w:hAnsi="Calibri" w:cs="Calibri"/>
                <w:color w:val="000000"/>
              </w:rPr>
              <w:t>Fecha y hora del turno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servicio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Servicio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860B42">
            <w:r>
              <w:rPr>
                <w:rFonts w:ascii="Calibri" w:eastAsia="Calibri" w:hAnsi="Calibri" w:cs="Calibri"/>
                <w:color w:val="000000"/>
              </w:rPr>
              <w:t>Servicio solicitado</w:t>
            </w:r>
          </w:p>
        </w:tc>
      </w:tr>
      <w:tr w:rsidR="002A5B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cancelado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proofErr w:type="spellStart"/>
            <w:r>
              <w:rPr>
                <w:rFonts w:ascii="Calibri" w:eastAsia="Calibri" w:hAnsi="Calibri" w:cs="Calibri"/>
                <w:color w:val="000000"/>
              </w:rPr>
              <w:t>boolean</w:t>
            </w:r>
            <w:proofErr w:type="spellEnd"/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A5BFA" w:rsidRDefault="009F07F0">
            <w:r>
              <w:rPr>
                <w:rFonts w:ascii="Calibri" w:eastAsia="Calibri" w:hAnsi="Calibri" w:cs="Calibri"/>
                <w:color w:val="000000"/>
              </w:rPr>
              <w:t>I</w:t>
            </w:r>
            <w:r w:rsidR="00860B42">
              <w:rPr>
                <w:rFonts w:ascii="Calibri" w:eastAsia="Calibri" w:hAnsi="Calibri" w:cs="Calibri"/>
                <w:color w:val="000000"/>
              </w:rPr>
              <w:t>ndica si el turno fue cancelado</w:t>
            </w:r>
          </w:p>
        </w:tc>
      </w:tr>
    </w:tbl>
    <w:p w:rsidR="002A5BFA" w:rsidRDefault="002A5BFA">
      <w:pPr>
        <w:spacing w:after="200"/>
      </w:pPr>
    </w:p>
    <w:p w:rsidR="002A5BFA" w:rsidRDefault="009F07F0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</w:rPr>
        <w:t>6. Requerimientos funcionales que el equipo desarrollará</w:t>
      </w:r>
    </w:p>
    <w:p w:rsidR="002A5BFA" w:rsidRDefault="009F07F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Pedir turno: permitir a un cliente solicitar un turno para una mascota, validando especialidad, disponibilidad y ventana de anticipación.</w:t>
      </w:r>
    </w:p>
    <w:p w:rsidR="00860B42" w:rsidRPr="00860B42" w:rsidRDefault="009F07F0" w:rsidP="00883F84">
      <w:pPr>
        <w:pStyle w:val="Prrafodelista"/>
        <w:numPr>
          <w:ilvl w:val="0"/>
          <w:numId w:val="2"/>
        </w:numPr>
        <w:spacing w:after="80"/>
      </w:pPr>
      <w:r w:rsidRPr="00860B42">
        <w:rPr>
          <w:rFonts w:ascii="Calibri" w:eastAsia="Calibri" w:hAnsi="Calibri" w:cs="Calibri"/>
        </w:rPr>
        <w:t xml:space="preserve">Cancelar turno: permitir </w:t>
      </w:r>
      <w:r w:rsidR="00860B42" w:rsidRPr="00860B42">
        <w:rPr>
          <w:rFonts w:ascii="Calibri" w:eastAsia="Calibri" w:hAnsi="Calibri" w:cs="Calibri"/>
        </w:rPr>
        <w:t xml:space="preserve">a un cliente o a un profesional </w:t>
      </w:r>
      <w:r w:rsidRPr="00860B42">
        <w:rPr>
          <w:rFonts w:ascii="Calibri" w:eastAsia="Calibri" w:hAnsi="Calibri" w:cs="Calibri"/>
        </w:rPr>
        <w:t>cancelar un turno existente</w:t>
      </w:r>
      <w:r w:rsidR="00860B42">
        <w:rPr>
          <w:rFonts w:ascii="Calibri" w:eastAsia="Calibri" w:hAnsi="Calibri" w:cs="Calibri"/>
        </w:rPr>
        <w:t>.</w:t>
      </w:r>
    </w:p>
    <w:p w:rsidR="002A5BFA" w:rsidRDefault="009F07F0" w:rsidP="00883F84">
      <w:pPr>
        <w:pStyle w:val="Prrafodelista"/>
        <w:numPr>
          <w:ilvl w:val="0"/>
          <w:numId w:val="2"/>
        </w:numPr>
        <w:spacing w:after="80"/>
      </w:pPr>
      <w:r w:rsidRPr="00860B42">
        <w:rPr>
          <w:rFonts w:ascii="Calibri" w:eastAsia="Calibri" w:hAnsi="Calibri" w:cs="Calibri"/>
        </w:rPr>
        <w:t>Ver disponibilidad horaria de un profesional: consultar los horarios libres de un profesional dentro del horario de atención de la veterinaria.</w:t>
      </w:r>
    </w:p>
    <w:p w:rsidR="002A5BFA" w:rsidRDefault="009F07F0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</w:rPr>
        <w:t>7. Requerimi</w:t>
      </w:r>
      <w:r>
        <w:rPr>
          <w:rFonts w:ascii="Calibri" w:eastAsia="Calibri" w:hAnsi="Calibri" w:cs="Calibri"/>
          <w:b/>
          <w:bCs/>
        </w:rPr>
        <w:t>entos funcionales que no serán desarrollados en el cuatrimestre</w:t>
      </w:r>
    </w:p>
    <w:p w:rsidR="002A5BFA" w:rsidRDefault="009F07F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Atender una mascota (registro clínico de la consulta, diagnóstico, tratamiento, etc.).</w:t>
      </w:r>
    </w:p>
    <w:p w:rsidR="002A5BFA" w:rsidRDefault="00CE079A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Vender</w:t>
      </w:r>
      <w:r w:rsidR="009F07F0">
        <w:rPr>
          <w:rFonts w:ascii="Calibri" w:eastAsia="Calibri" w:hAnsi="Calibri" w:cs="Calibri"/>
        </w:rPr>
        <w:t xml:space="preserve"> mascotas.</w:t>
      </w:r>
      <w:bookmarkStart w:id="0" w:name="_GoBack"/>
      <w:bookmarkEnd w:id="0"/>
    </w:p>
    <w:sectPr w:rsidR="002A5BF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7E0B43"/>
    <w:multiLevelType w:val="hybridMultilevel"/>
    <w:tmpl w:val="5A002E4E"/>
    <w:lvl w:ilvl="0" w:tplc="EE20D62E">
      <w:start w:val="1"/>
      <w:numFmt w:val="bullet"/>
      <w:lvlText w:val="•"/>
      <w:lvlJc w:val="left"/>
      <w:pPr>
        <w:ind w:left="504" w:hanging="259"/>
      </w:pPr>
    </w:lvl>
    <w:lvl w:ilvl="1" w:tplc="40D6D3C2">
      <w:numFmt w:val="decimal"/>
      <w:lvlText w:val=""/>
      <w:lvlJc w:val="left"/>
    </w:lvl>
    <w:lvl w:ilvl="2" w:tplc="77F4522E">
      <w:numFmt w:val="decimal"/>
      <w:lvlText w:val=""/>
      <w:lvlJc w:val="left"/>
    </w:lvl>
    <w:lvl w:ilvl="3" w:tplc="07A6D982">
      <w:numFmt w:val="decimal"/>
      <w:lvlText w:val=""/>
      <w:lvlJc w:val="left"/>
    </w:lvl>
    <w:lvl w:ilvl="4" w:tplc="FA5E74F2">
      <w:numFmt w:val="decimal"/>
      <w:lvlText w:val=""/>
      <w:lvlJc w:val="left"/>
    </w:lvl>
    <w:lvl w:ilvl="5" w:tplc="CA7C8C7C">
      <w:numFmt w:val="decimal"/>
      <w:lvlText w:val=""/>
      <w:lvlJc w:val="left"/>
    </w:lvl>
    <w:lvl w:ilvl="6" w:tplc="D564FD0A">
      <w:numFmt w:val="decimal"/>
      <w:lvlText w:val=""/>
      <w:lvlJc w:val="left"/>
    </w:lvl>
    <w:lvl w:ilvl="7" w:tplc="04101F8A">
      <w:numFmt w:val="decimal"/>
      <w:lvlText w:val=""/>
      <w:lvlJc w:val="left"/>
    </w:lvl>
    <w:lvl w:ilvl="8" w:tplc="7BCCD4CA">
      <w:numFmt w:val="decimal"/>
      <w:lvlText w:val=""/>
      <w:lvlJc w:val="left"/>
    </w:lvl>
  </w:abstractNum>
  <w:abstractNum w:abstractNumId="1" w15:restartNumberingAfterBreak="0">
    <w:nsid w:val="79255188"/>
    <w:multiLevelType w:val="hybridMultilevel"/>
    <w:tmpl w:val="40322316"/>
    <w:lvl w:ilvl="0" w:tplc="52F4CB84">
      <w:start w:val="1"/>
      <w:numFmt w:val="bullet"/>
      <w:lvlText w:val="●"/>
      <w:lvlJc w:val="left"/>
      <w:pPr>
        <w:ind w:left="720" w:hanging="360"/>
      </w:pPr>
    </w:lvl>
    <w:lvl w:ilvl="1" w:tplc="097AF1E6">
      <w:start w:val="1"/>
      <w:numFmt w:val="bullet"/>
      <w:lvlText w:val="○"/>
      <w:lvlJc w:val="left"/>
      <w:pPr>
        <w:ind w:left="1440" w:hanging="360"/>
      </w:pPr>
    </w:lvl>
    <w:lvl w:ilvl="2" w:tplc="A49A4A16">
      <w:start w:val="1"/>
      <w:numFmt w:val="bullet"/>
      <w:lvlText w:val="■"/>
      <w:lvlJc w:val="left"/>
      <w:pPr>
        <w:ind w:left="2160" w:hanging="360"/>
      </w:pPr>
    </w:lvl>
    <w:lvl w:ilvl="3" w:tplc="C0EE1280">
      <w:start w:val="1"/>
      <w:numFmt w:val="bullet"/>
      <w:lvlText w:val="●"/>
      <w:lvlJc w:val="left"/>
      <w:pPr>
        <w:ind w:left="2880" w:hanging="360"/>
      </w:pPr>
    </w:lvl>
    <w:lvl w:ilvl="4" w:tplc="0F0219BE">
      <w:start w:val="1"/>
      <w:numFmt w:val="bullet"/>
      <w:lvlText w:val="○"/>
      <w:lvlJc w:val="left"/>
      <w:pPr>
        <w:ind w:left="3600" w:hanging="360"/>
      </w:pPr>
    </w:lvl>
    <w:lvl w:ilvl="5" w:tplc="EA94E066">
      <w:start w:val="1"/>
      <w:numFmt w:val="bullet"/>
      <w:lvlText w:val="■"/>
      <w:lvlJc w:val="left"/>
      <w:pPr>
        <w:ind w:left="4320" w:hanging="360"/>
      </w:pPr>
    </w:lvl>
    <w:lvl w:ilvl="6" w:tplc="493609B6">
      <w:start w:val="1"/>
      <w:numFmt w:val="bullet"/>
      <w:lvlText w:val="●"/>
      <w:lvlJc w:val="left"/>
      <w:pPr>
        <w:ind w:left="5040" w:hanging="360"/>
      </w:pPr>
    </w:lvl>
    <w:lvl w:ilvl="7" w:tplc="E6C6E218">
      <w:start w:val="1"/>
      <w:numFmt w:val="bullet"/>
      <w:lvlText w:val="●"/>
      <w:lvlJc w:val="left"/>
      <w:pPr>
        <w:ind w:left="5760" w:hanging="360"/>
      </w:pPr>
    </w:lvl>
    <w:lvl w:ilvl="8" w:tplc="73DC2B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BFA"/>
    <w:rsid w:val="002A5BFA"/>
    <w:rsid w:val="002B3FDA"/>
    <w:rsid w:val="00416BF6"/>
    <w:rsid w:val="00460EAF"/>
    <w:rsid w:val="00860B42"/>
    <w:rsid w:val="009F07F0"/>
    <w:rsid w:val="00B33160"/>
    <w:rsid w:val="00CE079A"/>
    <w:rsid w:val="00F5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B5FB"/>
  <w15:docId w15:val="{6D31A41F-8CB2-4C1A-AC0C-23144BCD6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792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2026-09-15T21:05:00Z</dcterms:created>
  <dcterms:modified xsi:type="dcterms:W3CDTF">2026-09-15T21:05:00Z</dcterms:modified>
</cp:coreProperties>
</file>