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hint="default" w:ascii="Arial" w:hAnsi="Arial" w:eastAsia="SimSun" w:cs="Arial"/>
          <w:sz w:val="36"/>
          <w:szCs w:val="36"/>
          <w:lang w:val="pt-BR"/>
        </w:rPr>
      </w:pPr>
      <w:bookmarkStart w:id="0" w:name="_GoBack"/>
      <w:r>
        <w:rPr>
          <w:rFonts w:hint="default" w:ascii="Arial" w:hAnsi="Arial" w:eastAsia="SimSun" w:cs="Arial"/>
          <w:sz w:val="36"/>
          <w:szCs w:val="36"/>
        </w:rPr>
        <w:t>Lista de Exercícios 3</w:t>
      </w:r>
      <w:r>
        <w:rPr>
          <w:rFonts w:hint="default" w:ascii="Arial" w:hAnsi="Arial" w:eastAsia="SimSun" w:cs="Arial"/>
          <w:sz w:val="36"/>
          <w:szCs w:val="36"/>
          <w:lang w:val="pt-BR"/>
        </w:rPr>
        <w:t xml:space="preserve"> </w:t>
      </w:r>
    </w:p>
    <w:bookmarkEnd w:id="0"/>
    <w:p>
      <w:pPr>
        <w:numPr>
          <w:numId w:val="0"/>
        </w:numPr>
        <w:ind w:leftChars="0"/>
        <w:jc w:val="center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numId w:val="0"/>
        </w:numPr>
        <w:ind w:firstLine="220" w:firstLineChars="100"/>
        <w:jc w:val="left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  <w:lang w:val="pt-BR"/>
        </w:rPr>
        <w:t>1-</w:t>
      </w:r>
      <w:r>
        <w:rPr>
          <w:rFonts w:hint="default" w:ascii="Arial" w:hAnsi="Arial" w:eastAsia="SimSun" w:cs="Arial"/>
          <w:sz w:val="22"/>
          <w:szCs w:val="22"/>
        </w:rPr>
        <w:t>Indique se as alternativas são corretas ou não:</w:t>
      </w:r>
    </w:p>
    <w:p>
      <w:pPr>
        <w:numPr>
          <w:numId w:val="0"/>
        </w:numPr>
        <w:ind w:left="120" w:leftChars="0" w:firstLine="110" w:firstLineChars="50"/>
        <w:rPr>
          <w:rFonts w:hint="default" w:ascii="Arial" w:hAnsi="Arial" w:eastAsia="SimSun" w:cs="Arial"/>
          <w:sz w:val="22"/>
          <w:szCs w:val="22"/>
        </w:rPr>
      </w:pPr>
    </w:p>
    <w:p>
      <w:pPr>
        <w:numPr>
          <w:ilvl w:val="0"/>
          <w:numId w:val="1"/>
        </w:numPr>
        <w:ind w:left="80" w:leftChars="0" w:firstLine="1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Uma variável é uma posição na memória do computador que pode receber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  </w:t>
      </w:r>
      <w:r>
        <w:rPr>
          <w:rFonts w:hint="default" w:ascii="Arial" w:hAnsi="Arial" w:eastAsia="SimSun" w:cs="Arial"/>
          <w:sz w:val="22"/>
          <w:szCs w:val="22"/>
        </w:rPr>
        <w:t xml:space="preserve">diversos valores ao longo da execução do programa.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numId w:val="0"/>
        </w:numPr>
        <w:ind w:firstLine="110" w:firstLineChars="50"/>
        <w:rPr>
          <w:rFonts w:hint="default" w:ascii="Arial" w:hAnsi="Arial" w:eastAsia="SimSun" w:cs="Arial"/>
          <w:color w:val="FF0000"/>
          <w:sz w:val="22"/>
          <w:szCs w:val="22"/>
          <w:lang w:val="pt-BR"/>
        </w:rPr>
      </w:pPr>
      <w:r>
        <w:rPr>
          <w:rFonts w:hint="default" w:ascii="Arial" w:hAnsi="Arial" w:eastAsia="SimSun" w:cs="Arial"/>
          <w:color w:val="FF0000"/>
          <w:sz w:val="22"/>
          <w:szCs w:val="22"/>
          <w:lang w:val="pt-BR"/>
        </w:rPr>
        <w:t>Verdadeiro.</w:t>
      </w:r>
    </w:p>
    <w:p>
      <w:pPr>
        <w:numPr>
          <w:numId w:val="0"/>
        </w:numPr>
        <w:ind w:firstLine="110" w:firstLineChars="50"/>
        <w:rPr>
          <w:rFonts w:hint="default" w:ascii="Arial" w:hAnsi="Arial" w:eastAsia="SimSun" w:cs="Arial"/>
          <w:sz w:val="22"/>
          <w:szCs w:val="22"/>
        </w:rPr>
      </w:pPr>
    </w:p>
    <w:p>
      <w:pPr>
        <w:numPr>
          <w:ilvl w:val="0"/>
          <w:numId w:val="1"/>
        </w:numPr>
        <w:ind w:left="80" w:leftChars="0" w:firstLine="1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Uma mesma variável pode receber diferentes </w:t>
      </w:r>
      <w:r>
        <w:rPr>
          <w:rFonts w:hint="default" w:ascii="Arial" w:hAnsi="Arial" w:eastAsia="SimSun" w:cs="Arial"/>
          <w:sz w:val="22"/>
          <w:szCs w:val="22"/>
          <w:lang w:val="pt-BR"/>
        </w:rPr>
        <w:t>ti</w:t>
      </w:r>
      <w:r>
        <w:rPr>
          <w:rFonts w:hint="default" w:ascii="Arial" w:hAnsi="Arial" w:eastAsia="SimSun" w:cs="Arial"/>
          <w:sz w:val="22"/>
          <w:szCs w:val="22"/>
        </w:rPr>
        <w:t>pos de valores (alfanuméricos, numéricos, lógicos) durante a execução do programa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.  </w:t>
      </w:r>
    </w:p>
    <w:p>
      <w:pPr>
        <w:numPr>
          <w:numId w:val="0"/>
        </w:numPr>
        <w:ind w:leftChars="50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numId w:val="0"/>
        </w:numPr>
        <w:ind w:leftChars="50"/>
        <w:rPr>
          <w:rFonts w:hint="default" w:ascii="Arial" w:hAnsi="Arial" w:eastAsia="SimSun" w:cs="Arial"/>
          <w:color w:val="FF0000"/>
          <w:sz w:val="22"/>
          <w:szCs w:val="22"/>
          <w:lang w:val="pt-BR"/>
        </w:rPr>
      </w:pPr>
      <w:r>
        <w:rPr>
          <w:rFonts w:hint="default" w:ascii="Arial" w:hAnsi="Arial" w:eastAsia="SimSun" w:cs="Arial"/>
          <w:color w:val="FF0000"/>
          <w:sz w:val="22"/>
          <w:szCs w:val="22"/>
        </w:rPr>
        <w:t>Falso. Baseado no tipo de valor da variável, o interpretador (ou compilador) aloca memória e decide o que pode ser armazenado na memória reservada.</w:t>
      </w:r>
      <w:r>
        <w:rPr>
          <w:rFonts w:hint="default" w:ascii="Arial" w:hAnsi="Arial" w:eastAsia="SimSun" w:cs="Arial"/>
          <w:color w:val="FF0000"/>
          <w:sz w:val="22"/>
          <w:szCs w:val="22"/>
          <w:lang w:val="pt-BR"/>
        </w:rPr>
        <w:t xml:space="preserve"> </w:t>
      </w:r>
    </w:p>
    <w:p>
      <w:pPr>
        <w:numPr>
          <w:numId w:val="0"/>
        </w:numPr>
        <w:ind w:firstLine="110" w:firstLineChars="50"/>
        <w:rPr>
          <w:rFonts w:hint="default" w:ascii="Arial" w:hAnsi="Arial" w:eastAsia="SimSun" w:cs="Arial"/>
          <w:sz w:val="22"/>
          <w:szCs w:val="22"/>
        </w:rPr>
      </w:pPr>
    </w:p>
    <w:p>
      <w:pPr>
        <w:numPr>
          <w:ilvl w:val="0"/>
          <w:numId w:val="1"/>
        </w:numPr>
        <w:ind w:left="80" w:leftChars="0" w:firstLine="1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Variáveis de </w:t>
      </w:r>
      <w:r>
        <w:rPr>
          <w:rFonts w:hint="default" w:ascii="Arial" w:hAnsi="Arial" w:eastAsia="SimSun" w:cs="Arial"/>
          <w:sz w:val="22"/>
          <w:szCs w:val="22"/>
          <w:lang w:val="pt-BR"/>
        </w:rPr>
        <w:t>ti</w:t>
      </w:r>
      <w:r>
        <w:rPr>
          <w:rFonts w:hint="default" w:ascii="Arial" w:hAnsi="Arial" w:eastAsia="SimSun" w:cs="Arial"/>
          <w:sz w:val="22"/>
          <w:szCs w:val="22"/>
        </w:rPr>
        <w:t xml:space="preserve">pos diferentes podem ser usadas para troca de valores, com uso de conversão de </w:t>
      </w:r>
      <w:r>
        <w:rPr>
          <w:rFonts w:hint="default" w:ascii="Arial" w:hAnsi="Arial" w:eastAsia="SimSun" w:cs="Arial"/>
          <w:sz w:val="22"/>
          <w:szCs w:val="22"/>
          <w:lang w:val="pt-BR"/>
        </w:rPr>
        <w:t>ti</w:t>
      </w:r>
      <w:r>
        <w:rPr>
          <w:rFonts w:hint="default" w:ascii="Arial" w:hAnsi="Arial" w:eastAsia="SimSun" w:cs="Arial"/>
          <w:sz w:val="22"/>
          <w:szCs w:val="22"/>
        </w:rPr>
        <w:t>pos.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  </w:t>
      </w:r>
    </w:p>
    <w:p>
      <w:pPr>
        <w:numPr>
          <w:numId w:val="0"/>
        </w:numPr>
        <w:ind w:leftChars="50"/>
        <w:rPr>
          <w:rFonts w:hint="default" w:ascii="Arial" w:hAnsi="Arial" w:eastAsia="SimSun" w:cs="Arial"/>
          <w:color w:val="FF0000"/>
          <w:sz w:val="22"/>
          <w:szCs w:val="22"/>
          <w:lang w:val="pt-BR"/>
        </w:rPr>
      </w:pPr>
      <w:r>
        <w:rPr>
          <w:rFonts w:hint="default" w:ascii="Arial" w:hAnsi="Arial" w:eastAsia="SimSun" w:cs="Arial"/>
          <w:color w:val="FF0000"/>
          <w:sz w:val="22"/>
          <w:szCs w:val="22"/>
          <w:lang w:val="pt-BR"/>
        </w:rPr>
        <w:t>Verdadeiro.</w:t>
      </w:r>
    </w:p>
    <w:p>
      <w:pPr>
        <w:numPr>
          <w:numId w:val="0"/>
        </w:numPr>
        <w:ind w:leftChars="5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numId w:val="0"/>
        </w:numPr>
        <w:ind w:leftChars="50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ilvl w:val="0"/>
          <w:numId w:val="1"/>
        </w:numPr>
        <w:ind w:left="80" w:leftChars="0" w:firstLine="1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>Não é permi</w:t>
      </w:r>
      <w:r>
        <w:rPr>
          <w:rFonts w:hint="default" w:ascii="Arial" w:hAnsi="Arial" w:eastAsia="SimSun" w:cs="Arial"/>
          <w:sz w:val="22"/>
          <w:szCs w:val="22"/>
          <w:lang w:val="pt-BR"/>
        </w:rPr>
        <w:t>ti</w:t>
      </w:r>
      <w:r>
        <w:rPr>
          <w:rFonts w:hint="default" w:ascii="Arial" w:hAnsi="Arial" w:eastAsia="SimSun" w:cs="Arial"/>
          <w:sz w:val="22"/>
          <w:szCs w:val="22"/>
        </w:rPr>
        <w:t>do u</w:t>
      </w:r>
      <w:r>
        <w:rPr>
          <w:rFonts w:hint="default" w:ascii="Arial" w:hAnsi="Arial" w:eastAsia="SimSun" w:cs="Arial"/>
          <w:sz w:val="22"/>
          <w:szCs w:val="22"/>
          <w:lang w:val="pt-BR"/>
        </w:rPr>
        <w:t>ti</w:t>
      </w:r>
      <w:r>
        <w:rPr>
          <w:rFonts w:hint="default" w:ascii="Arial" w:hAnsi="Arial" w:eastAsia="SimSun" w:cs="Arial"/>
          <w:sz w:val="22"/>
          <w:szCs w:val="22"/>
        </w:rPr>
        <w:t>lizar duas variáveis com o mesmo nome.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numId w:val="0"/>
        </w:numPr>
        <w:ind w:left="0" w:leftChars="0" w:firstLine="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numId w:val="0"/>
        </w:numPr>
        <w:ind w:leftChars="50" w:firstLine="110" w:firstLineChars="50"/>
        <w:rPr>
          <w:rFonts w:hint="default" w:ascii="Arial" w:hAnsi="Arial" w:eastAsia="SimSun" w:cs="Arial"/>
          <w:color w:val="FF0000"/>
          <w:sz w:val="22"/>
          <w:szCs w:val="22"/>
          <w:lang w:val="pt-BR"/>
        </w:rPr>
      </w:pPr>
      <w:r>
        <w:rPr>
          <w:rFonts w:hint="default" w:ascii="Arial" w:hAnsi="Arial" w:eastAsia="SimSun" w:cs="Arial"/>
          <w:color w:val="FF0000"/>
          <w:sz w:val="22"/>
          <w:szCs w:val="22"/>
        </w:rPr>
        <w:t>Falso. Duas variáveis podem possuir o mesmo identificador se elas estiverem em escopos diferentes.</w:t>
      </w:r>
    </w:p>
    <w:p>
      <w:pPr>
        <w:numPr>
          <w:numId w:val="0"/>
        </w:numPr>
        <w:tabs>
          <w:tab w:val="left" w:pos="200"/>
        </w:tabs>
        <w:ind w:left="0" w:leftChars="0" w:firstLine="0" w:firstLineChars="0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numId w:val="0"/>
        </w:numPr>
        <w:ind w:leftChars="50" w:firstLine="110" w:firstLineChars="50"/>
        <w:rPr>
          <w:rFonts w:hint="default" w:ascii="Arial" w:hAnsi="Arial" w:eastAsia="SimSun" w:cs="Arial"/>
          <w:sz w:val="22"/>
          <w:szCs w:val="22"/>
        </w:rPr>
      </w:pPr>
    </w:p>
    <w:p>
      <w:pPr>
        <w:numPr>
          <w:ilvl w:val="0"/>
          <w:numId w:val="1"/>
        </w:numPr>
        <w:ind w:left="80" w:leftChars="0" w:firstLine="120" w:firstLineChars="0"/>
        <w:rPr>
          <w:rFonts w:hint="default" w:ascii="Arial" w:hAnsi="Arial" w:eastAsia="SimSun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>Cada variável u</w:t>
      </w:r>
      <w:r>
        <w:rPr>
          <w:rFonts w:hint="default" w:ascii="Arial" w:hAnsi="Arial" w:eastAsia="SimSun" w:cs="Arial"/>
          <w:sz w:val="22"/>
          <w:szCs w:val="22"/>
          <w:lang w:val="pt-BR"/>
        </w:rPr>
        <w:t>ti</w:t>
      </w:r>
      <w:r>
        <w:rPr>
          <w:rFonts w:hint="default" w:ascii="Arial" w:hAnsi="Arial" w:eastAsia="SimSun" w:cs="Arial"/>
          <w:sz w:val="22"/>
          <w:szCs w:val="22"/>
        </w:rPr>
        <w:t xml:space="preserve">lizada pode ser acessada em qualquer parte do programa.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  </w:t>
      </w:r>
    </w:p>
    <w:p>
      <w:pPr>
        <w:numPr>
          <w:numId w:val="0"/>
        </w:numPr>
        <w:ind w:leftChars="50" w:firstLine="110" w:firstLineChars="50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numId w:val="0"/>
        </w:numPr>
        <w:ind w:leftChars="50" w:firstLine="110" w:firstLineChars="5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eastAsia="SimSun" w:cs="Arial"/>
          <w:color w:val="FF0000"/>
          <w:sz w:val="22"/>
          <w:szCs w:val="22"/>
        </w:rPr>
        <w:t>Falso. O escopo da variável (onde ela pode ser acessada) depende do local em que ela foi definida.</w:t>
      </w:r>
    </w:p>
    <w:p>
      <w:pPr>
        <w:numPr>
          <w:numId w:val="0"/>
        </w:numPr>
        <w:ind w:leftChars="50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ilvl w:val="0"/>
          <w:numId w:val="1"/>
        </w:numPr>
        <w:ind w:left="80" w:leftChars="0" w:firstLine="1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>Quando uma expressão aritmé</w:t>
      </w:r>
      <w:r>
        <w:rPr>
          <w:rFonts w:hint="default" w:ascii="Arial" w:hAnsi="Arial" w:eastAsia="SimSun" w:cs="Arial"/>
          <w:sz w:val="22"/>
          <w:szCs w:val="22"/>
          <w:lang w:val="pt-BR"/>
        </w:rPr>
        <w:t>ti</w:t>
      </w:r>
      <w:r>
        <w:rPr>
          <w:rFonts w:hint="default" w:ascii="Arial" w:hAnsi="Arial" w:eastAsia="SimSun" w:cs="Arial"/>
          <w:sz w:val="22"/>
          <w:szCs w:val="22"/>
        </w:rPr>
        <w:t>ca apresenta parênteses aninhados, sempre o conjunto mais interno é avaliado primeiro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. </w:t>
      </w:r>
    </w:p>
    <w:p>
      <w:pPr>
        <w:numPr>
          <w:numId w:val="0"/>
        </w:numPr>
        <w:ind w:leftChars="50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numId w:val="0"/>
        </w:numPr>
        <w:ind w:leftChars="50"/>
        <w:rPr>
          <w:rFonts w:hint="default" w:ascii="Arial" w:hAnsi="Arial" w:eastAsia="SimSun" w:cs="Arial"/>
          <w:color w:val="FF0000"/>
          <w:sz w:val="22"/>
          <w:szCs w:val="22"/>
          <w:lang w:val="pt-BR"/>
        </w:rPr>
      </w:pPr>
      <w:r>
        <w:rPr>
          <w:rFonts w:hint="default" w:ascii="Arial" w:hAnsi="Arial" w:eastAsia="SimSun" w:cs="Arial"/>
          <w:color w:val="FF0000"/>
          <w:sz w:val="22"/>
          <w:szCs w:val="22"/>
          <w:lang w:val="pt-BR"/>
        </w:rPr>
        <w:t>Verdadeiro.</w:t>
      </w:r>
      <w:r>
        <w:rPr>
          <w:rFonts w:hint="default" w:ascii="Arial" w:hAnsi="Arial" w:eastAsia="SimSun" w:cs="Arial"/>
          <w:color w:val="FF0000"/>
          <w:sz w:val="22"/>
          <w:szCs w:val="22"/>
        </w:rPr>
        <w:t xml:space="preserve"> </w:t>
      </w:r>
      <w:r>
        <w:rPr>
          <w:rFonts w:hint="default" w:ascii="Arial" w:hAnsi="Arial" w:eastAsia="SimSun" w:cs="Arial"/>
          <w:color w:val="FF0000"/>
          <w:sz w:val="22"/>
          <w:szCs w:val="22"/>
          <w:lang w:val="pt-BR"/>
        </w:rPr>
        <w:t xml:space="preserve"> </w:t>
      </w:r>
    </w:p>
    <w:p>
      <w:pPr>
        <w:numPr>
          <w:numId w:val="0"/>
        </w:numPr>
        <w:ind w:leftChars="50" w:firstLine="110" w:firstLineChars="50"/>
        <w:rPr>
          <w:rFonts w:hint="default" w:ascii="Arial" w:hAnsi="Arial" w:eastAsia="SimSun" w:cs="Arial"/>
          <w:sz w:val="22"/>
          <w:szCs w:val="22"/>
        </w:rPr>
      </w:pPr>
    </w:p>
    <w:p>
      <w:pPr>
        <w:numPr>
          <w:ilvl w:val="0"/>
          <w:numId w:val="1"/>
        </w:numPr>
        <w:ind w:left="80" w:leftChars="0" w:firstLine="1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>A operação aritmé</w:t>
      </w:r>
      <w:r>
        <w:rPr>
          <w:rFonts w:hint="default" w:ascii="Arial" w:hAnsi="Arial" w:eastAsia="SimSun" w:cs="Arial"/>
          <w:sz w:val="22"/>
          <w:szCs w:val="22"/>
          <w:lang w:val="pt-BR"/>
        </w:rPr>
        <w:t>ti</w:t>
      </w:r>
      <w:r>
        <w:rPr>
          <w:rFonts w:hint="default" w:ascii="Arial" w:hAnsi="Arial" w:eastAsia="SimSun" w:cs="Arial"/>
          <w:sz w:val="22"/>
          <w:szCs w:val="22"/>
        </w:rPr>
        <w:t>ca soma é a única com o mesmo nível de precedência da mul</w:t>
      </w:r>
      <w:r>
        <w:rPr>
          <w:rFonts w:hint="default" w:ascii="Arial" w:hAnsi="Arial" w:eastAsia="SimSun" w:cs="Arial"/>
          <w:sz w:val="22"/>
          <w:szCs w:val="22"/>
          <w:lang w:val="pt-BR"/>
        </w:rPr>
        <w:t>ti</w:t>
      </w:r>
      <w:r>
        <w:rPr>
          <w:rFonts w:hint="default" w:ascii="Arial" w:hAnsi="Arial" w:eastAsia="SimSun" w:cs="Arial"/>
          <w:sz w:val="22"/>
          <w:szCs w:val="22"/>
        </w:rPr>
        <w:t>plicação.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  </w:t>
      </w:r>
    </w:p>
    <w:p>
      <w:pPr>
        <w:numPr>
          <w:numId w:val="0"/>
        </w:numPr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numId w:val="0"/>
        </w:numPr>
        <w:ind w:left="200" w:left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color w:val="FF0000"/>
          <w:sz w:val="22"/>
          <w:szCs w:val="22"/>
        </w:rPr>
        <w:t>Falso. A operação de adição possui precedência mais baixa que a de multiplicação</w:t>
      </w:r>
    </w:p>
    <w:p>
      <w:pPr>
        <w:numPr>
          <w:numId w:val="0"/>
        </w:numPr>
        <w:ind w:left="200" w:leftChars="0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2"/>
          <w:szCs w:val="22"/>
        </w:rPr>
      </w:pPr>
    </w:p>
    <w:p>
      <w:pPr>
        <w:numPr>
          <w:ilvl w:val="0"/>
          <w:numId w:val="1"/>
        </w:numPr>
        <w:ind w:left="80" w:leftChars="0" w:firstLine="1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>Duas variáveis definidas como “var” e “Var” são consideradas como idên</w:t>
      </w:r>
      <w:r>
        <w:rPr>
          <w:rFonts w:hint="default" w:ascii="Arial" w:hAnsi="Arial" w:eastAsia="SimSun" w:cs="Arial"/>
          <w:sz w:val="22"/>
          <w:szCs w:val="22"/>
          <w:lang w:val="pt-BR"/>
        </w:rPr>
        <w:t>ti</w:t>
      </w:r>
      <w:r>
        <w:rPr>
          <w:rFonts w:hint="default" w:ascii="Arial" w:hAnsi="Arial" w:eastAsia="SimSun" w:cs="Arial"/>
          <w:sz w:val="22"/>
          <w:szCs w:val="22"/>
        </w:rPr>
        <w:t>cas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.  </w:t>
      </w:r>
    </w:p>
    <w:p>
      <w:pPr>
        <w:numPr>
          <w:numId w:val="0"/>
        </w:numPr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numId w:val="0"/>
        </w:numPr>
        <w:rPr>
          <w:rFonts w:hint="default" w:ascii="Arial" w:hAnsi="Arial" w:eastAsia="SimSun" w:cs="Arial"/>
          <w:color w:val="FF0000"/>
          <w:sz w:val="22"/>
          <w:szCs w:val="22"/>
          <w:lang w:val="pt-BR"/>
        </w:rPr>
      </w:pPr>
      <w:r>
        <w:rPr>
          <w:rFonts w:hint="default" w:ascii="Arial" w:hAnsi="Arial" w:eastAsia="SimSun" w:cs="Arial"/>
          <w:color w:val="FF0000"/>
          <w:sz w:val="22"/>
          <w:szCs w:val="22"/>
          <w:lang w:val="pt-BR"/>
        </w:rPr>
        <w:t xml:space="preserve"> </w:t>
      </w:r>
      <w:r>
        <w:rPr>
          <w:rFonts w:hint="default" w:ascii="Arial" w:hAnsi="Arial" w:eastAsia="SimSun" w:cs="Arial"/>
          <w:color w:val="FF0000"/>
          <w:sz w:val="22"/>
          <w:szCs w:val="22"/>
        </w:rPr>
        <w:t>Falso. A grande maioria das linguagens de programação, incluindo Python, é case sensitive e portanto diferenças entre letras maiúsculas e minúsculas resultam em diferentes identificadores e consequentemente em diferentes variáveis.</w:t>
      </w:r>
    </w:p>
    <w:p>
      <w:pPr>
        <w:numPr>
          <w:numId w:val="0"/>
        </w:numPr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numId w:val="0"/>
        </w:numPr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ilvl w:val="0"/>
          <w:numId w:val="1"/>
        </w:numPr>
        <w:ind w:left="80" w:leftChars="0" w:firstLine="1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>Os operadores ( * + - / ) tem todos a mesma precedência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. </w:t>
      </w:r>
    </w:p>
    <w:p>
      <w:pPr>
        <w:numPr>
          <w:numId w:val="0"/>
        </w:numPr>
        <w:ind w:left="200" w:left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numId w:val="0"/>
        </w:numPr>
        <w:ind w:left="200" w:leftChars="0"/>
        <w:rPr>
          <w:rFonts w:hint="default" w:ascii="Arial" w:hAnsi="Arial" w:eastAsia="SimSun" w:cs="Arial"/>
          <w:color w:val="FF0000"/>
          <w:sz w:val="22"/>
          <w:szCs w:val="22"/>
          <w:lang w:val="pt-BR"/>
        </w:rPr>
      </w:pPr>
      <w:r>
        <w:rPr>
          <w:rFonts w:hint="default" w:ascii="Arial" w:hAnsi="Arial" w:eastAsia="SimSun" w:cs="Arial"/>
          <w:color w:val="FF0000"/>
          <w:sz w:val="22"/>
          <w:szCs w:val="22"/>
          <w:lang w:val="pt-BR"/>
        </w:rPr>
        <w:t>F</w:t>
      </w:r>
      <w:r>
        <w:rPr>
          <w:rFonts w:hint="default" w:ascii="Arial" w:hAnsi="Arial" w:eastAsia="SimSun" w:cs="Arial"/>
          <w:color w:val="FF0000"/>
          <w:sz w:val="22"/>
          <w:szCs w:val="22"/>
        </w:rPr>
        <w:t>also, + e – possuem mesma precedência, porém mais baixa que a precedência de * e /, que é a mesma.</w:t>
      </w:r>
    </w:p>
    <w:sectPr>
      <w:pgSz w:w="11906" w:h="16838"/>
      <w:pgMar w:top="1040" w:right="886" w:bottom="1440" w:left="12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B5AA12"/>
    <w:multiLevelType w:val="singleLevel"/>
    <w:tmpl w:val="ACB5AA12"/>
    <w:lvl w:ilvl="0" w:tentative="0">
      <w:start w:val="1"/>
      <w:numFmt w:val="lowerLetter"/>
      <w:suff w:val="space"/>
      <w:lvlText w:val="%1)"/>
      <w:lvlJc w:val="left"/>
      <w:pPr>
        <w:ind w:left="-40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C6A46"/>
    <w:rsid w:val="288C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2023-04-13T16:47:00Z</dcterms:created>
  <dc:creator>Jaqueline</dc:creator>
  <cp:lastModifiedBy>Jaqueline</cp:lastModifiedBy>
  <dcterms:modified xsi:type="dcterms:W3CDTF">2023-04-13T17:06:14Z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1046-11.2.0.11219</vt:lpwstr>
  </property>
  <property fmtid="{D5CDD505-2E9C-101B-9397-08002B2CF9AE}" pid="3" name="ICV">
    <vt:lpwstr>5D41D7277C39463F991956623F622734</vt:lpwstr>
  </property>
</Properties>
</file>