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004B5" w14:textId="77777777" w:rsidR="002E2845" w:rsidRDefault="00000000">
      <w:pPr>
        <w:jc w:val="center"/>
      </w:pPr>
      <w:r>
        <w:rPr>
          <w:b/>
        </w:rPr>
        <w:t>Milestone 4: Data Cleaning Summary</w:t>
      </w:r>
    </w:p>
    <w:p w14:paraId="1AC15193" w14:textId="77777777" w:rsidR="002E2845" w:rsidRDefault="002E2845"/>
    <w:p w14:paraId="05632243" w14:textId="77777777" w:rsidR="002E2845" w:rsidRDefault="00000000">
      <w:r>
        <w:t>For this milestone I cleaned the FARS data before doing the rest of the analysis. I first converted the variables persons, fatals, and hour to numeric and then removed any crashes where one of these values was missing. Next, using the distributions from Milestone 3, I dropped a small number of extreme crashes with very large numbers of injured or killed people, using the usual 1.5×IQR cutoff for both persons and fatals. I did not replace any values with medians; I only kept complete and reasonable rows. After cleaning, the overall shapes of the plots stayed the same, but the far right tail of the persons injured per crash histogram is slightly shorter because the most extreme cases were removed.</w:t>
      </w:r>
    </w:p>
    <w:sectPr w:rsidR="002E28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1559141">
    <w:abstractNumId w:val="8"/>
  </w:num>
  <w:num w:numId="2" w16cid:durableId="1056079568">
    <w:abstractNumId w:val="6"/>
  </w:num>
  <w:num w:numId="3" w16cid:durableId="288164891">
    <w:abstractNumId w:val="5"/>
  </w:num>
  <w:num w:numId="4" w16cid:durableId="1499423635">
    <w:abstractNumId w:val="4"/>
  </w:num>
  <w:num w:numId="5" w16cid:durableId="1000961508">
    <w:abstractNumId w:val="7"/>
  </w:num>
  <w:num w:numId="6" w16cid:durableId="80027647">
    <w:abstractNumId w:val="3"/>
  </w:num>
  <w:num w:numId="7" w16cid:durableId="846208827">
    <w:abstractNumId w:val="2"/>
  </w:num>
  <w:num w:numId="8" w16cid:durableId="1273585198">
    <w:abstractNumId w:val="1"/>
  </w:num>
  <w:num w:numId="9" w16cid:durableId="495418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845"/>
    <w:rsid w:val="00326F90"/>
    <w:rsid w:val="004270F9"/>
    <w:rsid w:val="006923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44BB6"/>
  <w14:defaultImageDpi w14:val="300"/>
  <w15:docId w15:val="{E9A4998F-6489-46C0-BFEC-0797BE736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120</Words>
  <Characters>621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JUNIOR HERNANDEZ</cp:lastModifiedBy>
  <cp:revision>2</cp:revision>
  <dcterms:created xsi:type="dcterms:W3CDTF">2025-12-03T00:52:00Z</dcterms:created>
  <dcterms:modified xsi:type="dcterms:W3CDTF">2025-12-03T00:52:00Z</dcterms:modified>
  <cp:category/>
</cp:coreProperties>
</file>