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38F08" w14:textId="18BD8680" w:rsidR="000C6125" w:rsidRDefault="00000000">
      <w:r>
        <w:rPr>
          <w:b/>
        </w:rPr>
        <w:t xml:space="preserve">Milestone </w:t>
      </w:r>
    </w:p>
    <w:p w14:paraId="3FA681E6" w14:textId="06FC1535" w:rsidR="000C6125" w:rsidRDefault="00146E51">
      <w:r>
        <w:rPr>
          <w:b/>
        </w:rPr>
        <w:t>Linear model explanation</w:t>
      </w:r>
      <w:r w:rsidR="00000000">
        <w:rPr>
          <w:b/>
        </w:rPr>
        <w:t>:</w:t>
      </w:r>
    </w:p>
    <w:p w14:paraId="71D21A89" w14:textId="42AD7CC8" w:rsidR="000C6125" w:rsidRDefault="00000000">
      <w:r>
        <w:t>I first fit a simple linear regression with fatals as the response and persons as the only predictor (</w:t>
      </w:r>
      <w:proofErr w:type="gramStart"/>
      <w:r>
        <w:t xml:space="preserve">fatals </w:t>
      </w:r>
      <w:r w:rsidR="00146E51">
        <w:t>,</w:t>
      </w:r>
      <w:proofErr w:type="gramEnd"/>
      <w:r>
        <w:t xml:space="preserve"> persons). The fitted slope for persons was very small and the R-squared was close to zero. This indicates that, on average, crashes with more persons involved tend to have only a slightly higher expected number of fatalities, and this effect is extremely weak in practice. The model explains almost none of the variability in fatals. Most crashes in the dataset have exactly one fatality, regardless of the number of persons involved, so the best prediction from the simple model is essentially one fatality for almost every crash.</w:t>
      </w:r>
    </w:p>
    <w:p w14:paraId="2450ECA3" w14:textId="4626D09F" w:rsidR="000C6125" w:rsidRDefault="00000000">
      <w:r>
        <w:rPr>
          <w:b/>
        </w:rPr>
        <w:t>Multiple model (</w:t>
      </w:r>
      <w:proofErr w:type="spellStart"/>
      <w:r>
        <w:rPr>
          <w:b/>
        </w:rPr>
        <w:t>fatals</w:t>
      </w:r>
      <w:proofErr w:type="spellEnd"/>
      <w:r>
        <w:rPr>
          <w:b/>
        </w:rPr>
        <w:t xml:space="preserve"> </w:t>
      </w:r>
      <w:r w:rsidR="00146E51">
        <w:rPr>
          <w:b/>
        </w:rPr>
        <w:t>-</w:t>
      </w:r>
      <w:r>
        <w:rPr>
          <w:b/>
        </w:rPr>
        <w:t xml:space="preserve"> persons + hour):</w:t>
      </w:r>
    </w:p>
    <w:p w14:paraId="4F92EE39" w14:textId="77777777" w:rsidR="000C6125" w:rsidRDefault="00000000">
      <w:r>
        <w:t>Next, I added hour as a second predictor and fit the multiple linear regression model fatals ~ persons + hour. The estimated coefficients for persons and hour changed only slightly compared with the simple model, and the R-squared increased only marginally. This shows that including hour does not meaningfully improve predictive power. The key reason is that fatals is a very low count variable that is almost always equal to one, and many important factors that drive crash severity (such as impact speed, collision type, restraint use, and vehicle type) are not included in the model. In addition, ordinary linear regression is not ideal for modeling such small counts; in a more advanced setting, it would be more appropriate to use a Poisson or negative binomial regression model with a richer set of predictors.</w:t>
      </w:r>
    </w:p>
    <w:p w14:paraId="3693B0B1" w14:textId="77777777" w:rsidR="00185779" w:rsidRDefault="00185779"/>
    <w:p w14:paraId="1F68C442" w14:textId="6DE2FC53" w:rsidR="00185779" w:rsidRDefault="00185779">
      <w:r>
        <w:t>Explanation for prediction R^2</w:t>
      </w:r>
    </w:p>
    <w:p w14:paraId="0EAF64E8" w14:textId="2A6CD756" w:rsidR="00185779" w:rsidRDefault="00185779">
      <w:r w:rsidRPr="00185779">
        <w:t xml:space="preserve">The linear regression model predicts almost nothing because the response variable </w:t>
      </w:r>
      <w:proofErr w:type="spellStart"/>
      <w:r w:rsidRPr="00185779">
        <w:t>fatals</w:t>
      </w:r>
      <w:proofErr w:type="spellEnd"/>
      <w:r w:rsidRPr="00185779">
        <w:t xml:space="preserve"> has almost no variation and the predictors are weak. In the FARS fatal crash data, the number of fatalities per crash is almost always 1, so the best least-squares prediction is essentially a constant value near 1 for all observations. The predictors persons and hour are not strongly related to the small differences that do exist, and many important determinants of crash severity (such as impact speed, collision type, restraint use, and vehicle type) are not included in the model. As a result, the estimated slopes are very small, the R-squared is close to zero, and the fitted values barely change from crash to crash. In addition, </w:t>
      </w:r>
      <w:proofErr w:type="spellStart"/>
      <w:r w:rsidRPr="00185779">
        <w:t>fatals</w:t>
      </w:r>
      <w:proofErr w:type="spellEnd"/>
      <w:r w:rsidRPr="00185779">
        <w:t xml:space="preserve"> </w:t>
      </w:r>
      <w:proofErr w:type="gramStart"/>
      <w:r w:rsidRPr="00185779">
        <w:t>is</w:t>
      </w:r>
      <w:proofErr w:type="gramEnd"/>
      <w:r w:rsidRPr="00185779">
        <w:t xml:space="preserve"> a low count variable, which is not ideal for ordinary linear regression, further limiting the model’s ability to explain the data.</w:t>
      </w:r>
    </w:p>
    <w:sectPr w:rsidR="001857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69155">
    <w:abstractNumId w:val="8"/>
  </w:num>
  <w:num w:numId="2" w16cid:durableId="2104445999">
    <w:abstractNumId w:val="6"/>
  </w:num>
  <w:num w:numId="3" w16cid:durableId="1270773262">
    <w:abstractNumId w:val="5"/>
  </w:num>
  <w:num w:numId="4" w16cid:durableId="2058973010">
    <w:abstractNumId w:val="4"/>
  </w:num>
  <w:num w:numId="5" w16cid:durableId="147863628">
    <w:abstractNumId w:val="7"/>
  </w:num>
  <w:num w:numId="6" w16cid:durableId="1724668542">
    <w:abstractNumId w:val="3"/>
  </w:num>
  <w:num w:numId="7" w16cid:durableId="1104768921">
    <w:abstractNumId w:val="2"/>
  </w:num>
  <w:num w:numId="8" w16cid:durableId="1311061142">
    <w:abstractNumId w:val="1"/>
  </w:num>
  <w:num w:numId="9" w16cid:durableId="1598365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5EA"/>
    <w:rsid w:val="00034616"/>
    <w:rsid w:val="0006063C"/>
    <w:rsid w:val="000C6125"/>
    <w:rsid w:val="00146E51"/>
    <w:rsid w:val="0015074B"/>
    <w:rsid w:val="00185779"/>
    <w:rsid w:val="0029639D"/>
    <w:rsid w:val="00326F90"/>
    <w:rsid w:val="00572591"/>
    <w:rsid w:val="00780E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A8E8C"/>
  <w14:defaultImageDpi w14:val="300"/>
  <w15:docId w15:val="{A9447532-01A4-438C-9C82-345FF589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JUNIOR HERNANDEZ</cp:lastModifiedBy>
  <cp:revision>2</cp:revision>
  <dcterms:created xsi:type="dcterms:W3CDTF">2025-12-05T16:20:00Z</dcterms:created>
  <dcterms:modified xsi:type="dcterms:W3CDTF">2025-12-05T16:20:00Z</dcterms:modified>
  <cp:category/>
</cp:coreProperties>
</file>