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782" w:rsidRPr="003A4BBC" w:rsidRDefault="00385B79" w:rsidP="008B1EED">
      <w:pPr>
        <w:pStyle w:val="Corpodetexto"/>
      </w:pPr>
      <w:bookmarkStart w:id="0" w:name="docs-internal-guid-b72a8ed8-7fff-56c8-0d"/>
      <w:bookmarkEnd w:id="0"/>
      <w:r w:rsidRPr="003A4BBC">
        <w:t>PONTIFÍCIA UNIVERSIDADE CATÓLICA DE MINAS GERAIS</w:t>
      </w:r>
    </w:p>
    <w:p w:rsidR="000C2782" w:rsidRPr="003A4BBC" w:rsidRDefault="00385B79" w:rsidP="008B1EED">
      <w:pPr>
        <w:pStyle w:val="Corpodetexto"/>
      </w:pPr>
      <w:r w:rsidRPr="003A4BBC">
        <w:t>NÚCLEO DE EDUCAÇÃO A DISTÂNCIA</w:t>
      </w:r>
    </w:p>
    <w:p w:rsidR="000C2782" w:rsidRPr="003A4BBC" w:rsidRDefault="00385B79" w:rsidP="008B1EED">
      <w:pPr>
        <w:pStyle w:val="Corpodetexto"/>
      </w:pPr>
      <w:r w:rsidRPr="003A4BBC">
        <w:t>Pós-graduação Lato Sensu em Ciência de Dados e Big Data</w:t>
      </w:r>
    </w:p>
    <w:p w:rsidR="000C2782" w:rsidRPr="003A4BBC" w:rsidRDefault="00385B79" w:rsidP="008B1EED">
      <w:pPr>
        <w:pStyle w:val="Corpodetexto"/>
      </w:pPr>
      <w:r w:rsidRPr="003A4BBC">
        <w:t>José Nunes da Silva Junior</w:t>
      </w:r>
    </w:p>
    <w:p w:rsidR="000C2782" w:rsidRPr="003A4BBC" w:rsidRDefault="00385B79" w:rsidP="008B1EED">
      <w:pPr>
        <w:pStyle w:val="Corpodetexto"/>
      </w:pPr>
      <w:r w:rsidRPr="003A4BBC">
        <w:t>ANÁLISE CHURN RATE TELECOM</w:t>
      </w:r>
    </w:p>
    <w:p w:rsidR="000C2782" w:rsidRPr="003A4BBC" w:rsidRDefault="00385B79" w:rsidP="008B1EED">
      <w:pPr>
        <w:pStyle w:val="Corpodetexto"/>
      </w:pPr>
      <w:r w:rsidRPr="003A4BBC">
        <w:t>Belo Horizonte</w:t>
      </w:r>
    </w:p>
    <w:p w:rsidR="000C2782" w:rsidRPr="003A4BBC" w:rsidRDefault="00385B79" w:rsidP="008B1EED">
      <w:pPr>
        <w:pStyle w:val="Corpodetexto"/>
      </w:pPr>
      <w:r w:rsidRPr="003A4BBC">
        <w:t>2023</w:t>
      </w:r>
      <w:r w:rsidRPr="003A4BBC">
        <w:br w:type="page"/>
      </w:r>
    </w:p>
    <w:p w:rsidR="000C2782" w:rsidRPr="003A4BBC" w:rsidRDefault="00385B79" w:rsidP="008B1EED">
      <w:pPr>
        <w:pStyle w:val="Corpodetexto"/>
      </w:pPr>
      <w:r w:rsidRPr="003A4BBC">
        <w:lastRenderedPageBreak/>
        <w:t>José Nunes da Silva Junior</w:t>
      </w:r>
    </w:p>
    <w:p w:rsidR="000C2782" w:rsidRPr="003A4BBC" w:rsidRDefault="00385B79" w:rsidP="008B1EED">
      <w:pPr>
        <w:pStyle w:val="Corpodetexto"/>
      </w:pPr>
      <w:r w:rsidRPr="003A4BBC">
        <w:br/>
      </w:r>
      <w:r w:rsidRPr="003A4BBC">
        <w:br/>
      </w:r>
      <w:r w:rsidRPr="003A4BBC">
        <w:br/>
      </w:r>
      <w:r w:rsidRPr="003A4BBC">
        <w:br/>
      </w:r>
      <w:r w:rsidRPr="003A4BBC">
        <w:br/>
      </w:r>
    </w:p>
    <w:p w:rsidR="000C2782" w:rsidRPr="003A4BBC" w:rsidRDefault="00385B79" w:rsidP="008B1EED">
      <w:pPr>
        <w:pStyle w:val="Corpodetexto"/>
      </w:pPr>
      <w:r w:rsidRPr="003A4BBC">
        <w:t>ANÁLISE DE CHURN RATE TELECOM</w:t>
      </w:r>
    </w:p>
    <w:p w:rsidR="000C2782" w:rsidRPr="003A4BBC" w:rsidRDefault="00385B79" w:rsidP="008B1EED">
      <w:pPr>
        <w:pStyle w:val="Corpodetexto"/>
      </w:pPr>
      <w:r w:rsidRPr="003A4BBC">
        <w:br/>
      </w:r>
    </w:p>
    <w:p w:rsidR="004E5C10" w:rsidRDefault="00385B79" w:rsidP="004E5C10">
      <w:pPr>
        <w:pStyle w:val="Corpodetexto"/>
      </w:pPr>
      <w:r w:rsidRPr="003A4BBC">
        <w:t>Trabalho de Conclusão de Curso apresentado</w:t>
      </w:r>
    </w:p>
    <w:p w:rsidR="000C2782" w:rsidRPr="003A4BBC" w:rsidRDefault="00385B79" w:rsidP="004E5C10">
      <w:pPr>
        <w:pStyle w:val="Corpodetexto"/>
      </w:pPr>
      <w:r w:rsidRPr="003A4BBC">
        <w:t>ao Curso de Especialização em Ciência de</w:t>
      </w:r>
    </w:p>
    <w:p w:rsidR="000C2782" w:rsidRPr="003A4BBC" w:rsidRDefault="00385B79" w:rsidP="008B1EED">
      <w:pPr>
        <w:pStyle w:val="Corpodetexto"/>
      </w:pPr>
      <w:r w:rsidRPr="003A4BBC">
        <w:t>Dados e Big Data como requisito parcial à</w:t>
      </w:r>
    </w:p>
    <w:p w:rsidR="000C2782" w:rsidRPr="003A4BBC" w:rsidRDefault="00385B79" w:rsidP="008B1EED">
      <w:pPr>
        <w:pStyle w:val="Corpodetexto"/>
      </w:pPr>
      <w:r w:rsidRPr="003A4BBC">
        <w:t>obtenção do título de especialista.</w:t>
      </w:r>
    </w:p>
    <w:p w:rsidR="000C2782" w:rsidRPr="003A4BBC" w:rsidRDefault="00385B79" w:rsidP="008B1EED">
      <w:pPr>
        <w:pStyle w:val="Corpodetexto"/>
      </w:pPr>
      <w:r w:rsidRPr="003A4BBC">
        <w:br/>
      </w:r>
      <w:r w:rsidRPr="003A4BBC">
        <w:br/>
      </w:r>
      <w:r w:rsidRPr="003A4BBC">
        <w:br/>
      </w:r>
    </w:p>
    <w:p w:rsidR="000C2782" w:rsidRPr="003A4BBC" w:rsidRDefault="00385B79" w:rsidP="008B1EED">
      <w:pPr>
        <w:pStyle w:val="Corpodetexto"/>
      </w:pPr>
      <w:r w:rsidRPr="003A4BBC">
        <w:t>Belo Horizonte</w:t>
      </w:r>
    </w:p>
    <w:p w:rsidR="000C2782" w:rsidRPr="003A4BBC" w:rsidRDefault="00385B79" w:rsidP="008B1EED">
      <w:pPr>
        <w:pStyle w:val="Corpodetexto"/>
      </w:pPr>
      <w:r w:rsidRPr="003A4BBC">
        <w:t>2023</w:t>
      </w:r>
      <w:r w:rsidRPr="003A4BBC">
        <w:br w:type="page"/>
      </w:r>
    </w:p>
    <w:sdt>
      <w:sdtPr>
        <w:rPr>
          <w:rFonts w:ascii="Arial" w:eastAsia="Noto Serif CJK SC" w:hAnsi="Arial" w:cs="Arial"/>
          <w:color w:val="auto"/>
          <w:kern w:val="2"/>
          <w:sz w:val="24"/>
          <w:szCs w:val="24"/>
          <w:lang w:eastAsia="zh-CN" w:bidi="hi-IN"/>
        </w:rPr>
        <w:id w:val="2126579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5A8" w:rsidRDefault="009055A8">
          <w:pPr>
            <w:pStyle w:val="CabealhodoSumrio"/>
          </w:pPr>
          <w:r>
            <w:t>Sumário</w:t>
          </w:r>
        </w:p>
        <w:p w:rsidR="00B31376" w:rsidRDefault="009055A8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0200652" w:history="1">
            <w:r w:rsidR="00B31376" w:rsidRPr="004E54B2">
              <w:rPr>
                <w:rStyle w:val="Hyperlink"/>
                <w:noProof/>
              </w:rPr>
              <w:t>1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INTRODUÇÃO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_Toc150200652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4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780AE9">
          <w:pPr>
            <w:pStyle w:val="Sumrio2"/>
            <w:tabs>
              <w:tab w:val="left" w:pos="154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3" w:history="1">
            <w:r w:rsidR="00B31376" w:rsidRPr="004E54B2">
              <w:rPr>
                <w:rStyle w:val="Hyperlink"/>
                <w:noProof/>
              </w:rPr>
              <w:t>1.1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Contextualização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_Toc150200653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4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780AE9">
          <w:pPr>
            <w:pStyle w:val="Sumrio2"/>
            <w:tabs>
              <w:tab w:val="left" w:pos="154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4" w:history="1">
            <w:r w:rsidR="00B31376" w:rsidRPr="004E54B2">
              <w:rPr>
                <w:rStyle w:val="Hyperlink"/>
                <w:noProof/>
              </w:rPr>
              <w:t>1.2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O problema proposto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_Toc150200654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4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780AE9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5" w:history="1">
            <w:r w:rsidR="00B31376" w:rsidRPr="004E54B2">
              <w:rPr>
                <w:rStyle w:val="Hyperlink"/>
                <w:noProof/>
              </w:rPr>
              <w:t>2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Coleta de Dados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_Toc150200655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5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780AE9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6" w:history="1">
            <w:r w:rsidR="00B31376" w:rsidRPr="004E54B2">
              <w:rPr>
                <w:rStyle w:val="Hyperlink"/>
                <w:noProof/>
              </w:rPr>
              <w:t>3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Tratamento de Dados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_Toc150200656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9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780AE9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7" w:history="1">
            <w:r w:rsidR="00B31376" w:rsidRPr="004E54B2">
              <w:rPr>
                <w:rStyle w:val="Hyperlink"/>
                <w:noProof/>
              </w:rPr>
              <w:t>4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Analise e exploração dos dados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_Toc150200657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22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9055A8" w:rsidRDefault="009055A8">
          <w:r>
            <w:rPr>
              <w:b/>
              <w:bCs/>
            </w:rPr>
            <w:fldChar w:fldCharType="end"/>
          </w:r>
        </w:p>
      </w:sdtContent>
    </w:sdt>
    <w:p w:rsidR="00225EA9" w:rsidRPr="003A4BBC" w:rsidRDefault="00225EA9" w:rsidP="008B1EED">
      <w:pPr>
        <w:pStyle w:val="Corpodetexto"/>
      </w:pPr>
    </w:p>
    <w:p w:rsidR="000C2782" w:rsidRPr="003A4BBC" w:rsidRDefault="00385B79" w:rsidP="008B1EED">
      <w:pPr>
        <w:pStyle w:val="Corpodetexto"/>
      </w:pPr>
      <w:r w:rsidRPr="003A4BBC">
        <w:br/>
      </w:r>
    </w:p>
    <w:p w:rsidR="00FB1CFC" w:rsidRPr="00C534B4" w:rsidRDefault="00037F88" w:rsidP="00C534B4">
      <w:pPr>
        <w:pStyle w:val="Ttulo1"/>
      </w:pPr>
      <w:bookmarkStart w:id="1" w:name="_Toc150200652"/>
      <w:r w:rsidRPr="00C534B4">
        <w:lastRenderedPageBreak/>
        <w:t>INTRODUÇÃO</w:t>
      </w:r>
      <w:bookmarkEnd w:id="1"/>
    </w:p>
    <w:p w:rsidR="00E95341" w:rsidRPr="00E95341" w:rsidRDefault="00FB1CFC" w:rsidP="00385B79">
      <w:pPr>
        <w:pStyle w:val="Ttulo2"/>
        <w:ind w:left="284" w:hanging="284"/>
      </w:pPr>
      <w:bookmarkStart w:id="2" w:name="_Toc150200653"/>
      <w:r w:rsidRPr="00FB1CFC">
        <w:t>Contextualização</w:t>
      </w:r>
      <w:bookmarkEnd w:id="2"/>
    </w:p>
    <w:p w:rsidR="000C2782" w:rsidRPr="008B1EED" w:rsidRDefault="00385B79" w:rsidP="008B1EED">
      <w:r w:rsidRPr="008B1EED">
        <w:t xml:space="preserve">Nos últimos anos, o setor de telecomunicações tem observado um enorme avanço tecnológico, avanço este, que possibilitou novas oportunidades de negócios para as empresas. A facilidade de contratar determinados serviços com poucos cliques também é encontrada ao se tentar cancelar este mesmo serviço. Dada a crescente competição no mercado bem como o aumento da demanda dos consumidores por serviços mais personalizados e acessíveis, um elemento vem se tornando o foco das atenções: o </w:t>
      </w:r>
      <w:r w:rsidRPr="00225EA9">
        <w:rPr>
          <w:i/>
        </w:rPr>
        <w:t>churn rate</w:t>
      </w:r>
      <w:r w:rsidRPr="008B1EED">
        <w:t>.</w:t>
      </w:r>
    </w:p>
    <w:p w:rsidR="000C2782" w:rsidRPr="008B1EED" w:rsidRDefault="00385B79" w:rsidP="008B1EED">
      <w:r w:rsidRPr="008B1EED">
        <w:t>O “</w:t>
      </w:r>
      <w:r w:rsidRPr="00225EA9">
        <w:rPr>
          <w:i/>
        </w:rPr>
        <w:t>churn rate</w:t>
      </w:r>
      <w:r w:rsidRPr="008B1EED">
        <w:t xml:space="preserve">”, ou taxa de rotatividade de clientes, é uma métrica crucial para empresas no ramo de telecomunicações, diferentemente de um modelo de compra e venda onde se obtêm o lucro no momento em que o processo se concretiza, o modelo de negócios de telecomunicações se caracterizam por um investimento inicial feito pela empresa, seja em infraestrutura, equipamentos e/ou instalação na </w:t>
      </w:r>
      <w:r w:rsidR="00225EA9" w:rsidRPr="008B1EED">
        <w:t>residência</w:t>
      </w:r>
      <w:r w:rsidRPr="008B1EED">
        <w:t xml:space="preserve"> do cliente. Nesse modelo de negócio, o cliente só passa a dar lucro meses ou </w:t>
      </w:r>
      <w:r w:rsidR="00225EA9" w:rsidRPr="008B1EED">
        <w:t>até</w:t>
      </w:r>
      <w:r w:rsidRPr="008B1EED">
        <w:t xml:space="preserve"> mesmo anos depois de contratar o serviço.</w:t>
      </w:r>
    </w:p>
    <w:p w:rsidR="000C2782" w:rsidRPr="003A4BBC" w:rsidRDefault="00385B79" w:rsidP="00385B79">
      <w:r w:rsidRPr="003A4BBC">
        <w:t>Diante disso, tornou-se fundamental para as empresas o foco nesse indicador, uma vez que a retenção de clientes é crucial para o sucesso e a sustentabilidade dos negócios.</w:t>
      </w:r>
    </w:p>
    <w:p w:rsidR="008B1EED" w:rsidRPr="008B1EED" w:rsidRDefault="00385B79" w:rsidP="00385B79">
      <w:pPr>
        <w:pStyle w:val="Ttulo2"/>
      </w:pPr>
      <w:bookmarkStart w:id="3" w:name="_Toc150200654"/>
      <w:r w:rsidRPr="008B1EED">
        <w:t>O problema proposto</w:t>
      </w:r>
      <w:bookmarkEnd w:id="3"/>
    </w:p>
    <w:p w:rsidR="000C2782" w:rsidRPr="003A4BBC" w:rsidRDefault="00385B79" w:rsidP="00C534B4">
      <w:r w:rsidRPr="008B1EED">
        <w:t>Devido as características de investimento inicial alto e lucro futuro, a presente analise priorizara no RECALL, uma vez que devemos buscar minimizar o maximo possivel de falsos negativos, onde o modelo determina que o cliente não vai cancelar porem o cliente cancela</w:t>
      </w:r>
    </w:p>
    <w:p w:rsidR="000C2782" w:rsidRDefault="00385B79" w:rsidP="00FB1CFC">
      <w:pPr>
        <w:pStyle w:val="Ttulo1"/>
      </w:pPr>
      <w:bookmarkStart w:id="4" w:name="_Toc150200655"/>
      <w:r w:rsidRPr="003A4BBC">
        <w:lastRenderedPageBreak/>
        <w:t>Coleta de Dados</w:t>
      </w:r>
      <w:bookmarkEnd w:id="4"/>
    </w:p>
    <w:p w:rsidR="000C2782" w:rsidRPr="003A4BBC" w:rsidRDefault="00385B79" w:rsidP="008B1EED">
      <w:r w:rsidRPr="003A4BBC">
        <w:t xml:space="preserve">O conjunto de dados </w:t>
      </w:r>
      <w:r w:rsidRPr="003A4BBC">
        <w:rPr>
          <w:i/>
          <w:iCs/>
        </w:rPr>
        <w:t xml:space="preserve">Telecom </w:t>
      </w:r>
      <w:r w:rsidRPr="005E39F7">
        <w:rPr>
          <w:i/>
          <w:iCs/>
        </w:rPr>
        <w:t xml:space="preserve">Customer Churn </w:t>
      </w:r>
      <w:r w:rsidR="005E39F7" w:rsidRPr="005E39F7">
        <w:rPr>
          <w:i/>
          <w:iCs/>
        </w:rPr>
        <w:t>Prediction</w:t>
      </w:r>
      <w:r w:rsidR="005E39F7">
        <w:rPr>
          <w:iCs/>
        </w:rPr>
        <w:t xml:space="preserve">, </w:t>
      </w:r>
      <w:r w:rsidRPr="005E39F7">
        <w:t>objeto</w:t>
      </w:r>
      <w:r w:rsidRPr="003A4BBC">
        <w:t xml:space="preserve"> de análise deste projeto pode ser encontrado através do sítio da </w:t>
      </w:r>
      <w:r w:rsidRPr="003A4BBC">
        <w:rPr>
          <w:i/>
          <w:iCs/>
        </w:rPr>
        <w:t>Maven Analytics</w:t>
      </w:r>
      <w:r w:rsidRPr="003A4BBC">
        <w:t xml:space="preserve">, uma </w:t>
      </w:r>
      <w:r w:rsidRPr="003A4BBC">
        <w:rPr>
          <w:shd w:val="clear" w:color="auto" w:fill="FFFF00"/>
        </w:rPr>
        <w:t>plataforma de desafios</w:t>
      </w:r>
      <w:r w:rsidRPr="003A4BBC">
        <w:t xml:space="preserve"> relacionados a analises de dados. </w:t>
      </w:r>
    </w:p>
    <w:p w:rsidR="000D0F9E" w:rsidRDefault="000D0F9E" w:rsidP="008B1EED">
      <w:pPr>
        <w:pStyle w:val="Corpodetexto"/>
      </w:pPr>
    </w:p>
    <w:p w:rsidR="000D0F9E" w:rsidRDefault="000D0F9E" w:rsidP="000D0F9E">
      <w:pPr>
        <w:pStyle w:val="LegendaTCC"/>
      </w:pPr>
      <w:bookmarkStart w:id="5" w:name="_Ref147653044"/>
      <w:r>
        <w:t xml:space="preserve">Figura </w:t>
      </w:r>
      <w:r w:rsidR="00BB48FC">
        <w:rPr>
          <w:noProof/>
        </w:rPr>
        <w:fldChar w:fldCharType="begin"/>
      </w:r>
      <w:r w:rsidR="00BB48FC">
        <w:rPr>
          <w:noProof/>
        </w:rPr>
        <w:instrText xml:space="preserve"> SEQ Figura \* ARABIC </w:instrText>
      </w:r>
      <w:r w:rsidR="00BB48FC">
        <w:rPr>
          <w:noProof/>
        </w:rPr>
        <w:fldChar w:fldCharType="separate"/>
      </w:r>
      <w:r w:rsidR="00FA5EAC">
        <w:rPr>
          <w:noProof/>
        </w:rPr>
        <w:t>1</w:t>
      </w:r>
      <w:r w:rsidR="00BB48FC">
        <w:rPr>
          <w:noProof/>
        </w:rPr>
        <w:fldChar w:fldCharType="end"/>
      </w:r>
      <w:bookmarkEnd w:id="5"/>
      <w:r>
        <w:t xml:space="preserve"> - </w:t>
      </w:r>
      <w:r w:rsidRPr="00A311E2">
        <w:t>Fonte da base d</w:t>
      </w:r>
      <w:r>
        <w:t>e dados que será utilizada.</w:t>
      </w:r>
    </w:p>
    <w:p w:rsidR="000C2782" w:rsidRDefault="000D0F9E" w:rsidP="000D0F9E">
      <w:pPr>
        <w:pStyle w:val="Corpodetex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1127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nte da base de dados utiliza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98" w:rsidRDefault="00C61C98" w:rsidP="00C61C98">
      <w:pPr>
        <w:pStyle w:val="LegendaTCC"/>
      </w:pPr>
      <w:r>
        <w:t>Fonte: .</w:t>
      </w:r>
    </w:p>
    <w:p w:rsidR="000D0F9E" w:rsidRPr="003A4BBC" w:rsidRDefault="000D0F9E" w:rsidP="008B1EED">
      <w:pPr>
        <w:pStyle w:val="Corpodetexto"/>
      </w:pPr>
    </w:p>
    <w:p w:rsidR="000D0F9E" w:rsidRDefault="00385B79" w:rsidP="00C534B4">
      <w:r w:rsidRPr="003A4BBC">
        <w:t>Na</w:t>
      </w:r>
      <w:r w:rsidR="008E4C9F">
        <w:t xml:space="preserve"> </w:t>
      </w:r>
      <w:r w:rsidR="008E4C9F">
        <w:fldChar w:fldCharType="begin"/>
      </w:r>
      <w:r w:rsidR="008E4C9F">
        <w:instrText xml:space="preserve"> REF _Ref147653044 \h </w:instrText>
      </w:r>
      <w:r w:rsidR="008E4C9F">
        <w:fldChar w:fldCharType="separate"/>
      </w:r>
      <w:r w:rsidR="008E4C9F">
        <w:t xml:space="preserve">Figura </w:t>
      </w:r>
      <w:r w:rsidR="008E4C9F">
        <w:rPr>
          <w:noProof/>
        </w:rPr>
        <w:t>1</w:t>
      </w:r>
      <w:r w:rsidR="008E4C9F">
        <w:fldChar w:fldCharType="end"/>
      </w:r>
      <w:r w:rsidRPr="003A4BBC">
        <w:t xml:space="preserve"> é possível observar os nomes e propriedades dos arquivos que serão utilizados. O conjunto em questão consiste em 3 (três) </w:t>
      </w:r>
      <w:r w:rsidRPr="003A4BBC">
        <w:rPr>
          <w:i/>
          <w:iCs/>
        </w:rPr>
        <w:t xml:space="preserve">datasets </w:t>
      </w:r>
      <w:r w:rsidRPr="003A4BBC">
        <w:t>que possuem informações e finalidades distintas</w:t>
      </w:r>
      <w:r w:rsidR="00225EA9">
        <w:t xml:space="preserve"> (</w:t>
      </w:r>
      <w:r w:rsidR="00225EA9">
        <w:fldChar w:fldCharType="begin"/>
      </w:r>
      <w:r w:rsidR="00225EA9">
        <w:instrText xml:space="preserve"> REF _Ref147654677 \h </w:instrText>
      </w:r>
      <w:r w:rsidR="00225EA9">
        <w:fldChar w:fldCharType="separate"/>
      </w:r>
      <w:r w:rsidR="00225EA9">
        <w:t xml:space="preserve">Figura </w:t>
      </w:r>
      <w:r w:rsidR="00225EA9">
        <w:rPr>
          <w:noProof/>
        </w:rPr>
        <w:t>2</w:t>
      </w:r>
      <w:r w:rsidR="00225EA9">
        <w:fldChar w:fldCharType="end"/>
      </w:r>
      <w:r w:rsidR="00225EA9">
        <w:t>)</w:t>
      </w:r>
      <w:r w:rsidRPr="003A4BBC">
        <w:t xml:space="preserve">: </w:t>
      </w:r>
      <w:r w:rsidRPr="003A4BBC">
        <w:rPr>
          <w:i/>
          <w:iCs/>
        </w:rPr>
        <w:t>telecom_customer_churn</w:t>
      </w:r>
      <w:r w:rsidRPr="003A4BBC">
        <w:t xml:space="preserve">, que contêm a base principal dos dados que serão analisados neste artigo; </w:t>
      </w:r>
      <w:r w:rsidRPr="003A4BBC">
        <w:rPr>
          <w:i/>
          <w:iCs/>
        </w:rPr>
        <w:t>telecom_zipcode_population</w:t>
      </w:r>
      <w:r w:rsidRPr="003A4BBC">
        <w:t xml:space="preserve">, que possui dados adicionais relacionados a população por código postal </w:t>
      </w:r>
      <w:r w:rsidRPr="003A4BBC">
        <w:rPr>
          <w:shd w:val="clear" w:color="auto" w:fill="FFFF00"/>
        </w:rPr>
        <w:t xml:space="preserve">e; </w:t>
      </w:r>
      <w:r w:rsidRPr="003A4BBC">
        <w:rPr>
          <w:i/>
          <w:iCs/>
        </w:rPr>
        <w:t>telecom_data_dictionary</w:t>
      </w:r>
      <w:r w:rsidRPr="003A4BBC">
        <w:t>, que como o próprio nome sugere, trata-se de um dicionário que contém as informações do que cada coluna representa em nossa base principal.</w:t>
      </w:r>
    </w:p>
    <w:p w:rsidR="00225EA9" w:rsidRDefault="00225EA9" w:rsidP="00225EA9">
      <w:pPr>
        <w:pStyle w:val="LegendaTCC"/>
      </w:pPr>
      <w:bookmarkStart w:id="6" w:name="_Ref147654677"/>
      <w:r>
        <w:t xml:space="preserve">Figura </w:t>
      </w:r>
      <w:r w:rsidR="00BB48FC">
        <w:rPr>
          <w:noProof/>
        </w:rPr>
        <w:fldChar w:fldCharType="begin"/>
      </w:r>
      <w:r w:rsidR="00BB48FC">
        <w:rPr>
          <w:noProof/>
        </w:rPr>
        <w:instrText xml:space="preserve"> SEQ Figura \* ARABIC </w:instrText>
      </w:r>
      <w:r w:rsidR="00BB48FC">
        <w:rPr>
          <w:noProof/>
        </w:rPr>
        <w:fldChar w:fldCharType="separate"/>
      </w:r>
      <w:r w:rsidR="00FA5EAC">
        <w:rPr>
          <w:noProof/>
        </w:rPr>
        <w:t>2</w:t>
      </w:r>
      <w:r w:rsidR="00BB48FC">
        <w:rPr>
          <w:noProof/>
        </w:rPr>
        <w:fldChar w:fldCharType="end"/>
      </w:r>
      <w:bookmarkEnd w:id="6"/>
      <w:r>
        <w:t xml:space="preserve"> - </w:t>
      </w:r>
      <w:r w:rsidRPr="00225EA9">
        <w:rPr>
          <w:i/>
        </w:rPr>
        <w:t>Datasets</w:t>
      </w:r>
      <w:r w:rsidRPr="008C120B">
        <w:t xml:space="preserve"> que serão utilizados</w:t>
      </w:r>
    </w:p>
    <w:p w:rsidR="000D0F9E" w:rsidRDefault="000D0F9E" w:rsidP="00225EA9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7150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quivos dos datas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A9" w:rsidRDefault="00225EA9" w:rsidP="00225EA9">
      <w:pPr>
        <w:pStyle w:val="LegendaTCC"/>
      </w:pPr>
      <w:r>
        <w:t>Fonte: Autoria própria.</w:t>
      </w:r>
    </w:p>
    <w:p w:rsidR="00225EA9" w:rsidRDefault="00225EA9" w:rsidP="00225EA9">
      <w:pPr>
        <w:ind w:firstLine="0"/>
        <w:jc w:val="center"/>
      </w:pPr>
    </w:p>
    <w:p w:rsidR="001905F2" w:rsidRDefault="00AA2AD3" w:rsidP="001905F2">
      <w:r>
        <w:t>Para uma maior facilidade de interpretação dos leitores deste artigo, os nomes das colunas, originalmente em inglês serão traduzidos para o português na etapa de tratamento de dados.</w:t>
      </w:r>
      <w:r w:rsidRPr="00AA2AD3">
        <w:t xml:space="preserve"> </w:t>
      </w:r>
      <w:r>
        <w:t xml:space="preserve">Na </w:t>
      </w:r>
      <w:r w:rsidR="004E5C10">
        <w:fldChar w:fldCharType="begin"/>
      </w:r>
      <w:r w:rsidR="004E5C10">
        <w:instrText xml:space="preserve"> REF _Ref148255965 \h </w:instrText>
      </w:r>
      <w:r w:rsidR="004E5C10">
        <w:fldChar w:fldCharType="separate"/>
      </w:r>
      <w:r w:rsidR="004E5C10">
        <w:t xml:space="preserve">Tabela </w:t>
      </w:r>
      <w:r w:rsidR="004E5C10">
        <w:rPr>
          <w:noProof/>
        </w:rPr>
        <w:t>1</w:t>
      </w:r>
      <w:r w:rsidR="004E5C10">
        <w:fldChar w:fldCharType="end"/>
      </w:r>
      <w:r w:rsidR="004E5C10">
        <w:t xml:space="preserve"> </w:t>
      </w:r>
      <w:r>
        <w:t xml:space="preserve">está descrito de forma detalhada as informações que cada coluna representa </w:t>
      </w:r>
      <w:r w:rsidR="004E5C10">
        <w:t xml:space="preserve">no arquivo </w:t>
      </w:r>
      <w:r w:rsidR="004E5C10" w:rsidRPr="003A4BBC">
        <w:rPr>
          <w:i/>
          <w:iCs/>
        </w:rPr>
        <w:t>telecom_customer_churn</w:t>
      </w:r>
      <w:r>
        <w:t>.</w:t>
      </w:r>
    </w:p>
    <w:p w:rsidR="005A574D" w:rsidRDefault="005A574D" w:rsidP="005A574D">
      <w:pPr>
        <w:ind w:firstLine="0"/>
      </w:pPr>
    </w:p>
    <w:p w:rsidR="005A574D" w:rsidRDefault="005A574D" w:rsidP="005A574D">
      <w:pPr>
        <w:ind w:firstLine="0"/>
      </w:pPr>
    </w:p>
    <w:p w:rsidR="005A574D" w:rsidRDefault="005A574D" w:rsidP="005A574D">
      <w:pPr>
        <w:ind w:firstLine="0"/>
      </w:pPr>
    </w:p>
    <w:p w:rsidR="005A574D" w:rsidRDefault="005A574D" w:rsidP="005A574D">
      <w:pPr>
        <w:pStyle w:val="LegendaTCC"/>
      </w:pPr>
      <w:bookmarkStart w:id="7" w:name="_Ref148255965"/>
      <w:r>
        <w:t xml:space="preserve">Tabela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Tabela \* ARABIC </w:instrText>
      </w:r>
      <w:r w:rsidR="005C6641">
        <w:rPr>
          <w:noProof/>
        </w:rPr>
        <w:fldChar w:fldCharType="separate"/>
      </w:r>
      <w:r w:rsidR="008126F2">
        <w:rPr>
          <w:noProof/>
        </w:rPr>
        <w:t>1</w:t>
      </w:r>
      <w:r w:rsidR="005C6641">
        <w:rPr>
          <w:noProof/>
        </w:rPr>
        <w:fldChar w:fldCharType="end"/>
      </w:r>
      <w:bookmarkEnd w:id="7"/>
      <w:r>
        <w:t xml:space="preserve"> – Detalhamento do </w:t>
      </w:r>
      <w:r w:rsidRPr="005A574D">
        <w:rPr>
          <w:i/>
        </w:rPr>
        <w:t>dataset</w:t>
      </w:r>
      <w:r>
        <w:t xml:space="preserve"> </w:t>
      </w:r>
      <w:r w:rsidRPr="003A4BBC">
        <w:rPr>
          <w:i/>
        </w:rPr>
        <w:t>telecom_customer_churn</w:t>
      </w:r>
    </w:p>
    <w:tbl>
      <w:tblPr>
        <w:tblStyle w:val="Tabelacomgrade"/>
        <w:tblW w:w="9174" w:type="dxa"/>
        <w:tblLook w:val="04A0" w:firstRow="1" w:lastRow="0" w:firstColumn="1" w:lastColumn="0" w:noHBand="0" w:noVBand="1"/>
      </w:tblPr>
      <w:tblGrid>
        <w:gridCol w:w="1980"/>
        <w:gridCol w:w="2410"/>
        <w:gridCol w:w="3827"/>
        <w:gridCol w:w="957"/>
      </w:tblGrid>
      <w:tr w:rsidR="00526718" w:rsidRPr="00CA1CA6" w:rsidTr="00526718">
        <w:tc>
          <w:tcPr>
            <w:tcW w:w="1980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Original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traduzido</w:t>
            </w:r>
          </w:p>
        </w:tc>
        <w:tc>
          <w:tcPr>
            <w:tcW w:w="3827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Descrição</w:t>
            </w:r>
          </w:p>
        </w:tc>
        <w:tc>
          <w:tcPr>
            <w:tcW w:w="957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Tipo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CustomerID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ID_cliente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ID única que identifica cada cliente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Gender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Genero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Genero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Age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Idade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Idade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Married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Casado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é casado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Number of Dependents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Qtd_dependentes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quantidade de dependentes que moram com 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City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Cidade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Cidade em que se localiza 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Zip Code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Codigo_postal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Código postal da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Latitude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Latitude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Latitude da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8E389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Longitude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Longitude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Longitude da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Number of Referrals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Qtd_</w:t>
            </w:r>
            <w:r w:rsidR="00CA1CA6">
              <w:rPr>
                <w:rFonts w:eastAsia="Times New Roman"/>
                <w:color w:val="000000"/>
                <w:kern w:val="0"/>
                <w:lang w:eastAsia="pt-BR" w:bidi="ar-SA"/>
              </w:rPr>
              <w:t>indicações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Quantidade de indicações que o cliente realizou a amigos ou parentes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Tenure in Months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Meses_na_base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total de meses que o cliente permaneceu na empresa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Offer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Ultima_oferta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última oferta que o cliente aceitou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Phone Service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Servico_telefone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o serviço telefônico da empresa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Avg Monthly Long Distance Charges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Recarga_longa_distancia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custo médio total de recargas de longa distancia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Multiple Lines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Multiplas_linhas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mais de uma linha telefônica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Internet Service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Servico_internet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o serviço de internet da empresa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Internet Type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Tipo_internet</w:t>
            </w:r>
          </w:p>
        </w:tc>
        <w:tc>
          <w:tcPr>
            <w:tcW w:w="3827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tipo de conexão que o cliente utiliza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Avg Monthly GB Download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Media_mensal_download_GB</w:t>
            </w:r>
          </w:p>
        </w:tc>
        <w:tc>
          <w:tcPr>
            <w:tcW w:w="3827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</w:t>
            </w:r>
            <w:r w:rsidR="00031E1C">
              <w:rPr>
                <w:rFonts w:eastAsia="Times New Roman"/>
                <w:color w:val="000000"/>
                <w:kern w:val="0"/>
                <w:lang w:eastAsia="pt-BR" w:bidi="ar-SA"/>
              </w:rPr>
              <w:t>o volume médio de download do cliente em gigabytes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Online Security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Servico_seguranca</w:t>
            </w:r>
          </w:p>
        </w:tc>
        <w:tc>
          <w:tcPr>
            <w:tcW w:w="382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um serviço adicional de segurança provido pela empresa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Online Backup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Servico_backup</w:t>
            </w:r>
          </w:p>
        </w:tc>
        <w:tc>
          <w:tcPr>
            <w:tcW w:w="3827" w:type="dxa"/>
            <w:vAlign w:val="center"/>
          </w:tcPr>
          <w:p w:rsidR="00CE6A14" w:rsidRPr="00CA1CA6" w:rsidRDefault="00031E1C" w:rsidP="00031E1C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um serviço adicional de </w:t>
            </w:r>
            <w:r w:rsidRPr="00031E1C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backup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provido pela empresa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Device Protection Plan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Servico_protecao_dispositivo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um serviço adicional de proteção de dispositivo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lastRenderedPageBreak/>
              <w:t>Premium Tech Support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Servico_suporte_preferencial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um serviço adicional de atendimento preferencial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Streaming TV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Servico_tv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algum serviço de </w:t>
            </w:r>
            <w:r w:rsidRPr="00650F1F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streaming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de TV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Streaming Movies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Servico_filmes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algum serviço de </w:t>
            </w:r>
            <w:r w:rsidRPr="00650F1F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streaming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de filmes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Streaming Music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Servico_musica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algum serviço de </w:t>
            </w:r>
            <w:r w:rsidRPr="00650F1F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streaming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de músicas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Unlimited Data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Servico_ilimitado_dados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algum serviço de dados ilimitados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Contract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Tipo_contrato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tipo de contrato ao qual o cliente está fidelizado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Paperless Billing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Faturamento_sem_papel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escolheu pelo tipo de cobrança sem papel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Payment Method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Tipo_pagamento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método de pagamento escolhido pelo cliente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Monthly Charge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Cobranca_mensal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total mensal pago pelo cliente por todos os serviços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Charges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Total_cobranca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paga pelo cliente em todo o tempo na empresa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Refunds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Total_reembolsos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de reembolso recebida pelo cliente em todo o tempo na empresa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Extra Data Charges</w:t>
            </w:r>
          </w:p>
        </w:tc>
        <w:tc>
          <w:tcPr>
            <w:tcW w:w="2410" w:type="dxa"/>
            <w:vAlign w:val="center"/>
          </w:tcPr>
          <w:p w:rsidR="00650F1F" w:rsidRPr="00CA1CA6" w:rsidRDefault="00AD4F96" w:rsidP="00AD4F9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Qtd_dados</w:t>
            </w:r>
            <w:r w:rsidR="00650F1F"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_extras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AD4F9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a </w:t>
            </w:r>
            <w:r w:rsidR="00526718">
              <w:rPr>
                <w:rFonts w:eastAsia="Times New Roman"/>
                <w:color w:val="000000"/>
                <w:kern w:val="0"/>
                <w:lang w:eastAsia="pt-BR" w:bidi="ar-SA"/>
              </w:rPr>
              <w:t>quantidade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total </w:t>
            </w:r>
            <w:r w:rsidR="00526718"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de dados extras contratados 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pelo cliente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Long Distance Charges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Cobrancas_longa_distancia</w:t>
            </w:r>
          </w:p>
        </w:tc>
        <w:tc>
          <w:tcPr>
            <w:tcW w:w="3827" w:type="dxa"/>
            <w:vAlign w:val="center"/>
          </w:tcPr>
          <w:p w:rsidR="00650F1F" w:rsidRPr="00CA1CA6" w:rsidRDefault="00EA51C9" w:rsidP="00EA51C9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paga pelo cliente em todo o tempo na empresa referente a recargas para longas distancias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Revenue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Total_cobranca_geral</w:t>
            </w:r>
          </w:p>
        </w:tc>
        <w:tc>
          <w:tcPr>
            <w:tcW w:w="3827" w:type="dxa"/>
            <w:vAlign w:val="center"/>
          </w:tcPr>
          <w:p w:rsidR="00650F1F" w:rsidRPr="00CA1CA6" w:rsidRDefault="00EA51C9" w:rsidP="00EA51C9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paga pelo cliente de forma geral somando o valor mensal com todas as cobranças de recargas extras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Customer Status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Situacao_cliente</w:t>
            </w:r>
          </w:p>
        </w:tc>
        <w:tc>
          <w:tcPr>
            <w:tcW w:w="3827" w:type="dxa"/>
            <w:vAlign w:val="center"/>
          </w:tcPr>
          <w:p w:rsidR="00650F1F" w:rsidRPr="00526718" w:rsidRDefault="00526718" w:rsidP="00526718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o status do cliente ao final período em que os dados foram coletados: </w:t>
            </w:r>
            <w:r w:rsidRPr="00526718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Churned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(cancelou), </w:t>
            </w:r>
            <w:r w:rsidRPr="00526718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Stayed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(permaneceu cliente) e </w:t>
            </w:r>
            <w:r w:rsidRPr="00526718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Joined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(se tornou cliente)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Churn Category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Categoria_cancelamento</w:t>
            </w:r>
          </w:p>
        </w:tc>
        <w:tc>
          <w:tcPr>
            <w:tcW w:w="3827" w:type="dxa"/>
            <w:vAlign w:val="center"/>
          </w:tcPr>
          <w:p w:rsidR="00650F1F" w:rsidRPr="00CA1CA6" w:rsidRDefault="00526718" w:rsidP="00526718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uma categoria que classifica o motivo de cancelamento do cliente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Churn Reason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Motivo_cancelamento</w:t>
            </w:r>
          </w:p>
        </w:tc>
        <w:tc>
          <w:tcPr>
            <w:tcW w:w="382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motivo do cancelamento do cliente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</w:tbl>
    <w:p w:rsidR="00D32203" w:rsidRDefault="00D32203" w:rsidP="00D32203">
      <w:pPr>
        <w:pStyle w:val="LegendaTCC"/>
      </w:pPr>
      <w:r>
        <w:t xml:space="preserve">Fonte: </w:t>
      </w:r>
    </w:p>
    <w:p w:rsidR="00D32203" w:rsidRDefault="00D32203" w:rsidP="00D32203">
      <w:pPr>
        <w:pStyle w:val="LegendaTCC"/>
      </w:pPr>
    </w:p>
    <w:p w:rsidR="008126F2" w:rsidRDefault="008126F2" w:rsidP="00D32203"/>
    <w:p w:rsidR="008126F2" w:rsidRDefault="004E5C10" w:rsidP="004E5C10">
      <w:pPr>
        <w:rPr>
          <w:iCs/>
        </w:rPr>
      </w:pPr>
      <w:r>
        <w:lastRenderedPageBreak/>
        <w:t xml:space="preserve">O mesmo processo será realizado no arquivo </w:t>
      </w:r>
      <w:r w:rsidRPr="003A4BBC">
        <w:rPr>
          <w:i/>
          <w:iCs/>
        </w:rPr>
        <w:t>telecom_zipcode_population</w:t>
      </w:r>
      <w:r>
        <w:rPr>
          <w:iCs/>
        </w:rPr>
        <w:t xml:space="preserve">, como pode ser observado na </w:t>
      </w:r>
      <w:r>
        <w:rPr>
          <w:iCs/>
        </w:rPr>
        <w:fldChar w:fldCharType="begin"/>
      </w:r>
      <w:r>
        <w:rPr>
          <w:iCs/>
        </w:rPr>
        <w:instrText xml:space="preserve"> REF _Ref148256137 \h </w:instrText>
      </w:r>
      <w:r>
        <w:rPr>
          <w:iCs/>
        </w:rPr>
      </w:r>
      <w:r>
        <w:rPr>
          <w:iCs/>
        </w:rPr>
        <w:fldChar w:fldCharType="separate"/>
      </w:r>
      <w:r>
        <w:t xml:space="preserve">Tabela </w:t>
      </w:r>
      <w:r>
        <w:rPr>
          <w:noProof/>
        </w:rPr>
        <w:t>2</w:t>
      </w:r>
      <w:r>
        <w:rPr>
          <w:iCs/>
        </w:rPr>
        <w:fldChar w:fldCharType="end"/>
      </w:r>
      <w:r>
        <w:rPr>
          <w:iCs/>
        </w:rPr>
        <w:t>.</w:t>
      </w:r>
    </w:p>
    <w:p w:rsidR="004E5C10" w:rsidRPr="004E5C10" w:rsidRDefault="004E5C10" w:rsidP="004E5C10"/>
    <w:p w:rsidR="008126F2" w:rsidRDefault="008126F2" w:rsidP="008126F2">
      <w:pPr>
        <w:pStyle w:val="LegendaTCC"/>
      </w:pPr>
      <w:bookmarkStart w:id="8" w:name="_Ref148256137"/>
      <w:r>
        <w:t xml:space="preserve">Tabela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Tabela \* ARABIC </w:instrText>
      </w:r>
      <w:r w:rsidR="005C6641">
        <w:rPr>
          <w:noProof/>
        </w:rPr>
        <w:fldChar w:fldCharType="separate"/>
      </w:r>
      <w:r>
        <w:rPr>
          <w:noProof/>
        </w:rPr>
        <w:t>2</w:t>
      </w:r>
      <w:r w:rsidR="005C6641">
        <w:rPr>
          <w:noProof/>
        </w:rPr>
        <w:fldChar w:fldCharType="end"/>
      </w:r>
      <w:bookmarkEnd w:id="8"/>
      <w:r>
        <w:t xml:space="preserve"> - Detalhamento do </w:t>
      </w:r>
      <w:r w:rsidRPr="005A574D">
        <w:rPr>
          <w:i/>
        </w:rPr>
        <w:t>dataset</w:t>
      </w:r>
      <w:r>
        <w:t xml:space="preserve"> </w:t>
      </w:r>
      <w:r w:rsidRPr="003A4BBC">
        <w:rPr>
          <w:i/>
        </w:rPr>
        <w:t>telecom_</w:t>
      </w:r>
      <w:r>
        <w:rPr>
          <w:i/>
        </w:rPr>
        <w:t>data_dictionary</w:t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1980"/>
        <w:gridCol w:w="2551"/>
        <w:gridCol w:w="3686"/>
        <w:gridCol w:w="992"/>
      </w:tblGrid>
      <w:tr w:rsidR="008126F2" w:rsidTr="005C6641">
        <w:tc>
          <w:tcPr>
            <w:tcW w:w="1980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Original</w:t>
            </w:r>
          </w:p>
        </w:tc>
        <w:tc>
          <w:tcPr>
            <w:tcW w:w="2551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traduzido</w:t>
            </w:r>
          </w:p>
        </w:tc>
        <w:tc>
          <w:tcPr>
            <w:tcW w:w="3686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Descrição</w:t>
            </w:r>
          </w:p>
        </w:tc>
        <w:tc>
          <w:tcPr>
            <w:tcW w:w="992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Tipo</w:t>
            </w:r>
          </w:p>
        </w:tc>
      </w:tr>
      <w:tr w:rsidR="008126F2" w:rsidTr="008126F2">
        <w:tc>
          <w:tcPr>
            <w:tcW w:w="1980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8126F2">
              <w:rPr>
                <w:rFonts w:eastAsia="Times New Roman"/>
                <w:color w:val="000000"/>
                <w:kern w:val="0"/>
                <w:lang w:eastAsia="pt-BR" w:bidi="ar-SA"/>
              </w:rPr>
              <w:t>Zip Code</w:t>
            </w:r>
          </w:p>
        </w:tc>
        <w:tc>
          <w:tcPr>
            <w:tcW w:w="2551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8126F2">
              <w:rPr>
                <w:rFonts w:eastAsia="Times New Roman"/>
                <w:color w:val="000000"/>
                <w:kern w:val="0"/>
                <w:lang w:eastAsia="pt-BR" w:bidi="ar-SA"/>
              </w:rPr>
              <w:t>Codigo_postal</w:t>
            </w:r>
          </w:p>
        </w:tc>
        <w:tc>
          <w:tcPr>
            <w:tcW w:w="3686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  <w:tc>
          <w:tcPr>
            <w:tcW w:w="992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</w:tr>
      <w:tr w:rsidR="008126F2" w:rsidTr="008126F2">
        <w:tc>
          <w:tcPr>
            <w:tcW w:w="1980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8126F2">
              <w:rPr>
                <w:rFonts w:eastAsia="Times New Roman"/>
                <w:color w:val="000000"/>
                <w:kern w:val="0"/>
                <w:lang w:eastAsia="pt-BR" w:bidi="ar-SA"/>
              </w:rPr>
              <w:t>Population</w:t>
            </w:r>
          </w:p>
        </w:tc>
        <w:tc>
          <w:tcPr>
            <w:tcW w:w="2551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  <w:tc>
          <w:tcPr>
            <w:tcW w:w="3686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  <w:tc>
          <w:tcPr>
            <w:tcW w:w="992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</w:tr>
    </w:tbl>
    <w:p w:rsidR="008126F2" w:rsidRDefault="008126F2" w:rsidP="008126F2">
      <w:pPr>
        <w:pStyle w:val="LegendaTCC"/>
      </w:pPr>
      <w:r>
        <w:t xml:space="preserve">Fonte: </w:t>
      </w:r>
    </w:p>
    <w:p w:rsidR="00AA2AD3" w:rsidRPr="003A4BBC" w:rsidRDefault="00AA2AD3" w:rsidP="001905F2"/>
    <w:p w:rsidR="000C2782" w:rsidRPr="00C534B4" w:rsidRDefault="00385B79" w:rsidP="00C534B4">
      <w:pPr>
        <w:pStyle w:val="Ttulo1"/>
      </w:pPr>
      <w:bookmarkStart w:id="9" w:name="_Toc150200656"/>
      <w:r w:rsidRPr="00C534B4">
        <w:lastRenderedPageBreak/>
        <w:t>Tratamento de Dados</w:t>
      </w:r>
      <w:bookmarkEnd w:id="9"/>
    </w:p>
    <w:p w:rsidR="000C2782" w:rsidRPr="003A4BBC" w:rsidRDefault="00385B79" w:rsidP="008B1EED">
      <w:r w:rsidRPr="003A4BBC">
        <w:t xml:space="preserve">Para a execução do projeto, foi utilizada a linguagem de programação interpretada Python, na sua versão 3.9.13, além do </w:t>
      </w:r>
      <w:r w:rsidRPr="003A4BBC">
        <w:rPr>
          <w:i/>
          <w:iCs/>
        </w:rPr>
        <w:t>Jupyter Notebook</w:t>
      </w:r>
      <w:r w:rsidRPr="003A4BBC">
        <w:t>, ambiente de desenvolvimento interativo baseado na Web</w:t>
      </w:r>
    </w:p>
    <w:p w:rsidR="00C534B4" w:rsidRDefault="00385B79" w:rsidP="006737A4">
      <w:r w:rsidRPr="003A4BBC">
        <w:t xml:space="preserve">Nesta etapa do projeto, será utilizada majoritariamente a biblioteca </w:t>
      </w:r>
      <w:r w:rsidRPr="003A4BBC">
        <w:rPr>
          <w:i/>
          <w:iCs/>
        </w:rPr>
        <w:t>Pandas</w:t>
      </w:r>
      <w:r w:rsidR="0046299B">
        <w:t xml:space="preserve"> (</w:t>
      </w:r>
      <w:r w:rsidR="0046299B">
        <w:fldChar w:fldCharType="begin"/>
      </w:r>
      <w:r w:rsidR="0046299B">
        <w:instrText xml:space="preserve"> REF _Ref148257224 \h </w:instrText>
      </w:r>
      <w:r w:rsidR="0046299B">
        <w:fldChar w:fldCharType="separate"/>
      </w:r>
      <w:r w:rsidR="0046299B">
        <w:t xml:space="preserve">Figura </w:t>
      </w:r>
      <w:r w:rsidR="0046299B">
        <w:rPr>
          <w:noProof/>
        </w:rPr>
        <w:t>3</w:t>
      </w:r>
      <w:r w:rsidR="0046299B">
        <w:fldChar w:fldCharType="end"/>
      </w:r>
      <w:r w:rsidR="0046299B">
        <w:t xml:space="preserve">) </w:t>
      </w:r>
      <w:r w:rsidRPr="003A4BBC">
        <w:t xml:space="preserve">para manejo dos dados bem como de eventuais ajustes que possam ser necessários para deixar a base de dados melhor estruturada, e com isso, buscar melhores interpretações dos algoritmos de </w:t>
      </w:r>
      <w:r w:rsidRPr="003A4BBC">
        <w:rPr>
          <w:i/>
          <w:iCs/>
        </w:rPr>
        <w:t>Machine Learning</w:t>
      </w:r>
      <w:r w:rsidR="00225EA9">
        <w:t>.</w:t>
      </w:r>
    </w:p>
    <w:p w:rsidR="006737A4" w:rsidRDefault="006737A4" w:rsidP="006737A4"/>
    <w:p w:rsidR="00C534B4" w:rsidRDefault="00C534B4" w:rsidP="00C534B4">
      <w:pPr>
        <w:pStyle w:val="LegendaTCC"/>
      </w:pPr>
      <w:bookmarkStart w:id="10" w:name="_Ref148257224"/>
      <w:r>
        <w:t xml:space="preserve">Figura </w:t>
      </w:r>
      <w:r w:rsidR="00BB48FC">
        <w:rPr>
          <w:noProof/>
        </w:rPr>
        <w:fldChar w:fldCharType="begin"/>
      </w:r>
      <w:r w:rsidR="00BB48FC">
        <w:rPr>
          <w:noProof/>
        </w:rPr>
        <w:instrText xml:space="preserve"> SEQ Figura \* ARABIC </w:instrText>
      </w:r>
      <w:r w:rsidR="00BB48FC">
        <w:rPr>
          <w:noProof/>
        </w:rPr>
        <w:fldChar w:fldCharType="separate"/>
      </w:r>
      <w:r w:rsidR="00FA5EAC">
        <w:rPr>
          <w:noProof/>
        </w:rPr>
        <w:t>3</w:t>
      </w:r>
      <w:r w:rsidR="00BB48FC">
        <w:rPr>
          <w:noProof/>
        </w:rPr>
        <w:fldChar w:fldCharType="end"/>
      </w:r>
      <w:bookmarkEnd w:id="10"/>
      <w:r>
        <w:t xml:space="preserve"> - Importação do </w:t>
      </w:r>
      <w:r w:rsidRPr="00C534B4">
        <w:rPr>
          <w:i/>
        </w:rPr>
        <w:t>pandas</w:t>
      </w:r>
    </w:p>
    <w:p w:rsidR="00C534B4" w:rsidRDefault="00C534B4" w:rsidP="00C534B4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2083685" cy="505448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d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11" cy="5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4" w:rsidRDefault="00C534B4" w:rsidP="00800530">
      <w:pPr>
        <w:pStyle w:val="LegendaTCC"/>
      </w:pPr>
      <w:r>
        <w:t>Fonte: Autoria própria</w:t>
      </w:r>
    </w:p>
    <w:p w:rsidR="00800530" w:rsidRDefault="00800530" w:rsidP="008251AB"/>
    <w:p w:rsidR="00497E1B" w:rsidRDefault="00497E1B" w:rsidP="008251AB">
      <w:r>
        <w:t xml:space="preserve">Foi utilizado para a leitura dos dados, uma função própria do </w:t>
      </w:r>
      <w:r>
        <w:rPr>
          <w:i/>
        </w:rPr>
        <w:t>pandas</w:t>
      </w:r>
      <w:r>
        <w:t xml:space="preserve">, a </w:t>
      </w:r>
      <w:r>
        <w:rPr>
          <w:i/>
        </w:rPr>
        <w:t>pd.read_csv</w:t>
      </w:r>
      <w:r w:rsidR="006737A4">
        <w:t xml:space="preserve"> (</w:t>
      </w:r>
      <w:r w:rsidR="006737A4">
        <w:fldChar w:fldCharType="begin"/>
      </w:r>
      <w:r w:rsidR="006737A4">
        <w:instrText xml:space="preserve"> REF _Ref147666915 \h </w:instrText>
      </w:r>
      <w:r w:rsidR="008251AB">
        <w:instrText xml:space="preserve"> \* MERGEFORMAT </w:instrText>
      </w:r>
      <w:r w:rsidR="006737A4">
        <w:fldChar w:fldCharType="separate"/>
      </w:r>
      <w:r w:rsidR="006737A4">
        <w:t xml:space="preserve">Figura </w:t>
      </w:r>
      <w:r w:rsidR="006737A4">
        <w:rPr>
          <w:noProof/>
        </w:rPr>
        <w:t>4</w:t>
      </w:r>
      <w:r w:rsidR="006737A4">
        <w:fldChar w:fldCharType="end"/>
      </w:r>
      <w:r w:rsidR="006737A4">
        <w:t>)</w:t>
      </w:r>
      <w:r>
        <w:t xml:space="preserve">, através dela, é possível ler um arquivo </w:t>
      </w:r>
      <w:r>
        <w:rPr>
          <w:i/>
        </w:rPr>
        <w:t>csv</w:t>
      </w:r>
      <w:r>
        <w:t xml:space="preserve"> e já transforma-lo em um </w:t>
      </w:r>
      <w:r>
        <w:rPr>
          <w:i/>
        </w:rPr>
        <w:t>dataframe</w:t>
      </w:r>
      <w:r>
        <w:t xml:space="preserve"> que nada mais é do que uma estrutura de dados composta por duas dimensões: linhas e colunas, similar a uma planilha. </w:t>
      </w:r>
    </w:p>
    <w:p w:rsidR="006737A4" w:rsidRDefault="006737A4" w:rsidP="006737A4"/>
    <w:p w:rsidR="00497E1B" w:rsidRDefault="00497E1B" w:rsidP="00497E1B">
      <w:pPr>
        <w:pStyle w:val="LegendaTCC"/>
      </w:pPr>
      <w:bookmarkStart w:id="11" w:name="_Ref147666915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FA5EAC">
        <w:rPr>
          <w:noProof/>
        </w:rPr>
        <w:t>4</w:t>
      </w:r>
      <w:r w:rsidR="005C6641">
        <w:rPr>
          <w:noProof/>
        </w:rPr>
        <w:fldChar w:fldCharType="end"/>
      </w:r>
      <w:bookmarkEnd w:id="11"/>
      <w:r>
        <w:t xml:space="preserve"> - Leitura do arquivo com o pandas</w:t>
      </w:r>
    </w:p>
    <w:p w:rsidR="00497E1B" w:rsidRDefault="00497E1B" w:rsidP="00497E1B">
      <w:pPr>
        <w:pStyle w:val="Corpodetex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2487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d-read_cs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4" w:rsidRDefault="006737A4" w:rsidP="006737A4">
      <w:pPr>
        <w:pStyle w:val="LegendaTCC"/>
      </w:pPr>
      <w:r>
        <w:t>Fonte: Autoria própria</w:t>
      </w:r>
    </w:p>
    <w:p w:rsidR="006737A4" w:rsidRDefault="006737A4" w:rsidP="008251AB"/>
    <w:p w:rsidR="006737A4" w:rsidRDefault="006737A4" w:rsidP="008251AB">
      <w:r>
        <w:t xml:space="preserve">Em seguida, por meio do comando </w:t>
      </w:r>
      <w:r>
        <w:rPr>
          <w:i/>
        </w:rPr>
        <w:t>display</w:t>
      </w:r>
      <w:r>
        <w:t xml:space="preserve"> é possível visualizar o </w:t>
      </w:r>
      <w:r>
        <w:rPr>
          <w:i/>
        </w:rPr>
        <w:t>dataframe</w:t>
      </w:r>
      <w:r>
        <w:t xml:space="preserve"> criado (</w:t>
      </w:r>
      <w:r w:rsidR="00E931A3">
        <w:fldChar w:fldCharType="begin"/>
      </w:r>
      <w:r w:rsidR="00E931A3">
        <w:instrText xml:space="preserve"> REF _Ref147677506 \h </w:instrText>
      </w:r>
      <w:r w:rsidR="00E931A3">
        <w:fldChar w:fldCharType="separate"/>
      </w:r>
      <w:r w:rsidR="00E931A3">
        <w:t xml:space="preserve">Figura </w:t>
      </w:r>
      <w:r w:rsidR="00E931A3">
        <w:rPr>
          <w:noProof/>
        </w:rPr>
        <w:t>5</w:t>
      </w:r>
      <w:r w:rsidR="00E931A3">
        <w:fldChar w:fldCharType="end"/>
      </w:r>
      <w:r>
        <w:t>)</w:t>
      </w:r>
    </w:p>
    <w:p w:rsidR="00287107" w:rsidRDefault="00287107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287107" w:rsidRDefault="00287107" w:rsidP="00287107">
      <w:pPr>
        <w:pStyle w:val="LegendaTCC"/>
      </w:pPr>
      <w:bookmarkStart w:id="12" w:name="_Ref147677506"/>
      <w:r>
        <w:lastRenderedPageBreak/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FA5EAC">
        <w:rPr>
          <w:noProof/>
        </w:rPr>
        <w:t>5</w:t>
      </w:r>
      <w:r w:rsidR="005C6641">
        <w:rPr>
          <w:noProof/>
        </w:rPr>
        <w:fldChar w:fldCharType="end"/>
      </w:r>
      <w:bookmarkEnd w:id="12"/>
      <w:r>
        <w:t xml:space="preserve"> - Visualização do dataframe</w:t>
      </w:r>
    </w:p>
    <w:p w:rsidR="006737A4" w:rsidRDefault="00A327D8" w:rsidP="00287107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768476" cy="2886323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489" cy="298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BA" w:rsidRDefault="00160BBA" w:rsidP="00160BBA">
      <w:pPr>
        <w:pStyle w:val="LegendaTCC"/>
      </w:pPr>
      <w:r>
        <w:t>Fonte: Autoria própria</w:t>
      </w:r>
    </w:p>
    <w:p w:rsidR="00160BBA" w:rsidRDefault="00160BBA" w:rsidP="003F6890"/>
    <w:p w:rsidR="00800530" w:rsidRDefault="00800530" w:rsidP="003F6890">
      <w:r>
        <w:t xml:space="preserve">Um detalhe importante sobre a função display é que ela por padrão, exibe no máximo 20 colunas, para que ela exiba todas as colunas e assim conseguirmos ter uma visão geral do nosso dataframe iremos realizar uma configuração através do comando </w:t>
      </w:r>
      <w:r w:rsidRPr="00800530">
        <w:rPr>
          <w:i/>
        </w:rPr>
        <w:t>pd.set_option</w:t>
      </w:r>
      <w:r>
        <w:t xml:space="preserve"> e alterando o parâmetro </w:t>
      </w:r>
      <w:r w:rsidRPr="00800530">
        <w:rPr>
          <w:i/>
        </w:rPr>
        <w:t>display.max_columns</w:t>
      </w:r>
      <w:r>
        <w:t xml:space="preserve"> como mostrado na </w:t>
      </w:r>
      <w:r w:rsidR="008251AB">
        <w:fldChar w:fldCharType="begin"/>
      </w:r>
      <w:r w:rsidR="008251AB">
        <w:instrText xml:space="preserve"> REF _Ref147676064 \h </w:instrText>
      </w:r>
      <w:r w:rsidR="003F6890">
        <w:instrText xml:space="preserve"> \* MERGEFORMAT </w:instrText>
      </w:r>
      <w:r w:rsidR="008251AB">
        <w:fldChar w:fldCharType="separate"/>
      </w:r>
      <w:r w:rsidR="008251AB">
        <w:t xml:space="preserve">Figura </w:t>
      </w:r>
      <w:r w:rsidR="008251AB">
        <w:rPr>
          <w:noProof/>
        </w:rPr>
        <w:t>6</w:t>
      </w:r>
      <w:r w:rsidR="008251AB">
        <w:fldChar w:fldCharType="end"/>
      </w:r>
      <w:r>
        <w:t>.</w:t>
      </w:r>
    </w:p>
    <w:p w:rsidR="00800530" w:rsidRDefault="00800530" w:rsidP="003F6890"/>
    <w:p w:rsidR="00800530" w:rsidRDefault="00800530" w:rsidP="00800530">
      <w:pPr>
        <w:pStyle w:val="LegendaTCC"/>
      </w:pPr>
      <w:bookmarkStart w:id="13" w:name="_Ref147676064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FA5EAC">
        <w:rPr>
          <w:noProof/>
        </w:rPr>
        <w:t>6</w:t>
      </w:r>
      <w:r w:rsidR="005C6641">
        <w:rPr>
          <w:noProof/>
        </w:rPr>
        <w:fldChar w:fldCharType="end"/>
      </w:r>
      <w:bookmarkEnd w:id="13"/>
      <w:r>
        <w:t xml:space="preserve"> - Ajuste no maximo de colunas da função display</w:t>
      </w:r>
    </w:p>
    <w:p w:rsidR="00800530" w:rsidRPr="00800530" w:rsidRDefault="00800530" w:rsidP="00800530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675367" cy="338114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play_max_colum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474" cy="34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AB" w:rsidRDefault="00E931A3" w:rsidP="008251AB">
      <w:pPr>
        <w:pStyle w:val="LegendaTCC"/>
      </w:pPr>
      <w:r>
        <w:t>Fonte: Autoria própria</w:t>
      </w:r>
    </w:p>
    <w:p w:rsidR="000C2782" w:rsidRDefault="000C2782" w:rsidP="008251AB"/>
    <w:p w:rsidR="0069623D" w:rsidRDefault="008251AB" w:rsidP="003F6890">
      <w:r>
        <w:t>Dando continuidade agora realizaremos</w:t>
      </w:r>
      <w:r w:rsidR="0069623D">
        <w:t xml:space="preserve"> a leitura e criação do dataframe de população por código postal (</w:t>
      </w:r>
      <w:r w:rsidR="0046299B">
        <w:fldChar w:fldCharType="begin"/>
      </w:r>
      <w:r w:rsidR="0046299B">
        <w:instrText xml:space="preserve"> REF _Ref148257305 \h </w:instrText>
      </w:r>
      <w:r w:rsidR="0046299B">
        <w:fldChar w:fldCharType="separate"/>
      </w:r>
      <w:r w:rsidR="0046299B">
        <w:t xml:space="preserve">Figura </w:t>
      </w:r>
      <w:r w:rsidR="0046299B">
        <w:rPr>
          <w:noProof/>
        </w:rPr>
        <w:t>7</w:t>
      </w:r>
      <w:r w:rsidR="0046299B">
        <w:fldChar w:fldCharType="end"/>
      </w:r>
      <w:r w:rsidR="0069623D">
        <w:t>), esses dados serão agregados ao nosso dataframe principal com o objetivo de enriquecer nossa base de dados, afim de encontrar algum padrão com a quantidade de pessoas de uma determinada região</w:t>
      </w:r>
      <w:r w:rsidR="00672837">
        <w:t xml:space="preserve">, o código usado para realizar essa junção está representado na </w:t>
      </w:r>
      <w:r w:rsidR="00672837">
        <w:fldChar w:fldCharType="begin"/>
      </w:r>
      <w:r w:rsidR="00672837">
        <w:instrText xml:space="preserve"> REF _Ref147680741 \h </w:instrText>
      </w:r>
      <w:r w:rsidR="00672837">
        <w:fldChar w:fldCharType="separate"/>
      </w:r>
      <w:r w:rsidR="00672837">
        <w:t xml:space="preserve">Figura </w:t>
      </w:r>
      <w:r w:rsidR="00672837">
        <w:rPr>
          <w:noProof/>
        </w:rPr>
        <w:t>8</w:t>
      </w:r>
      <w:r w:rsidR="00672837">
        <w:fldChar w:fldCharType="end"/>
      </w:r>
      <w:r w:rsidR="00672837">
        <w:t xml:space="preserve">. </w:t>
      </w:r>
    </w:p>
    <w:p w:rsidR="00672837" w:rsidRDefault="00672837" w:rsidP="008251AB"/>
    <w:p w:rsidR="00672837" w:rsidRDefault="00672837" w:rsidP="00672837">
      <w:pPr>
        <w:pStyle w:val="LegendaTCC"/>
      </w:pPr>
      <w:bookmarkStart w:id="14" w:name="_Ref148257305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FA5EAC">
        <w:rPr>
          <w:noProof/>
        </w:rPr>
        <w:t>7</w:t>
      </w:r>
      <w:r w:rsidR="005C6641">
        <w:rPr>
          <w:noProof/>
        </w:rPr>
        <w:fldChar w:fldCharType="end"/>
      </w:r>
      <w:bookmarkEnd w:id="14"/>
      <w:r>
        <w:t xml:space="preserve"> - Criando dataframe da população por código postal</w:t>
      </w:r>
    </w:p>
    <w:p w:rsidR="0069623D" w:rsidRPr="003A4BBC" w:rsidRDefault="00672837" w:rsidP="00672837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316458" cy="2434701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_popul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801" cy="244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37" w:rsidRDefault="00672837" w:rsidP="00672837">
      <w:pPr>
        <w:pStyle w:val="LegendaTCC"/>
      </w:pPr>
      <w:r>
        <w:t>Fonte: Autoria própria</w:t>
      </w:r>
    </w:p>
    <w:p w:rsidR="00672837" w:rsidRDefault="00672837" w:rsidP="00672837"/>
    <w:p w:rsidR="00672837" w:rsidRDefault="00672837" w:rsidP="00672837">
      <w:pPr>
        <w:pStyle w:val="LegendaTCC"/>
      </w:pPr>
      <w:bookmarkStart w:id="15" w:name="_Ref147680741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FA5EAC">
        <w:rPr>
          <w:noProof/>
        </w:rPr>
        <w:t>8</w:t>
      </w:r>
      <w:r w:rsidR="005C6641">
        <w:rPr>
          <w:noProof/>
        </w:rPr>
        <w:fldChar w:fldCharType="end"/>
      </w:r>
      <w:bookmarkEnd w:id="15"/>
      <w:r>
        <w:t xml:space="preserve"> - Junção dos dataframes</w:t>
      </w:r>
    </w:p>
    <w:p w:rsidR="00672837" w:rsidRDefault="00672837" w:rsidP="00672837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10033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r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37" w:rsidRDefault="00672837" w:rsidP="00672837">
      <w:pPr>
        <w:pStyle w:val="LegendaTCC"/>
      </w:pPr>
      <w:r>
        <w:t>Fonte: Autoria própria</w:t>
      </w:r>
    </w:p>
    <w:p w:rsidR="00672837" w:rsidRDefault="00672837" w:rsidP="00672837"/>
    <w:p w:rsidR="00672837" w:rsidRDefault="00672837" w:rsidP="00672837">
      <w:r>
        <w:t xml:space="preserve">Agora temos o nosso </w:t>
      </w:r>
      <w:r w:rsidRPr="00672837">
        <w:rPr>
          <w:i/>
        </w:rPr>
        <w:t>dataframe</w:t>
      </w:r>
      <w:r>
        <w:t xml:space="preserve"> consolidado e pronto para ser realizado os devidos ajustes</w:t>
      </w:r>
      <w:r w:rsidR="001905F2">
        <w:t>.</w:t>
      </w:r>
    </w:p>
    <w:p w:rsidR="0046299B" w:rsidRDefault="0046299B" w:rsidP="00672837">
      <w:r>
        <w:t xml:space="preserve">Como informado no tópico 2 deste artigo, iremos realizar o ajuste dos nomes das colunas do nosso </w:t>
      </w:r>
      <w:r w:rsidRPr="0046299B">
        <w:rPr>
          <w:i/>
        </w:rPr>
        <w:t>dataframe</w:t>
      </w:r>
      <w:r>
        <w:t xml:space="preserve">, traduzindo e </w:t>
      </w:r>
      <w:r w:rsidRPr="0046299B">
        <w:rPr>
          <w:highlight w:val="yellow"/>
        </w:rPr>
        <w:t>alterando para um padrão onde a primeira letra é maiúscula e as palavras são separadas pelo caractere underline (_)</w:t>
      </w:r>
      <w:r w:rsidRPr="0046299B">
        <w:t>.</w:t>
      </w:r>
      <w:r w:rsidR="005F5556">
        <w:t xml:space="preserve"> O comando utilizado para realizar tal procedimento pode ser visualizado na </w:t>
      </w:r>
      <w:r w:rsidR="00C04C7C">
        <w:fldChar w:fldCharType="begin"/>
      </w:r>
      <w:r w:rsidR="00C04C7C">
        <w:instrText xml:space="preserve"> REF _Ref148275232 \h </w:instrText>
      </w:r>
      <w:r w:rsidR="00C04C7C">
        <w:fldChar w:fldCharType="separate"/>
      </w:r>
      <w:r w:rsidR="00C04C7C">
        <w:t xml:space="preserve">Figura </w:t>
      </w:r>
      <w:r w:rsidR="00C04C7C">
        <w:rPr>
          <w:noProof/>
        </w:rPr>
        <w:t>9</w:t>
      </w:r>
      <w:r w:rsidR="00C04C7C">
        <w:fldChar w:fldCharType="end"/>
      </w:r>
      <w:r w:rsidR="005F5556">
        <w:t>.</w:t>
      </w:r>
    </w:p>
    <w:p w:rsidR="005F5556" w:rsidRDefault="005F5556" w:rsidP="00672837"/>
    <w:p w:rsidR="003F6890" w:rsidRDefault="003F6890" w:rsidP="00672837"/>
    <w:p w:rsidR="003F6890" w:rsidRDefault="003F6890" w:rsidP="00672837"/>
    <w:p w:rsidR="005F5556" w:rsidRDefault="005F5556" w:rsidP="005F5556">
      <w:pPr>
        <w:pStyle w:val="LegendaTCC"/>
      </w:pPr>
      <w:bookmarkStart w:id="16" w:name="_Ref148275232"/>
      <w:r>
        <w:lastRenderedPageBreak/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FA5EAC">
        <w:rPr>
          <w:noProof/>
        </w:rPr>
        <w:t>9</w:t>
      </w:r>
      <w:r w:rsidR="005C6641">
        <w:rPr>
          <w:noProof/>
        </w:rPr>
        <w:fldChar w:fldCharType="end"/>
      </w:r>
      <w:bookmarkEnd w:id="16"/>
      <w:r>
        <w:t xml:space="preserve"> </w:t>
      </w:r>
      <w:r w:rsidR="00C04C7C">
        <w:t>–</w:t>
      </w:r>
      <w:r>
        <w:t xml:space="preserve"> </w:t>
      </w:r>
      <w:r w:rsidR="00C04C7C">
        <w:t>Tradução dos nomes das colunas</w:t>
      </w:r>
    </w:p>
    <w:p w:rsidR="005F5556" w:rsidRPr="00672837" w:rsidRDefault="005F5556" w:rsidP="005F5556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37426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nomeando colun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7C" w:rsidRDefault="00C04C7C" w:rsidP="00C04C7C">
      <w:pPr>
        <w:pStyle w:val="LegendaTCC"/>
      </w:pPr>
      <w:r>
        <w:t>Fonte: Autoria própria</w:t>
      </w:r>
    </w:p>
    <w:p w:rsidR="00C04C7C" w:rsidRDefault="00C04C7C" w:rsidP="00D1175B"/>
    <w:p w:rsidR="00D1175B" w:rsidRDefault="00FC7154" w:rsidP="00D1175B">
      <w:pPr>
        <w:rPr>
          <w:rFonts w:eastAsia="Times New Roman"/>
          <w:color w:val="000000"/>
          <w:kern w:val="0"/>
          <w:lang w:eastAsia="pt-BR" w:bidi="ar-SA"/>
        </w:rPr>
      </w:pPr>
      <w:r>
        <w:t>També</w:t>
      </w:r>
      <w:r w:rsidR="0007405E">
        <w:t>m será reali</w:t>
      </w:r>
      <w:r>
        <w:t>z</w:t>
      </w:r>
      <w:r w:rsidR="0007405E">
        <w:t>ada a tradução dos valores contidos</w:t>
      </w:r>
      <w:r>
        <w:t xml:space="preserve"> em todas as colunas de texto da nossa base de dados com exceção das colunas</w:t>
      </w:r>
      <w:r w:rsidR="00CF384D">
        <w:t xml:space="preserve"> Cidade e </w:t>
      </w:r>
      <w:r w:rsidR="00CF384D" w:rsidRPr="00CA1CA6">
        <w:rPr>
          <w:rFonts w:eastAsia="Times New Roman"/>
          <w:color w:val="000000"/>
          <w:kern w:val="0"/>
          <w:lang w:eastAsia="pt-BR" w:bidi="ar-SA"/>
        </w:rPr>
        <w:t>ID_cliente</w:t>
      </w:r>
      <w:r w:rsidR="00CF384D">
        <w:t xml:space="preserve">. </w:t>
      </w:r>
      <w:r w:rsidR="00366CAD">
        <w:t>No que diz respeito</w:t>
      </w:r>
      <w:r w:rsidR="00CF384D">
        <w:t xml:space="preserve"> coluna Cidade, não se faz necessário a tradução </w:t>
      </w:r>
      <w:r w:rsidR="00A76048">
        <w:t xml:space="preserve">desses valores por se tratarem de nomes de </w:t>
      </w:r>
      <w:r w:rsidR="00CF384D">
        <w:t xml:space="preserve">cidades, </w:t>
      </w:r>
      <w:r w:rsidR="00366CAD">
        <w:t>já a coluna</w:t>
      </w:r>
      <w:r w:rsidR="00CF384D">
        <w:t xml:space="preserve"> </w:t>
      </w:r>
      <w:r w:rsidRPr="00CA1CA6">
        <w:rPr>
          <w:rFonts w:eastAsia="Times New Roman"/>
          <w:color w:val="000000"/>
          <w:kern w:val="0"/>
          <w:lang w:eastAsia="pt-BR" w:bidi="ar-SA"/>
        </w:rPr>
        <w:t>ID_cliente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, </w:t>
      </w:r>
      <w:r w:rsidR="00366CAD">
        <w:rPr>
          <w:rFonts w:eastAsia="Times New Roman"/>
          <w:color w:val="000000"/>
          <w:kern w:val="0"/>
          <w:lang w:eastAsia="pt-BR" w:bidi="ar-SA"/>
        </w:rPr>
        <w:t>possui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 apenas valores que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 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identificam 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o cliente 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dentro da empresa, </w:t>
      </w:r>
      <w:r w:rsidR="007F5874">
        <w:rPr>
          <w:rFonts w:eastAsia="Times New Roman"/>
          <w:color w:val="000000"/>
          <w:kern w:val="0"/>
          <w:lang w:eastAsia="pt-BR" w:bidi="ar-SA"/>
        </w:rPr>
        <w:t>para nós,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 </w:t>
      </w:r>
      <w:r w:rsidR="007F5874">
        <w:rPr>
          <w:rFonts w:eastAsia="Times New Roman"/>
          <w:color w:val="000000"/>
          <w:kern w:val="0"/>
          <w:lang w:eastAsia="pt-BR" w:bidi="ar-SA"/>
        </w:rPr>
        <w:t>entretanto</w:t>
      </w:r>
      <w:r w:rsidR="00A76048">
        <w:rPr>
          <w:rFonts w:eastAsia="Times New Roman"/>
          <w:color w:val="000000"/>
          <w:kern w:val="0"/>
          <w:lang w:eastAsia="pt-BR" w:bidi="ar-SA"/>
        </w:rPr>
        <w:t>, trata-se de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 uma informação sem valor, dessa forma esta coluna </w:t>
      </w:r>
      <w:r w:rsidR="00366CAD">
        <w:rPr>
          <w:rFonts w:eastAsia="Times New Roman"/>
          <w:color w:val="000000"/>
          <w:kern w:val="0"/>
          <w:lang w:eastAsia="pt-BR" w:bidi="ar-SA"/>
        </w:rPr>
        <w:t>será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 removida da nossa base de dados.</w:t>
      </w:r>
      <w:r>
        <w:t xml:space="preserve"> </w:t>
      </w:r>
      <w:r w:rsidR="007F5874">
        <w:t xml:space="preserve">Na </w:t>
      </w:r>
      <w:r w:rsidR="00A76048">
        <w:fldChar w:fldCharType="begin"/>
      </w:r>
      <w:r w:rsidR="00A76048">
        <w:instrText xml:space="preserve"> REF _Ref149500772 \h </w:instrText>
      </w:r>
      <w:r w:rsidR="00A76048">
        <w:fldChar w:fldCharType="separate"/>
      </w:r>
      <w:r w:rsidR="00A76048">
        <w:t xml:space="preserve">Figura </w:t>
      </w:r>
      <w:r w:rsidR="00A76048">
        <w:rPr>
          <w:noProof/>
        </w:rPr>
        <w:t>10</w:t>
      </w:r>
      <w:r w:rsidR="00A76048">
        <w:fldChar w:fldCharType="end"/>
      </w:r>
      <w:r w:rsidR="00366CAD">
        <w:t xml:space="preserve"> </w:t>
      </w:r>
      <w:r w:rsidR="007F5874">
        <w:t xml:space="preserve">está exposto </w:t>
      </w:r>
      <w:r w:rsidR="00366CAD">
        <w:t xml:space="preserve">o comando </w:t>
      </w:r>
      <w:r w:rsidR="007F5874">
        <w:t xml:space="preserve">utilizado </w:t>
      </w:r>
      <w:r w:rsidR="00366CAD">
        <w:t xml:space="preserve">para remover a coluna </w:t>
      </w:r>
      <w:r w:rsidR="00366CAD" w:rsidRPr="00CA1CA6">
        <w:rPr>
          <w:rFonts w:eastAsia="Times New Roman"/>
          <w:color w:val="000000"/>
          <w:kern w:val="0"/>
          <w:lang w:eastAsia="pt-BR" w:bidi="ar-SA"/>
        </w:rPr>
        <w:t>ID_cliente</w:t>
      </w:r>
      <w:r w:rsidR="00D1175B">
        <w:rPr>
          <w:rFonts w:eastAsia="Times New Roman"/>
          <w:color w:val="000000"/>
          <w:kern w:val="0"/>
          <w:lang w:eastAsia="pt-BR" w:bidi="ar-SA"/>
        </w:rPr>
        <w:t>.</w:t>
      </w:r>
    </w:p>
    <w:p w:rsidR="00D1175B" w:rsidRDefault="00D1175B" w:rsidP="00C04C7C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pStyle w:val="LegendaTCC"/>
      </w:pPr>
      <w:bookmarkStart w:id="17" w:name="_Ref149500772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FA5EAC">
        <w:rPr>
          <w:noProof/>
        </w:rPr>
        <w:t>10</w:t>
      </w:r>
      <w:r w:rsidR="007F5874">
        <w:rPr>
          <w:noProof/>
        </w:rPr>
        <w:fldChar w:fldCharType="end"/>
      </w:r>
      <w:bookmarkEnd w:id="17"/>
      <w:r>
        <w:t xml:space="preserve"> - Removendo a coluna ID_cliente</w:t>
      </w:r>
    </w:p>
    <w:p w:rsidR="00D1175B" w:rsidRDefault="00D1175B" w:rsidP="00D1175B">
      <w:pPr>
        <w:ind w:firstLine="0"/>
        <w:jc w:val="center"/>
        <w:rPr>
          <w:rFonts w:eastAsia="Times New Roman"/>
          <w:color w:val="000000"/>
          <w:kern w:val="0"/>
          <w:lang w:eastAsia="pt-BR" w:bidi="ar-SA"/>
        </w:rPr>
      </w:pPr>
      <w:r>
        <w:rPr>
          <w:rFonts w:eastAsia="Times New Roman"/>
          <w:noProof/>
          <w:color w:val="000000"/>
          <w:kern w:val="0"/>
          <w:lang w:eastAsia="pt-BR" w:bidi="ar-SA"/>
        </w:rPr>
        <w:drawing>
          <wp:inline distT="0" distB="0" distL="0" distR="0">
            <wp:extent cx="2514951" cy="36200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ndo_id_clien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B" w:rsidRDefault="00D1175B" w:rsidP="00D1175B">
      <w:pPr>
        <w:pStyle w:val="LegendaTCC"/>
      </w:pPr>
      <w:r>
        <w:t>Fonte: Autoria própria</w:t>
      </w:r>
    </w:p>
    <w:p w:rsidR="00D1175B" w:rsidRDefault="00D1175B" w:rsidP="00C04C7C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  <w:r>
        <w:rPr>
          <w:rFonts w:eastAsia="Times New Roman"/>
          <w:color w:val="000000"/>
          <w:kern w:val="0"/>
          <w:lang w:eastAsia="pt-BR" w:bidi="ar-SA"/>
        </w:rPr>
        <w:t xml:space="preserve">Já na </w:t>
      </w:r>
      <w:r w:rsidR="00A76048">
        <w:rPr>
          <w:rFonts w:eastAsia="Times New Roman"/>
          <w:color w:val="000000"/>
          <w:kern w:val="0"/>
          <w:lang w:eastAsia="pt-BR" w:bidi="ar-SA"/>
        </w:rPr>
        <w:fldChar w:fldCharType="begin"/>
      </w:r>
      <w:r w:rsidR="00A76048">
        <w:rPr>
          <w:rFonts w:eastAsia="Times New Roman"/>
          <w:color w:val="000000"/>
          <w:kern w:val="0"/>
          <w:lang w:eastAsia="pt-BR" w:bidi="ar-SA"/>
        </w:rPr>
        <w:instrText xml:space="preserve"> REF _Ref149500793 \h </w:instrText>
      </w:r>
      <w:r w:rsidR="00A76048">
        <w:rPr>
          <w:rFonts w:eastAsia="Times New Roman"/>
          <w:color w:val="000000"/>
          <w:kern w:val="0"/>
          <w:lang w:eastAsia="pt-BR" w:bidi="ar-SA"/>
        </w:rPr>
      </w:r>
      <w:r w:rsidR="00A76048">
        <w:rPr>
          <w:rFonts w:eastAsia="Times New Roman"/>
          <w:color w:val="000000"/>
          <w:kern w:val="0"/>
          <w:lang w:eastAsia="pt-BR" w:bidi="ar-SA"/>
        </w:rPr>
        <w:fldChar w:fldCharType="separate"/>
      </w:r>
      <w:r w:rsidR="00A76048">
        <w:t xml:space="preserve">Figura </w:t>
      </w:r>
      <w:r w:rsidR="00A76048">
        <w:rPr>
          <w:noProof/>
        </w:rPr>
        <w:t>11</w:t>
      </w:r>
      <w:r w:rsidR="00A76048">
        <w:rPr>
          <w:rFonts w:eastAsia="Times New Roman"/>
          <w:color w:val="000000"/>
          <w:kern w:val="0"/>
          <w:lang w:eastAsia="pt-BR" w:bidi="ar-SA"/>
        </w:rPr>
        <w:fldChar w:fldCharType="end"/>
      </w:r>
      <w:r>
        <w:rPr>
          <w:rFonts w:eastAsia="Times New Roman"/>
          <w:color w:val="000000"/>
          <w:kern w:val="0"/>
          <w:lang w:eastAsia="pt-BR" w:bidi="ar-SA"/>
        </w:rPr>
        <w:t xml:space="preserve"> iremos realiza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r um comando para nos retornar os </w:t>
      </w:r>
      <w:r>
        <w:rPr>
          <w:rFonts w:eastAsia="Times New Roman"/>
          <w:color w:val="000000"/>
          <w:kern w:val="0"/>
          <w:lang w:eastAsia="pt-BR" w:bidi="ar-SA"/>
        </w:rPr>
        <w:t>valores únicos contidos em cada coluna de texto</w:t>
      </w:r>
      <w:r w:rsidR="007F5874">
        <w:rPr>
          <w:rFonts w:eastAsia="Times New Roman"/>
          <w:color w:val="000000"/>
          <w:kern w:val="0"/>
          <w:lang w:eastAsia="pt-BR" w:bidi="ar-SA"/>
        </w:rPr>
        <w:t>, tornando mais fácil a identificação dos valores que irão necessitar ser traduzidos.</w:t>
      </w: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pStyle w:val="LegendaTCC"/>
      </w:pPr>
      <w:bookmarkStart w:id="18" w:name="_Ref149500793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FA5EAC">
        <w:rPr>
          <w:noProof/>
        </w:rPr>
        <w:t>11</w:t>
      </w:r>
      <w:r w:rsidR="007F5874">
        <w:rPr>
          <w:noProof/>
        </w:rPr>
        <w:fldChar w:fldCharType="end"/>
      </w:r>
      <w:bookmarkEnd w:id="18"/>
      <w:r>
        <w:t xml:space="preserve"> - Identificando os valores que precisarão ser traduzidos</w:t>
      </w:r>
    </w:p>
    <w:p w:rsidR="00D1175B" w:rsidRDefault="00D1175B" w:rsidP="00D1175B">
      <w:pPr>
        <w:ind w:firstLine="0"/>
        <w:jc w:val="center"/>
        <w:rPr>
          <w:rFonts w:eastAsia="Times New Roman"/>
          <w:color w:val="000000"/>
          <w:kern w:val="0"/>
          <w:lang w:eastAsia="pt-BR" w:bidi="ar-SA"/>
        </w:rPr>
      </w:pPr>
      <w:r>
        <w:rPr>
          <w:rFonts w:eastAsia="Times New Roman"/>
          <w:noProof/>
          <w:color w:val="000000"/>
          <w:kern w:val="0"/>
          <w:lang w:eastAsia="pt-BR" w:bidi="ar-SA"/>
        </w:rPr>
        <w:drawing>
          <wp:inline distT="0" distB="0" distL="0" distR="0">
            <wp:extent cx="4850937" cy="6869927"/>
            <wp:effectExtent l="0" t="0" r="698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dentificando valores para traduzi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267" cy="68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48" w:rsidRDefault="00A337C9" w:rsidP="00A76048">
      <w:pPr>
        <w:pStyle w:val="LegendaTCC"/>
      </w:pPr>
      <w:r>
        <w:t>Fonte: Autoria própria</w:t>
      </w:r>
    </w:p>
    <w:p w:rsidR="00A337C9" w:rsidRDefault="00A337C9" w:rsidP="00A337C9">
      <w:pPr>
        <w:rPr>
          <w:lang w:eastAsia="pt-BR" w:bidi="ar-SA"/>
        </w:rPr>
      </w:pPr>
    </w:p>
    <w:p w:rsidR="00A76048" w:rsidRDefault="00A76048" w:rsidP="00A76048">
      <w:pPr>
        <w:rPr>
          <w:lang w:eastAsia="pt-BR" w:bidi="ar-SA"/>
        </w:rPr>
      </w:pPr>
      <w:r>
        <w:rPr>
          <w:lang w:eastAsia="pt-BR" w:bidi="ar-SA"/>
        </w:rPr>
        <w:t xml:space="preserve">A partir da identificação desses valores, podemos agora realizar a sua tradução com o comando </w:t>
      </w:r>
      <w:r w:rsidRPr="00A76048">
        <w:rPr>
          <w:i/>
          <w:lang w:eastAsia="pt-BR" w:bidi="ar-SA"/>
        </w:rPr>
        <w:t>replace</w:t>
      </w:r>
      <w:r>
        <w:rPr>
          <w:i/>
          <w:lang w:eastAsia="pt-BR" w:bidi="ar-SA"/>
        </w:rPr>
        <w:t xml:space="preserve"> </w:t>
      </w:r>
      <w:r>
        <w:rPr>
          <w:lang w:eastAsia="pt-BR" w:bidi="ar-SA"/>
        </w:rPr>
        <w:t>(</w:t>
      </w:r>
      <w:r>
        <w:rPr>
          <w:lang w:eastAsia="pt-BR" w:bidi="ar-SA"/>
        </w:rPr>
        <w:fldChar w:fldCharType="begin"/>
      </w:r>
      <w:r>
        <w:rPr>
          <w:lang w:eastAsia="pt-BR" w:bidi="ar-SA"/>
        </w:rPr>
        <w:instrText xml:space="preserve"> REF _Ref149501104 \h </w:instrText>
      </w:r>
      <w:r>
        <w:rPr>
          <w:lang w:eastAsia="pt-BR" w:bidi="ar-SA"/>
        </w:rPr>
      </w:r>
      <w:r>
        <w:rPr>
          <w:lang w:eastAsia="pt-BR" w:bidi="ar-SA"/>
        </w:rPr>
        <w:fldChar w:fldCharType="separate"/>
      </w:r>
      <w:r>
        <w:t xml:space="preserve">Figura </w:t>
      </w:r>
      <w:r>
        <w:rPr>
          <w:noProof/>
        </w:rPr>
        <w:t>12</w:t>
      </w:r>
      <w:r>
        <w:rPr>
          <w:lang w:eastAsia="pt-BR" w:bidi="ar-SA"/>
        </w:rPr>
        <w:fldChar w:fldCharType="end"/>
      </w:r>
      <w:r>
        <w:rPr>
          <w:lang w:eastAsia="pt-BR" w:bidi="ar-SA"/>
        </w:rPr>
        <w:t>).</w:t>
      </w:r>
    </w:p>
    <w:p w:rsidR="00A76048" w:rsidRDefault="00A76048" w:rsidP="00A76048">
      <w:pPr>
        <w:rPr>
          <w:lang w:eastAsia="pt-BR" w:bidi="ar-SA"/>
        </w:rPr>
      </w:pPr>
    </w:p>
    <w:p w:rsidR="00A76048" w:rsidRDefault="00A76048" w:rsidP="00A76048">
      <w:pPr>
        <w:rPr>
          <w:lang w:eastAsia="pt-BR" w:bidi="ar-SA"/>
        </w:rPr>
      </w:pPr>
    </w:p>
    <w:p w:rsidR="00A76048" w:rsidRDefault="00A76048" w:rsidP="00A76048">
      <w:pPr>
        <w:rPr>
          <w:lang w:eastAsia="pt-BR" w:bidi="ar-SA"/>
        </w:rPr>
      </w:pPr>
    </w:p>
    <w:p w:rsidR="00A76048" w:rsidRDefault="00A76048" w:rsidP="00A76048">
      <w:pPr>
        <w:pStyle w:val="LegendaTCC"/>
      </w:pPr>
      <w:bookmarkStart w:id="19" w:name="_Ref149501104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FA5EAC">
        <w:rPr>
          <w:noProof/>
        </w:rPr>
        <w:t>12</w:t>
      </w:r>
      <w:r w:rsidR="007F5874">
        <w:rPr>
          <w:noProof/>
        </w:rPr>
        <w:fldChar w:fldCharType="end"/>
      </w:r>
      <w:bookmarkEnd w:id="19"/>
      <w:r>
        <w:t xml:space="preserve"> - Renomeando valores da base de dados</w:t>
      </w:r>
    </w:p>
    <w:p w:rsidR="00A76048" w:rsidRDefault="00A76048" w:rsidP="00A76048">
      <w:pPr>
        <w:ind w:firstLine="0"/>
        <w:jc w:val="center"/>
        <w:rPr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5760085" cy="499418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nomeando valo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48" w:rsidRDefault="00A76048" w:rsidP="00A76048">
      <w:pPr>
        <w:pStyle w:val="LegendaTCC"/>
      </w:pPr>
      <w:r>
        <w:t>Fonte: Autoria própria</w:t>
      </w:r>
    </w:p>
    <w:p w:rsidR="00A76048" w:rsidRPr="00A76048" w:rsidRDefault="00A76048" w:rsidP="00A76048">
      <w:pPr>
        <w:rPr>
          <w:lang w:eastAsia="pt-BR" w:bidi="ar-SA"/>
        </w:rPr>
      </w:pPr>
    </w:p>
    <w:p w:rsidR="00C04C7C" w:rsidRDefault="00110200" w:rsidP="00A76048">
      <w:r>
        <w:t>Dando continuidade ao nosso processo de tratamento dos dados, i</w:t>
      </w:r>
      <w:r w:rsidR="00C04C7C">
        <w:t>niciaremos agora algumas analises i</w:t>
      </w:r>
      <w:r w:rsidR="00326C08">
        <w:t xml:space="preserve">niciais em cima da nossa base de dados, com o comando </w:t>
      </w:r>
      <w:r w:rsidR="00326C08" w:rsidRPr="00326C08">
        <w:rPr>
          <w:i/>
        </w:rPr>
        <w:t>df.info()</w:t>
      </w:r>
      <w:r w:rsidR="00326C08">
        <w:t xml:space="preserve"> </w:t>
      </w:r>
      <w:r w:rsidR="00D1175B">
        <w:t>(</w:t>
      </w:r>
      <w:r w:rsidR="00D1175B">
        <w:fldChar w:fldCharType="begin"/>
      </w:r>
      <w:r w:rsidR="00D1175B">
        <w:instrText xml:space="preserve"> REF _Ref149498754 \h </w:instrText>
      </w:r>
      <w:r w:rsidR="00A76048">
        <w:instrText xml:space="preserve"> \* MERGEFORMAT </w:instrText>
      </w:r>
      <w:r w:rsidR="00D1175B">
        <w:fldChar w:fldCharType="separate"/>
      </w:r>
      <w:r w:rsidR="00A76048">
        <w:t xml:space="preserve">Figura </w:t>
      </w:r>
      <w:r w:rsidR="00A76048">
        <w:rPr>
          <w:noProof/>
        </w:rPr>
        <w:t>13</w:t>
      </w:r>
      <w:r w:rsidR="00D1175B">
        <w:fldChar w:fldCharType="end"/>
      </w:r>
      <w:r w:rsidR="00D1175B">
        <w:t xml:space="preserve">) </w:t>
      </w:r>
      <w:r w:rsidR="00326C08">
        <w:t xml:space="preserve">iremos visualizar algumas informações sobre o nosso </w:t>
      </w:r>
      <w:r w:rsidR="00326C08" w:rsidRPr="00326C08">
        <w:rPr>
          <w:i/>
        </w:rPr>
        <w:t>dataframe</w:t>
      </w:r>
      <w:r w:rsidR="00326C08">
        <w:t>.</w:t>
      </w:r>
    </w:p>
    <w:p w:rsidR="007838B3" w:rsidRDefault="007838B3" w:rsidP="007838B3">
      <w:pPr>
        <w:pStyle w:val="LegendaTCC"/>
      </w:pPr>
      <w:bookmarkStart w:id="20" w:name="_Ref149498754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FA5EAC">
        <w:rPr>
          <w:noProof/>
        </w:rPr>
        <w:t>13</w:t>
      </w:r>
      <w:r w:rsidR="005C6641">
        <w:rPr>
          <w:noProof/>
        </w:rPr>
        <w:fldChar w:fldCharType="end"/>
      </w:r>
      <w:bookmarkEnd w:id="20"/>
      <w:r>
        <w:t xml:space="preserve"> – Informações do </w:t>
      </w:r>
      <w:r w:rsidRPr="007838B3">
        <w:rPr>
          <w:i/>
        </w:rPr>
        <w:t>dataframe</w:t>
      </w:r>
    </w:p>
    <w:p w:rsidR="00DF3012" w:rsidRPr="00326C08" w:rsidRDefault="00DF3012" w:rsidP="00996E24">
      <w:pPr>
        <w:ind w:firstLine="0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2988517" cy="4737735"/>
            <wp:effectExtent l="0" t="0" r="254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_inf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517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B3" w:rsidRDefault="007838B3" w:rsidP="007838B3">
      <w:pPr>
        <w:pStyle w:val="LegendaTCC"/>
      </w:pPr>
      <w:r>
        <w:t>Fonte: Autoria própria</w:t>
      </w:r>
    </w:p>
    <w:p w:rsidR="006737A4" w:rsidRDefault="006737A4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7838B3" w:rsidRDefault="007838B3" w:rsidP="007838B3">
      <w:r>
        <w:t xml:space="preserve">É </w:t>
      </w:r>
      <w:r w:rsidR="007F0137">
        <w:t xml:space="preserve">possível observar que em nosso </w:t>
      </w:r>
      <w:r w:rsidR="007F0137" w:rsidRPr="007F0137">
        <w:rPr>
          <w:i/>
        </w:rPr>
        <w:t>dataframe</w:t>
      </w:r>
      <w:r w:rsidR="007F0137">
        <w:t xml:space="preserve">, algumas colunas possuem valores faltantes, em uma breve análise, nota-se que essas colunas são condicionadas </w:t>
      </w:r>
      <w:r w:rsidR="003F6890">
        <w:t>ao</w:t>
      </w:r>
      <w:r w:rsidR="007F0137">
        <w:t xml:space="preserve"> valor contido em outra coluna, por exemplo, o valor presente na coluna Tipo_internet está relacionado ao fato do cliente possuir ou não o serviço de internet (coluna Servico_internet).</w:t>
      </w:r>
    </w:p>
    <w:p w:rsidR="00996E24" w:rsidRDefault="007F0137" w:rsidP="00996E24">
      <w:r>
        <w:t xml:space="preserve">O mesmo ocorre com colunas que dependem do valor contido na coluna Servico_telefone, que </w:t>
      </w:r>
      <w:r w:rsidR="003F6890">
        <w:t>tem</w:t>
      </w:r>
      <w:r>
        <w:t xml:space="preserve"> informações se o cliente possu</w:t>
      </w:r>
      <w:r w:rsidR="00314121">
        <w:t xml:space="preserve">i ou não o serviço de telefone. Na </w:t>
      </w:r>
      <w:r w:rsidR="00996E24">
        <w:fldChar w:fldCharType="begin"/>
      </w:r>
      <w:r w:rsidR="00996E24">
        <w:instrText xml:space="preserve"> REF _Ref148587657 \h </w:instrText>
      </w:r>
      <w:r w:rsidR="00996E24">
        <w:fldChar w:fldCharType="separate"/>
      </w:r>
      <w:r w:rsidR="00A76048">
        <w:t xml:space="preserve">Figura </w:t>
      </w:r>
      <w:r w:rsidR="00A76048">
        <w:rPr>
          <w:noProof/>
        </w:rPr>
        <w:t>14</w:t>
      </w:r>
      <w:r w:rsidR="00996E24">
        <w:fldChar w:fldCharType="end"/>
      </w:r>
      <w:r w:rsidR="00314121">
        <w:t xml:space="preserve"> foi utilizado o comando </w:t>
      </w:r>
      <w:r w:rsidR="00314121" w:rsidRPr="00314121">
        <w:rPr>
          <w:i/>
        </w:rPr>
        <w:t>groupby</w:t>
      </w:r>
      <w:r w:rsidR="00314121">
        <w:t xml:space="preserve"> para agrupar os dados contidos nas colunas</w:t>
      </w:r>
      <w:r w:rsidR="00314121" w:rsidRPr="00314121">
        <w:t xml:space="preserve"> </w:t>
      </w:r>
      <w:r w:rsidR="00314121">
        <w:t xml:space="preserve">Servico_internet e Servico_telefone e o comando </w:t>
      </w:r>
      <w:r w:rsidR="00314121" w:rsidRPr="00314121">
        <w:rPr>
          <w:i/>
        </w:rPr>
        <w:t>count()</w:t>
      </w:r>
      <w:r w:rsidR="00314121">
        <w:t xml:space="preserve"> para que o agrupamento seja feito realizando a contagem dos valores.</w:t>
      </w:r>
    </w:p>
    <w:p w:rsidR="00996E24" w:rsidRDefault="00996E24" w:rsidP="00996E24"/>
    <w:p w:rsidR="00996E24" w:rsidRDefault="00996E24" w:rsidP="00996E24">
      <w:pPr>
        <w:pStyle w:val="LegendaTCC"/>
      </w:pPr>
      <w:bookmarkStart w:id="21" w:name="_Ref148587657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FA5EAC">
        <w:rPr>
          <w:noProof/>
        </w:rPr>
        <w:t>14</w:t>
      </w:r>
      <w:r w:rsidR="005C6641">
        <w:rPr>
          <w:noProof/>
        </w:rPr>
        <w:fldChar w:fldCharType="end"/>
      </w:r>
      <w:bookmarkEnd w:id="21"/>
      <w:r>
        <w:t xml:space="preserve"> - Contagem dos valores das colunas</w:t>
      </w:r>
    </w:p>
    <w:p w:rsidR="00314121" w:rsidRPr="00314121" w:rsidRDefault="00996E24" w:rsidP="007838B3">
      <w:r>
        <w:rPr>
          <w:noProof/>
          <w:lang w:eastAsia="pt-BR" w:bidi="ar-SA"/>
        </w:rPr>
        <w:lastRenderedPageBreak/>
        <w:drawing>
          <wp:inline distT="0" distB="0" distL="0" distR="0">
            <wp:extent cx="4610743" cy="1974702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by e cou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24" w:rsidRDefault="00996E24" w:rsidP="00996E24">
      <w:pPr>
        <w:pStyle w:val="LegendaTCC"/>
      </w:pPr>
      <w:r>
        <w:t>Fonte: Autoria própria</w:t>
      </w:r>
    </w:p>
    <w:p w:rsidR="00996E24" w:rsidRDefault="00996E24" w:rsidP="003A2DC2"/>
    <w:p w:rsidR="00996E24" w:rsidRDefault="00142788" w:rsidP="003A2DC2">
      <w:r>
        <w:t>Se visualizarmos os</w:t>
      </w:r>
      <w:r w:rsidR="00996E24">
        <w:t xml:space="preserve"> valores gerados na saída do comando na </w:t>
      </w:r>
      <w:r w:rsidR="00996E24">
        <w:fldChar w:fldCharType="begin"/>
      </w:r>
      <w:r w:rsidR="00996E24">
        <w:instrText xml:space="preserve"> REF _Ref148587657 \h </w:instrText>
      </w:r>
      <w:r w:rsidR="003A2DC2">
        <w:instrText xml:space="preserve"> \* MERGEFORMAT </w:instrText>
      </w:r>
      <w:r w:rsidR="00996E24">
        <w:fldChar w:fldCharType="separate"/>
      </w:r>
      <w:r w:rsidR="00A76048">
        <w:t xml:space="preserve">Figura </w:t>
      </w:r>
      <w:r w:rsidR="00A76048">
        <w:rPr>
          <w:noProof/>
        </w:rPr>
        <w:t>14</w:t>
      </w:r>
      <w:r w:rsidR="00996E24">
        <w:fldChar w:fldCharType="end"/>
      </w:r>
      <w:r>
        <w:t xml:space="preserve">, é possível observar que a quantidade de clientes que não possuem o serviço de telefone é a mesma quantidade de clientes com valores faltantes nas colunas </w:t>
      </w:r>
      <w:r w:rsidR="003A2DC2">
        <w:t>que detalham especificamente o serviço de telefone (</w:t>
      </w:r>
      <w:r w:rsidR="003A2DC2" w:rsidRPr="003A2DC2">
        <w:t>Recarga_longa_distancia</w:t>
      </w:r>
      <w:r w:rsidR="003A2DC2">
        <w:t xml:space="preserve"> e</w:t>
      </w:r>
      <w:r w:rsidR="003A2DC2" w:rsidRPr="003A2DC2">
        <w:t xml:space="preserve"> Multiplas_linhas</w:t>
      </w:r>
      <w:r w:rsidR="003A2DC2">
        <w:t>), o mesmo ocorre com clientes que não possuem o serviço de internet e as colunas que estratificam esse serviço (Tipo_internet, Media_mensal_download_GB, Servico_seguranca, Servico_backup, Servico_protecao_dispositivo, Servico_suporte_preferencial, Servico_tv, Servico_filmes, Servico_musica e Servico_ilimitado_dados</w:t>
      </w:r>
      <w:r w:rsidR="00910258">
        <w:t xml:space="preserve">), isso pode ser melhor observado na </w:t>
      </w:r>
      <w:r w:rsidR="00A3104B">
        <w:fldChar w:fldCharType="begin"/>
      </w:r>
      <w:r w:rsidR="00A3104B">
        <w:instrText xml:space="preserve"> REF _Ref148865321 \h </w:instrText>
      </w:r>
      <w:r w:rsidR="00A3104B">
        <w:fldChar w:fldCharType="separate"/>
      </w:r>
      <w:r w:rsidR="00A76048">
        <w:t xml:space="preserve">Figura </w:t>
      </w:r>
      <w:r w:rsidR="00A76048">
        <w:rPr>
          <w:noProof/>
        </w:rPr>
        <w:t>15</w:t>
      </w:r>
      <w:r w:rsidR="00A3104B">
        <w:fldChar w:fldCharType="end"/>
      </w:r>
      <w:r w:rsidR="00910258">
        <w:t xml:space="preserve">, </w:t>
      </w:r>
      <w:r w:rsidR="00C92753">
        <w:t xml:space="preserve">onde o comando realiza um filtro na base de dados que retorna a quantidade de valores presentes em todas as linhas onde o cliente não possui o serviço de telefone, na </w:t>
      </w:r>
      <w:r w:rsidR="00A3104B">
        <w:fldChar w:fldCharType="begin"/>
      </w:r>
      <w:r w:rsidR="00A3104B">
        <w:instrText xml:space="preserve"> REF _Ref148865331 \h </w:instrText>
      </w:r>
      <w:r w:rsidR="00A3104B">
        <w:fldChar w:fldCharType="separate"/>
      </w:r>
      <w:r w:rsidR="00A76048">
        <w:t xml:space="preserve">Figura </w:t>
      </w:r>
      <w:r w:rsidR="00A76048">
        <w:rPr>
          <w:noProof/>
        </w:rPr>
        <w:t>16</w:t>
      </w:r>
      <w:r w:rsidR="00A3104B">
        <w:fldChar w:fldCharType="end"/>
      </w:r>
      <w:r w:rsidR="00C92753">
        <w:t xml:space="preserve">, o mesmo processo é realizado </w:t>
      </w:r>
      <w:r w:rsidR="005A4759">
        <w:t>nos</w:t>
      </w:r>
      <w:r w:rsidR="00C92753">
        <w:t xml:space="preserve"> clientes que não possuem o serviço de internet</w:t>
      </w:r>
      <w:r w:rsidR="00A3104B">
        <w:t>.</w:t>
      </w:r>
      <w:r w:rsidR="005A4759">
        <w:t xml:space="preserve"> Em ambos os casos, as colunas que detalham o serviço aparecem sem nenhum valor preenchido.</w:t>
      </w:r>
    </w:p>
    <w:p w:rsidR="00A3104B" w:rsidRDefault="00A3104B" w:rsidP="003A2DC2"/>
    <w:p w:rsidR="00A3104B" w:rsidRDefault="00A3104B" w:rsidP="00A3104B">
      <w:pPr>
        <w:pStyle w:val="LegendaTCC"/>
      </w:pPr>
      <w:bookmarkStart w:id="22" w:name="_Ref148865321"/>
      <w:r>
        <w:t xml:space="preserve">Figura </w:t>
      </w:r>
      <w:r w:rsidR="007E624C">
        <w:rPr>
          <w:noProof/>
        </w:rPr>
        <w:fldChar w:fldCharType="begin"/>
      </w:r>
      <w:r w:rsidR="007E624C">
        <w:rPr>
          <w:noProof/>
        </w:rPr>
        <w:instrText xml:space="preserve"> SEQ Figura \* ARABIC </w:instrText>
      </w:r>
      <w:r w:rsidR="007E624C">
        <w:rPr>
          <w:noProof/>
        </w:rPr>
        <w:fldChar w:fldCharType="separate"/>
      </w:r>
      <w:r w:rsidR="00FA5EAC">
        <w:rPr>
          <w:noProof/>
        </w:rPr>
        <w:t>15</w:t>
      </w:r>
      <w:r w:rsidR="007E624C">
        <w:rPr>
          <w:noProof/>
        </w:rPr>
        <w:fldChar w:fldCharType="end"/>
      </w:r>
      <w:bookmarkEnd w:id="22"/>
      <w:r>
        <w:t xml:space="preserve"> - Filtro de clientes sem o serviço de telefone</w:t>
      </w:r>
    </w:p>
    <w:p w:rsidR="00A3104B" w:rsidRDefault="00A3104B" w:rsidP="00A3104B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708474" cy="167663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ltro clientes sem telefon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7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B" w:rsidRDefault="00A3104B" w:rsidP="00A3104B">
      <w:pPr>
        <w:pStyle w:val="LegendaTCC"/>
      </w:pPr>
      <w:r>
        <w:t>Fonte: Autoria própria</w:t>
      </w:r>
    </w:p>
    <w:p w:rsidR="00A3104B" w:rsidRDefault="00A3104B" w:rsidP="00A3104B">
      <w:pPr>
        <w:pStyle w:val="LegendaTCC"/>
      </w:pPr>
    </w:p>
    <w:p w:rsidR="00A3104B" w:rsidRDefault="00A3104B" w:rsidP="00A3104B">
      <w:pPr>
        <w:pStyle w:val="LegendaTCC"/>
      </w:pPr>
    </w:p>
    <w:p w:rsidR="00A3104B" w:rsidRDefault="00A3104B" w:rsidP="00A3104B">
      <w:pPr>
        <w:pStyle w:val="LegendaTCC"/>
        <w:jc w:val="both"/>
      </w:pPr>
    </w:p>
    <w:p w:rsidR="00A3104B" w:rsidRDefault="00A3104B" w:rsidP="00A3104B">
      <w:pPr>
        <w:pStyle w:val="LegendaTCC"/>
        <w:jc w:val="both"/>
      </w:pPr>
    </w:p>
    <w:p w:rsidR="00A3104B" w:rsidRDefault="00A3104B" w:rsidP="00A3104B">
      <w:pPr>
        <w:pStyle w:val="LegendaTCC"/>
      </w:pPr>
      <w:bookmarkStart w:id="23" w:name="_Ref148865331"/>
      <w:r>
        <w:t xml:space="preserve">Figura </w:t>
      </w:r>
      <w:r w:rsidR="007E624C">
        <w:rPr>
          <w:noProof/>
        </w:rPr>
        <w:fldChar w:fldCharType="begin"/>
      </w:r>
      <w:r w:rsidR="007E624C">
        <w:rPr>
          <w:noProof/>
        </w:rPr>
        <w:instrText xml:space="preserve"> SEQ Figura \* ARABIC </w:instrText>
      </w:r>
      <w:r w:rsidR="007E624C">
        <w:rPr>
          <w:noProof/>
        </w:rPr>
        <w:fldChar w:fldCharType="separate"/>
      </w:r>
      <w:r w:rsidR="00FA5EAC">
        <w:rPr>
          <w:noProof/>
        </w:rPr>
        <w:t>16</w:t>
      </w:r>
      <w:r w:rsidR="007E624C">
        <w:rPr>
          <w:noProof/>
        </w:rPr>
        <w:fldChar w:fldCharType="end"/>
      </w:r>
      <w:bookmarkEnd w:id="23"/>
      <w:r>
        <w:t xml:space="preserve"> - </w:t>
      </w:r>
      <w:r w:rsidRPr="00BB1242">
        <w:t xml:space="preserve">Filtro de clientes sem o serviço de </w:t>
      </w:r>
      <w:r>
        <w:t>internet</w:t>
      </w:r>
    </w:p>
    <w:p w:rsidR="00A3104B" w:rsidRPr="00A3104B" w:rsidRDefault="00A3104B" w:rsidP="00A3104B">
      <w:pPr>
        <w:pStyle w:val="LegendaTCC"/>
      </w:pPr>
      <w:r>
        <w:rPr>
          <w:noProof/>
          <w:lang w:eastAsia="pt-BR" w:bidi="ar-SA"/>
        </w:rPr>
        <w:drawing>
          <wp:inline distT="0" distB="0" distL="0" distR="0">
            <wp:extent cx="4704558" cy="2876951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tro clientes sem interne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55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B" w:rsidRDefault="00A3104B" w:rsidP="00A3104B">
      <w:pPr>
        <w:pStyle w:val="LegendaTCC"/>
      </w:pPr>
      <w:r>
        <w:t>Fonte: Autoria própria</w:t>
      </w:r>
    </w:p>
    <w:p w:rsidR="00996E24" w:rsidRDefault="00996E24" w:rsidP="00A3104B"/>
    <w:p w:rsidR="00883759" w:rsidRDefault="00883759" w:rsidP="00A3104B">
      <w:r>
        <w:t xml:space="preserve">A falta de campos preenchidos se torna um problema para a nossa análise dos dados bem </w:t>
      </w:r>
      <w:r w:rsidRPr="002D4291">
        <w:t xml:space="preserve">como para a utilização de algoritmos de </w:t>
      </w:r>
      <w:r w:rsidRPr="000A1B24">
        <w:rPr>
          <w:i/>
        </w:rPr>
        <w:t>machine learning</w:t>
      </w:r>
      <w:r w:rsidRPr="002D4291">
        <w:t xml:space="preserve"> uma vez que isso pode acarretar em uma perda de contexto e, consequentemente, em uma análise incompleta e enviesada. </w:t>
      </w:r>
      <w:r w:rsidR="002D4291" w:rsidRPr="002D4291">
        <w:t xml:space="preserve">Além disso, a presença de valores ausentes pode afetar a qualidade </w:t>
      </w:r>
      <w:r w:rsidR="002D4291">
        <w:t>dos modelos de aprendizado de máquina</w:t>
      </w:r>
      <w:r w:rsidR="002D4291" w:rsidRPr="002D4291">
        <w:t xml:space="preserve">, </w:t>
      </w:r>
      <w:r w:rsidR="002D4291">
        <w:t>visto</w:t>
      </w:r>
      <w:r w:rsidR="002D4291" w:rsidRPr="002D4291">
        <w:t xml:space="preserve"> que muitos algoritmos não podem lidar diretamente com lacunas nos dados</w:t>
      </w:r>
      <w:r w:rsidR="002D4291">
        <w:t>. Em algumas situações, pode ser considerada a remoção completa da linha que contém o dado faltante como uma solução, este não é o nosso caso, além de resultar numa perda quantitativa de dados, estaríamos excluindo da nossa base todos os clientes que n</w:t>
      </w:r>
      <w:r w:rsidR="00D9325E">
        <w:t>ão possuem os serviços de telefone e os serviços de internet.</w:t>
      </w:r>
    </w:p>
    <w:p w:rsidR="000A1B24" w:rsidRDefault="000A1B24" w:rsidP="00A3104B">
      <w:r>
        <w:t xml:space="preserve">Antes de escolhermos uma estratégia para solucionar nosso problema, é </w:t>
      </w:r>
      <w:r w:rsidR="005C1DF1">
        <w:t>necessário</w:t>
      </w:r>
      <w:r>
        <w:t xml:space="preserve"> ent</w:t>
      </w:r>
      <w:r w:rsidR="005C1DF1">
        <w:t xml:space="preserve">endermos os dados já preenchidos nessas colunas e seu contexto. Com exceção das colunas </w:t>
      </w:r>
      <w:r w:rsidR="005C1DF1" w:rsidRPr="003A2DC2">
        <w:t>Recarga_longa_distancia</w:t>
      </w:r>
      <w:r w:rsidR="005C1DF1">
        <w:t xml:space="preserve"> e Media_mensal_download_GB que possuem valores numéricos que informam</w:t>
      </w:r>
      <w:r w:rsidR="005C1DF1" w:rsidRPr="005C1DF1">
        <w:t xml:space="preserve"> </w:t>
      </w:r>
      <w:r w:rsidR="005C1DF1">
        <w:t>o custo médio total de re</w:t>
      </w:r>
      <w:r w:rsidR="005C1DF1" w:rsidRPr="005C1DF1">
        <w:t xml:space="preserve">cargas de </w:t>
      </w:r>
      <w:r w:rsidR="005C1DF1">
        <w:t xml:space="preserve">longa distância e </w:t>
      </w:r>
      <w:r w:rsidR="005C1DF1" w:rsidRPr="005C1DF1">
        <w:t>o volume médio de download do cliente em gigabytes</w:t>
      </w:r>
      <w:r w:rsidR="005C1DF1">
        <w:t xml:space="preserve">, respectivamente, as outras colunas possuem os valores binários </w:t>
      </w:r>
      <w:r w:rsidR="005C1DF1" w:rsidRPr="007F1DBC">
        <w:t>“</w:t>
      </w:r>
      <w:r w:rsidR="007F1DBC" w:rsidRPr="007F1DBC">
        <w:t>Não</w:t>
      </w:r>
      <w:r w:rsidR="005C1DF1" w:rsidRPr="007F1DBC">
        <w:t xml:space="preserve">” </w:t>
      </w:r>
      <w:r w:rsidR="005C1DF1">
        <w:t xml:space="preserve">e </w:t>
      </w:r>
      <w:r w:rsidR="005C1DF1" w:rsidRPr="007F1DBC">
        <w:t>“</w:t>
      </w:r>
      <w:r w:rsidR="007F1DBC">
        <w:t>Sim</w:t>
      </w:r>
      <w:r w:rsidR="005C1DF1" w:rsidRPr="007F1DBC">
        <w:t>”</w:t>
      </w:r>
    </w:p>
    <w:p w:rsidR="002D4291" w:rsidRDefault="000A1B24" w:rsidP="00A3104B">
      <w:r>
        <w:t xml:space="preserve">Para resolver esta situação estaremos atribuindo </w:t>
      </w:r>
      <w:r w:rsidR="005C1DF1">
        <w:t>o valor</w:t>
      </w:r>
      <w:r w:rsidR="007F1DBC">
        <w:t xml:space="preserve"> </w:t>
      </w:r>
      <w:r w:rsidR="007F1DBC" w:rsidRPr="007F1DBC">
        <w:t xml:space="preserve">“Não” </w:t>
      </w:r>
      <w:r w:rsidR="005C1DF1">
        <w:t xml:space="preserve">nas colunas que possuem valores binários e o valor “0” nas duas colunas que possuem valores numéricos. A justificativa para </w:t>
      </w:r>
      <w:r w:rsidR="005C6641">
        <w:t xml:space="preserve">essa escolha é que, uma vez que o cliente não possua </w:t>
      </w:r>
      <w:r w:rsidR="005C6641">
        <w:lastRenderedPageBreak/>
        <w:t xml:space="preserve">o serviço de internet, por consequência ele não irá ter um serviço de filmes ou musica por exemplo, e isso pode ser replicado para as outras colunas que detalham esses dois serviços, a </w:t>
      </w:r>
      <w:r w:rsidR="005C6641">
        <w:fldChar w:fldCharType="begin"/>
      </w:r>
      <w:r w:rsidR="005C6641">
        <w:instrText xml:space="preserve"> REF _Ref148875814 \h </w:instrText>
      </w:r>
      <w:r w:rsidR="005C6641">
        <w:fldChar w:fldCharType="separate"/>
      </w:r>
      <w:r w:rsidR="00A76048">
        <w:t xml:space="preserve">Figura </w:t>
      </w:r>
      <w:r w:rsidR="00A76048">
        <w:rPr>
          <w:noProof/>
        </w:rPr>
        <w:t>17</w:t>
      </w:r>
      <w:r w:rsidR="005C6641">
        <w:fldChar w:fldCharType="end"/>
      </w:r>
      <w:r w:rsidR="005C6641">
        <w:t xml:space="preserve"> mostra o comando realizado para imputar estes dados nas respectivas colunas.</w:t>
      </w:r>
    </w:p>
    <w:p w:rsidR="005C6641" w:rsidRDefault="005C6641" w:rsidP="00A3104B"/>
    <w:p w:rsidR="005C6641" w:rsidRDefault="005C6641" w:rsidP="005C6641">
      <w:pPr>
        <w:pStyle w:val="LegendaTCC"/>
      </w:pPr>
      <w:bookmarkStart w:id="24" w:name="_Ref148875814"/>
      <w:bookmarkStart w:id="25" w:name="_Ref148875806"/>
      <w:r>
        <w:t xml:space="preserve">Figura </w:t>
      </w:r>
      <w:r w:rsidR="007E624C">
        <w:rPr>
          <w:noProof/>
        </w:rPr>
        <w:fldChar w:fldCharType="begin"/>
      </w:r>
      <w:r w:rsidR="007E624C">
        <w:rPr>
          <w:noProof/>
        </w:rPr>
        <w:instrText xml:space="preserve"> SEQ Figura \* ARABIC </w:instrText>
      </w:r>
      <w:r w:rsidR="007E624C">
        <w:rPr>
          <w:noProof/>
        </w:rPr>
        <w:fldChar w:fldCharType="separate"/>
      </w:r>
      <w:r w:rsidR="00FA5EAC">
        <w:rPr>
          <w:noProof/>
        </w:rPr>
        <w:t>17</w:t>
      </w:r>
      <w:r w:rsidR="007E624C">
        <w:rPr>
          <w:noProof/>
        </w:rPr>
        <w:fldChar w:fldCharType="end"/>
      </w:r>
      <w:bookmarkEnd w:id="24"/>
      <w:r>
        <w:t xml:space="preserve"> - atribuindo dados nos campos com valores nulos</w:t>
      </w:r>
      <w:bookmarkEnd w:id="25"/>
    </w:p>
    <w:p w:rsidR="005C6641" w:rsidRPr="002D4291" w:rsidRDefault="005C6641" w:rsidP="005C6641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191137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enchimento dos campos NUL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41" w:rsidRDefault="005C6641" w:rsidP="005C6641">
      <w:pPr>
        <w:pStyle w:val="LegendaTCC"/>
      </w:pPr>
      <w:r>
        <w:t>Fonte: Autoria própria</w:t>
      </w:r>
    </w:p>
    <w:p w:rsidR="003D7CF9" w:rsidRDefault="003D7CF9" w:rsidP="003D7CF9"/>
    <w:p w:rsidR="003D7CF9" w:rsidRDefault="003D7CF9" w:rsidP="003D7CF9">
      <w:r>
        <w:t>Continuando com nossa análise, agora temos apenas duas colunas com dados ausentes, que são Categoria_cancelamento e Motivo_cancelamento. A própria nomenclatura dessas colunas sugere que estão relacionadas à decisão do cliente de cancelar o serviço ou não. Essa informação pode ser encontrada na coluna Situacao_cliente. No entanto, antes de prosseguirmos com o processo de correção de dados faltantes, é necessário fazer um ajuste. Conforme indicado na Tabela 1, a coluna Situacao_cliente contém três valores distintos</w:t>
      </w:r>
      <w:r w:rsidR="007F1DBC">
        <w:t>: “Cancelou”, “Continua cliente” e “Se tornou cliente”</w:t>
      </w:r>
    </w:p>
    <w:p w:rsidR="00A60363" w:rsidRDefault="003D7CF9" w:rsidP="00A60363">
      <w:r>
        <w:t>Dado que nosso principal objetivo é analisar o churn rate e tentar prever quais clientes têm maior propensão a solicitar o cancelamento, os dados relacionados aos clientes que aderiram ao serviço</w:t>
      </w:r>
      <w:r w:rsidR="00C773E5">
        <w:t xml:space="preserve"> </w:t>
      </w:r>
      <w:r>
        <w:t xml:space="preserve">se tornam um elemento de interferência em nossa base de dados. Isso ocorre porque, quando se trata de análise </w:t>
      </w:r>
      <w:r w:rsidR="00C773E5">
        <w:t>dos cancelamentos</w:t>
      </w:r>
      <w:r>
        <w:t xml:space="preserve">, estamos particularmente interessados em analisar o histórico do cliente e em detectar padrões que o levaram a solicitar o </w:t>
      </w:r>
      <w:r w:rsidR="00C773E5">
        <w:t>termino da prestação do serviço</w:t>
      </w:r>
      <w:r>
        <w:t xml:space="preserve">. </w:t>
      </w:r>
      <w:r w:rsidR="004E632F" w:rsidRPr="004E632F">
        <w:t>No caso dos recém-contratantes, simplesmente não dispomos de um período de observação suficiente para discernir esses padrões, uma vez que não tiveram tempo de estabelecer um histórico de interações significativo com o serviço.</w:t>
      </w:r>
    </w:p>
    <w:p w:rsidR="0043535A" w:rsidRDefault="0043535A" w:rsidP="00A60363">
      <w:r>
        <w:t xml:space="preserve">Na </w:t>
      </w:r>
      <w:r>
        <w:fldChar w:fldCharType="begin"/>
      </w:r>
      <w:r>
        <w:instrText xml:space="preserve"> REF _Ref149403864 \h </w:instrText>
      </w:r>
      <w:r>
        <w:fldChar w:fldCharType="separate"/>
      </w:r>
      <w:r w:rsidR="00A76048">
        <w:t xml:space="preserve">Figura </w:t>
      </w:r>
      <w:r w:rsidR="00A76048">
        <w:rPr>
          <w:noProof/>
        </w:rPr>
        <w:t>18</w:t>
      </w:r>
      <w:r>
        <w:fldChar w:fldCharType="end"/>
      </w:r>
      <w:r>
        <w:t xml:space="preserve"> podemos observar a quantidade de clientes por sua situação no momento que os dados foram coletados.</w:t>
      </w:r>
    </w:p>
    <w:p w:rsidR="0043535A" w:rsidRDefault="0043535A" w:rsidP="00A60363"/>
    <w:p w:rsidR="0043535A" w:rsidRDefault="0043535A" w:rsidP="0043535A">
      <w:pPr>
        <w:pStyle w:val="LegendaTCC"/>
      </w:pPr>
      <w:bookmarkStart w:id="26" w:name="_Ref149403864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FA5EAC">
        <w:rPr>
          <w:noProof/>
        </w:rPr>
        <w:t>18</w:t>
      </w:r>
      <w:r w:rsidR="00490852">
        <w:rPr>
          <w:noProof/>
        </w:rPr>
        <w:fldChar w:fldCharType="end"/>
      </w:r>
      <w:bookmarkEnd w:id="26"/>
      <w:r>
        <w:t xml:space="preserve"> - Quantidade de clientes por situação</w:t>
      </w:r>
    </w:p>
    <w:p w:rsidR="0043535A" w:rsidRDefault="0043535A" w:rsidP="00717513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629796" cy="1133633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tuacao_cou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13" w:rsidRDefault="00717513" w:rsidP="00717513">
      <w:pPr>
        <w:pStyle w:val="LegendaTCC"/>
      </w:pPr>
      <w:r>
        <w:t>Fonte: Autoria própria</w:t>
      </w:r>
    </w:p>
    <w:p w:rsidR="00717513" w:rsidRDefault="00717513" w:rsidP="00717513">
      <w:pPr>
        <w:ind w:firstLine="0"/>
        <w:jc w:val="center"/>
      </w:pPr>
    </w:p>
    <w:p w:rsidR="00A60363" w:rsidRDefault="00A60363" w:rsidP="00A60363">
      <w:r>
        <w:t xml:space="preserve">O comando realizado para remover estes clientes pode ser visualizado na </w:t>
      </w:r>
      <w:r w:rsidR="00717513">
        <w:fldChar w:fldCharType="begin"/>
      </w:r>
      <w:r w:rsidR="00717513">
        <w:instrText xml:space="preserve"> REF _Ref149402862 \h </w:instrText>
      </w:r>
      <w:r w:rsidR="00717513">
        <w:fldChar w:fldCharType="separate"/>
      </w:r>
      <w:r w:rsidR="00A76048">
        <w:t xml:space="preserve">Figura </w:t>
      </w:r>
      <w:r w:rsidR="00A76048">
        <w:rPr>
          <w:noProof/>
        </w:rPr>
        <w:t>19</w:t>
      </w:r>
      <w:r w:rsidR="00717513">
        <w:fldChar w:fldCharType="end"/>
      </w:r>
      <w:r>
        <w:fldChar w:fldCharType="begin"/>
      </w:r>
      <w:r>
        <w:instrText xml:space="preserve"> REF _Ref149402862 \h </w:instrText>
      </w:r>
      <w:r>
        <w:fldChar w:fldCharType="end"/>
      </w:r>
      <w:r>
        <w:t>.</w:t>
      </w:r>
    </w:p>
    <w:p w:rsidR="00A60363" w:rsidRDefault="00A60363" w:rsidP="00A60363"/>
    <w:p w:rsidR="00A60363" w:rsidRDefault="00A60363" w:rsidP="00A60363">
      <w:pPr>
        <w:pStyle w:val="LegendaTCC"/>
      </w:pPr>
      <w:bookmarkStart w:id="27" w:name="_Ref149402862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FA5EAC">
        <w:rPr>
          <w:noProof/>
        </w:rPr>
        <w:t>19</w:t>
      </w:r>
      <w:r w:rsidR="00490852">
        <w:rPr>
          <w:noProof/>
        </w:rPr>
        <w:fldChar w:fldCharType="end"/>
      </w:r>
      <w:bookmarkEnd w:id="27"/>
      <w:r>
        <w:t xml:space="preserve"> - Removendo clientes que contrataram o serviço no período analisado</w:t>
      </w:r>
    </w:p>
    <w:p w:rsidR="00A60363" w:rsidRDefault="00A60363" w:rsidP="00A60363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038899" cy="44087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movendo_join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13" w:rsidRDefault="00717513" w:rsidP="00717513">
      <w:pPr>
        <w:pStyle w:val="LegendaTCC"/>
      </w:pPr>
      <w:r>
        <w:t>Fonte: Autoria própria</w:t>
      </w:r>
    </w:p>
    <w:p w:rsidR="00717513" w:rsidRDefault="00717513" w:rsidP="00A60363">
      <w:pPr>
        <w:ind w:firstLine="0"/>
        <w:jc w:val="center"/>
      </w:pPr>
    </w:p>
    <w:p w:rsidR="00A3104B" w:rsidRDefault="00717513" w:rsidP="00A3104B">
      <w:r>
        <w:t xml:space="preserve">Retornando agora para as colunas Categoria_cancelamento e Motivo_cancelamento, podemos realizar um agrupamento contabilizando os valores contidos nessa coluna para entender melhor os seus dados, o comando utilizando está contido na </w:t>
      </w:r>
      <w:r w:rsidR="00F77C31">
        <w:fldChar w:fldCharType="begin"/>
      </w:r>
      <w:r w:rsidR="00F77C31">
        <w:instrText xml:space="preserve"> REF _Ref149419274 \h </w:instrText>
      </w:r>
      <w:r w:rsidR="00F77C31">
        <w:fldChar w:fldCharType="separate"/>
      </w:r>
      <w:r w:rsidR="00A76048">
        <w:t xml:space="preserve">Figura </w:t>
      </w:r>
      <w:r w:rsidR="00A76048">
        <w:rPr>
          <w:noProof/>
        </w:rPr>
        <w:t>20</w:t>
      </w:r>
      <w:r w:rsidR="00F77C31">
        <w:fldChar w:fldCharType="end"/>
      </w:r>
      <w:r>
        <w:t>.</w:t>
      </w:r>
    </w:p>
    <w:p w:rsidR="00717513" w:rsidRDefault="00717513" w:rsidP="00F77C31">
      <w:pPr>
        <w:ind w:firstLine="0"/>
      </w:pPr>
    </w:p>
    <w:p w:rsidR="00F77C31" w:rsidRPr="00F77C31" w:rsidRDefault="00375560" w:rsidP="00F77C31">
      <w:pPr>
        <w:pStyle w:val="LegendaTCC"/>
      </w:pPr>
      <w:bookmarkStart w:id="28" w:name="_Ref149419274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FA5EAC">
        <w:rPr>
          <w:noProof/>
        </w:rPr>
        <w:t>20</w:t>
      </w:r>
      <w:r w:rsidR="00490852">
        <w:rPr>
          <w:noProof/>
        </w:rPr>
        <w:fldChar w:fldCharType="end"/>
      </w:r>
      <w:bookmarkEnd w:id="28"/>
      <w:r>
        <w:t xml:space="preserve"> </w:t>
      </w:r>
      <w:r w:rsidR="00F77C31">
        <w:t>–</w:t>
      </w:r>
      <w:r w:rsidR="00A2245F">
        <w:t xml:space="preserve"> Agrupamento e contagem dos valores das colunas</w:t>
      </w:r>
    </w:p>
    <w:p w:rsidR="00717513" w:rsidRDefault="00717513" w:rsidP="00717513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827886" cy="3342754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tratificação_motivo_categoria_cancelament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86" cy="33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13" w:rsidRDefault="00717513" w:rsidP="00717513">
      <w:pPr>
        <w:pStyle w:val="LegendaTCC"/>
      </w:pPr>
      <w:r>
        <w:lastRenderedPageBreak/>
        <w:t>Fonte: Autoria própria</w:t>
      </w:r>
    </w:p>
    <w:p w:rsidR="00A3104B" w:rsidRDefault="00495F9D" w:rsidP="00495F9D">
      <w:r>
        <w:t xml:space="preserve">Com base nas informações contidas no arquivo </w:t>
      </w:r>
      <w:r w:rsidRPr="003A4BBC">
        <w:rPr>
          <w:i/>
          <w:iCs/>
        </w:rPr>
        <w:t>telecom_data_dictionary</w:t>
      </w:r>
      <w:r>
        <w:rPr>
          <w:iCs/>
        </w:rPr>
        <w:t xml:space="preserve"> é possível inferir que os valores contidos na coluna </w:t>
      </w:r>
      <w:r>
        <w:t>Motivo_cancelamento são uma estratificação dos valores contidos na coluna</w:t>
      </w:r>
      <w:r w:rsidRPr="00495F9D">
        <w:t xml:space="preserve"> </w:t>
      </w:r>
      <w:r>
        <w:t xml:space="preserve">Categoria_cancelamento, isto pode ser comprovado com a saída do comando mostrado na </w:t>
      </w:r>
      <w:r w:rsidR="00C977FF">
        <w:fldChar w:fldCharType="begin"/>
      </w:r>
      <w:r w:rsidR="00C977FF">
        <w:instrText xml:space="preserve"> REF _Ref149482444 \h </w:instrText>
      </w:r>
      <w:r w:rsidR="00C977FF">
        <w:fldChar w:fldCharType="separate"/>
      </w:r>
      <w:r w:rsidR="00A76048">
        <w:t xml:space="preserve">Figura </w:t>
      </w:r>
      <w:r w:rsidR="00A76048">
        <w:rPr>
          <w:noProof/>
        </w:rPr>
        <w:t>21</w:t>
      </w:r>
      <w:r w:rsidR="00C977FF">
        <w:fldChar w:fldCharType="end"/>
      </w:r>
      <w:r>
        <w:t>,</w:t>
      </w:r>
      <w:r w:rsidR="00C977FF">
        <w:t xml:space="preserve"> </w:t>
      </w:r>
      <w:r>
        <w:t>neste comando também foi realizado o agrupamento por Situacao_cliente, comprovando que somente os clientes que cancelaram possuem dados nestas colunas.</w:t>
      </w:r>
    </w:p>
    <w:p w:rsidR="00495F9D" w:rsidRDefault="00495F9D" w:rsidP="00495F9D"/>
    <w:p w:rsidR="004B53CF" w:rsidRDefault="004B53CF" w:rsidP="004B53CF">
      <w:pPr>
        <w:pStyle w:val="LegendaTCC"/>
      </w:pPr>
      <w:bookmarkStart w:id="29" w:name="_Ref149482444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FA5EAC">
        <w:rPr>
          <w:noProof/>
        </w:rPr>
        <w:t>21</w:t>
      </w:r>
      <w:r w:rsidR="00490852">
        <w:rPr>
          <w:noProof/>
        </w:rPr>
        <w:fldChar w:fldCharType="end"/>
      </w:r>
      <w:bookmarkEnd w:id="29"/>
      <w:r>
        <w:t xml:space="preserve"> - Agrupamento em conjunto das colunas</w:t>
      </w:r>
    </w:p>
    <w:p w:rsidR="00495F9D" w:rsidRDefault="00495F9D" w:rsidP="00495F9D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261317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tratificação_motivo_categoria_cancelamento p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CF" w:rsidRDefault="004B53CF" w:rsidP="004B53CF">
      <w:pPr>
        <w:pStyle w:val="LegendaTCC"/>
      </w:pPr>
      <w:r>
        <w:t>Fonte: Autoria própria</w:t>
      </w:r>
    </w:p>
    <w:p w:rsidR="004B53CF" w:rsidRDefault="004B53CF" w:rsidP="004B53CF"/>
    <w:p w:rsidR="004B53CF" w:rsidRDefault="004B53CF" w:rsidP="004B53CF">
      <w:r>
        <w:t>Uma vez que os valores em branco nas colunas mencionadas anteriormente são referentes aos clientes que permaneceram com o serviço, estaremos atribuindo o valor “Permaneceu cliente” em ambas as colunas</w:t>
      </w:r>
      <w:r w:rsidR="0056452C">
        <w:t xml:space="preserve"> (</w:t>
      </w:r>
      <w:r w:rsidR="00A76048">
        <w:fldChar w:fldCharType="begin"/>
      </w:r>
      <w:r w:rsidR="00A76048">
        <w:instrText xml:space="preserve"> REF _Ref149501246 \h </w:instrText>
      </w:r>
      <w:r w:rsidR="00A76048">
        <w:fldChar w:fldCharType="separate"/>
      </w:r>
      <w:r w:rsidR="00A76048">
        <w:t xml:space="preserve">Figura </w:t>
      </w:r>
      <w:r w:rsidR="00A76048">
        <w:rPr>
          <w:noProof/>
        </w:rPr>
        <w:t>22</w:t>
      </w:r>
      <w:r w:rsidR="00A76048">
        <w:fldChar w:fldCharType="end"/>
      </w:r>
      <w:r w:rsidR="0056452C">
        <w:t xml:space="preserve">), pois assim teremos todos os valores preenchidos sem nenhuma perca de contexto ou risco de enviesar a nossa base dados já que o cliente </w:t>
      </w:r>
      <w:r w:rsidR="00064C2E">
        <w:t>de fato permaneceu com o serviço</w:t>
      </w:r>
      <w:r w:rsidR="0056452C">
        <w:t>.</w:t>
      </w:r>
    </w:p>
    <w:p w:rsidR="00A3104B" w:rsidRDefault="00A3104B" w:rsidP="00490852"/>
    <w:p w:rsidR="00727540" w:rsidRDefault="00727540" w:rsidP="00727540">
      <w:pPr>
        <w:pStyle w:val="LegendaTCC"/>
      </w:pPr>
      <w:bookmarkStart w:id="30" w:name="_Ref149501246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FA5EAC">
        <w:rPr>
          <w:noProof/>
        </w:rPr>
        <w:t>22</w:t>
      </w:r>
      <w:r w:rsidR="007F5874">
        <w:rPr>
          <w:noProof/>
        </w:rPr>
        <w:fldChar w:fldCharType="end"/>
      </w:r>
      <w:bookmarkEnd w:id="30"/>
      <w:r>
        <w:t xml:space="preserve"> - Atribuição dos valores nas linhas com dados ausentes</w:t>
      </w:r>
    </w:p>
    <w:p w:rsidR="00A3104B" w:rsidRDefault="00092B64" w:rsidP="00092B64">
      <w:pPr>
        <w:tabs>
          <w:tab w:val="clear" w:pos="709"/>
        </w:tabs>
        <w:overflowPunct/>
        <w:spacing w:line="240" w:lineRule="au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46863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tribuindo_valor__permaneceu_clien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40" w:rsidRDefault="00727540" w:rsidP="00727540">
      <w:pPr>
        <w:pStyle w:val="LegendaTCC"/>
      </w:pPr>
      <w:r>
        <w:t>Fonte: Autoria própria</w:t>
      </w:r>
    </w:p>
    <w:p w:rsidR="00A3104B" w:rsidRDefault="00A3104B" w:rsidP="00490852"/>
    <w:p w:rsidR="00727540" w:rsidRDefault="00727540" w:rsidP="00727540">
      <w:r>
        <w:t>Finalizando esta etapa</w:t>
      </w:r>
      <w:r w:rsidR="00002D9E">
        <w:t xml:space="preserve">, ao </w:t>
      </w:r>
      <w:r>
        <w:t>executar o comando df.count()</w:t>
      </w:r>
      <w:r w:rsidR="00490852">
        <w:t xml:space="preserve"> (</w:t>
      </w:r>
      <w:r w:rsidR="00490852">
        <w:fldChar w:fldCharType="begin"/>
      </w:r>
      <w:r w:rsidR="00490852">
        <w:instrText xml:space="preserve"> REF _Ref149466126 \h </w:instrText>
      </w:r>
      <w:r w:rsidR="00490852">
        <w:fldChar w:fldCharType="separate"/>
      </w:r>
      <w:r w:rsidR="00A76048">
        <w:t xml:space="preserve">Figura </w:t>
      </w:r>
      <w:r w:rsidR="00A76048">
        <w:rPr>
          <w:noProof/>
        </w:rPr>
        <w:t>23</w:t>
      </w:r>
      <w:r w:rsidR="00490852">
        <w:fldChar w:fldCharType="end"/>
      </w:r>
      <w:r w:rsidR="00490852">
        <w:t>)</w:t>
      </w:r>
      <w:r>
        <w:t>, sua saída nos mostra uma base de dados com 6589 registros em que todas as colunas estão devidamente ajustadas</w:t>
      </w:r>
      <w:r w:rsidR="00002D9E">
        <w:t xml:space="preserve"> e</w:t>
      </w:r>
      <w:r>
        <w:t xml:space="preserve"> sem valores faltantes.</w:t>
      </w:r>
    </w:p>
    <w:p w:rsidR="00727540" w:rsidRDefault="00727540" w:rsidP="00727540"/>
    <w:p w:rsidR="00490852" w:rsidRDefault="00490852" w:rsidP="00490852">
      <w:pPr>
        <w:pStyle w:val="LegendaTCC"/>
      </w:pPr>
      <w:bookmarkStart w:id="31" w:name="_Ref149466126"/>
      <w:bookmarkStart w:id="32" w:name="_Ref149466120"/>
      <w:r>
        <w:lastRenderedPageBreak/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FA5EAC">
        <w:rPr>
          <w:noProof/>
        </w:rPr>
        <w:t>23</w:t>
      </w:r>
      <w:r w:rsidR="007F5874">
        <w:rPr>
          <w:noProof/>
        </w:rPr>
        <w:fldChar w:fldCharType="end"/>
      </w:r>
      <w:bookmarkEnd w:id="31"/>
      <w:r>
        <w:t xml:space="preserve"> - Contagem dos valores por coluna</w:t>
      </w:r>
      <w:bookmarkEnd w:id="32"/>
    </w:p>
    <w:p w:rsidR="00490852" w:rsidRDefault="00490852" w:rsidP="00490852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2401294" cy="4780146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f_cou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86" cy="48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52" w:rsidRDefault="00490852" w:rsidP="00490852">
      <w:pPr>
        <w:pStyle w:val="LegendaTCC"/>
      </w:pPr>
      <w:r>
        <w:t>Fonte: Autoria própria</w:t>
      </w:r>
    </w:p>
    <w:p w:rsidR="00490852" w:rsidRDefault="00490852" w:rsidP="00727540"/>
    <w:p w:rsidR="00A3104B" w:rsidRDefault="00A3104B" w:rsidP="00996E24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A3104B" w:rsidRDefault="00A3104B" w:rsidP="00996E24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A3104B" w:rsidRDefault="00615C61" w:rsidP="00615C61">
      <w:pPr>
        <w:pStyle w:val="Ttulo1"/>
      </w:pPr>
      <w:bookmarkStart w:id="33" w:name="_Toc150200657"/>
      <w:r>
        <w:lastRenderedPageBreak/>
        <w:t>Analise e exploração dos dados</w:t>
      </w:r>
      <w:bookmarkEnd w:id="33"/>
    </w:p>
    <w:p w:rsidR="00A3104B" w:rsidRDefault="00665128" w:rsidP="00665128">
      <w:r>
        <w:t>Partindo agora para a etapa de análise exploratória dos dados iremos avançar</w:t>
      </w:r>
      <w:r w:rsidRPr="00665128">
        <w:t xml:space="preserve"> na investigação detalhada </w:t>
      </w:r>
      <w:r>
        <w:t>do nosso dataframe</w:t>
      </w:r>
      <w:r w:rsidRPr="00665128">
        <w:t xml:space="preserve"> com o objetivo de identificar padrões, tendências e fatores que moldam a decisão dos clientes de permanecerem ou </w:t>
      </w:r>
      <w:r>
        <w:t xml:space="preserve">cancelaram seus </w:t>
      </w:r>
      <w:r w:rsidRPr="00665128">
        <w:t>serviços. Esta análise aprofundada permitirá a formulação de estratégias de retenção de clientes mais eficazes e aprimoramento da qualidade dos serviços oferecidos pelas empresas de telecomunicações.</w:t>
      </w:r>
    </w:p>
    <w:p w:rsidR="0063108B" w:rsidRDefault="0063108B" w:rsidP="00665128">
      <w:r>
        <w:t xml:space="preserve">Primeiramente, iremos importar a biblioteca </w:t>
      </w:r>
      <w:r w:rsidRPr="0063108B">
        <w:rPr>
          <w:i/>
        </w:rPr>
        <w:t>matplotlib</w:t>
      </w:r>
      <w:r>
        <w:t xml:space="preserve">, ela será fundamental nesta etapa pois através dela conseguiremos construir gráficos que facilitarão tanto nossas analises quanto as tomadas de decisões, o comando utilizado para importar esta biblioteca pode ser visualizado na </w:t>
      </w:r>
      <w:r w:rsidR="000D2F39">
        <w:fldChar w:fldCharType="begin"/>
      </w:r>
      <w:r w:rsidR="000D2F39">
        <w:instrText xml:space="preserve"> REF _Ref150085090 \h </w:instrText>
      </w:r>
      <w:r w:rsidR="000D2F39">
        <w:fldChar w:fldCharType="separate"/>
      </w:r>
      <w:r w:rsidR="000D2F39">
        <w:t xml:space="preserve">Figura </w:t>
      </w:r>
      <w:r w:rsidR="000D2F39">
        <w:rPr>
          <w:noProof/>
        </w:rPr>
        <w:t>24</w:t>
      </w:r>
      <w:r w:rsidR="000D2F39">
        <w:fldChar w:fldCharType="end"/>
      </w:r>
      <w:r>
        <w:t>.</w:t>
      </w:r>
    </w:p>
    <w:p w:rsidR="0063108B" w:rsidRDefault="0063108B" w:rsidP="00665128"/>
    <w:p w:rsidR="0063108B" w:rsidRDefault="0063108B" w:rsidP="0063108B">
      <w:pPr>
        <w:pStyle w:val="LegendaTCC"/>
      </w:pPr>
      <w:bookmarkStart w:id="34" w:name="_Ref150085090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24</w:t>
      </w:r>
      <w:r w:rsidR="00780D0D">
        <w:rPr>
          <w:noProof/>
        </w:rPr>
        <w:fldChar w:fldCharType="end"/>
      </w:r>
      <w:bookmarkEnd w:id="34"/>
      <w:r>
        <w:t xml:space="preserve"> - Importando o Matplotlib</w:t>
      </w:r>
    </w:p>
    <w:p w:rsidR="0063108B" w:rsidRDefault="0063108B" w:rsidP="0063108B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2638793" cy="352474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port_matplotli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8B" w:rsidRDefault="0063108B" w:rsidP="0063108B">
      <w:pPr>
        <w:pStyle w:val="LegendaTCC"/>
      </w:pPr>
      <w:r>
        <w:t>Fonte: Autoria própria</w:t>
      </w:r>
    </w:p>
    <w:p w:rsidR="00A3104B" w:rsidRDefault="00A3104B" w:rsidP="00615C61"/>
    <w:p w:rsidR="0063108B" w:rsidRDefault="000D2F39" w:rsidP="00615C61">
      <w:r>
        <w:t xml:space="preserve">Com a biblioteca importada, podemos iniciar a construção dos nossos gráficos, para iniciar podemos visualizar o percentual de clientes por gênero em nossa base, o código utilizado está registrado na </w:t>
      </w:r>
      <w:r w:rsidR="00C877C6">
        <w:fldChar w:fldCharType="begin"/>
      </w:r>
      <w:r w:rsidR="00C877C6">
        <w:instrText xml:space="preserve"> REF _Ref150085841 \h </w:instrText>
      </w:r>
      <w:r w:rsidR="00C877C6">
        <w:fldChar w:fldCharType="separate"/>
      </w:r>
      <w:r w:rsidR="00C877C6">
        <w:t xml:space="preserve">Figura </w:t>
      </w:r>
      <w:r w:rsidR="00C877C6">
        <w:rPr>
          <w:noProof/>
        </w:rPr>
        <w:t>25</w:t>
      </w:r>
      <w:r w:rsidR="00C877C6">
        <w:fldChar w:fldCharType="end"/>
      </w:r>
      <w:r w:rsidR="00C877C6">
        <w:t>. Já</w:t>
      </w:r>
      <w:r>
        <w:t xml:space="preserve"> na </w:t>
      </w:r>
      <w:r w:rsidR="00C877C6">
        <w:fldChar w:fldCharType="begin"/>
      </w:r>
      <w:r w:rsidR="00C877C6">
        <w:instrText xml:space="preserve"> REF _Ref150085852 \h </w:instrText>
      </w:r>
      <w:r w:rsidR="00C877C6">
        <w:fldChar w:fldCharType="separate"/>
      </w:r>
      <w:r w:rsidR="00C877C6">
        <w:t xml:space="preserve">Figura </w:t>
      </w:r>
      <w:r w:rsidR="00C877C6">
        <w:rPr>
          <w:noProof/>
        </w:rPr>
        <w:t>26</w:t>
      </w:r>
      <w:r w:rsidR="00C877C6">
        <w:fldChar w:fldCharType="end"/>
      </w:r>
      <w:r w:rsidR="00C877C6">
        <w:t xml:space="preserve"> </w:t>
      </w:r>
      <w:r>
        <w:t>temos o gráfico gerado pelo código em questão.</w:t>
      </w:r>
    </w:p>
    <w:p w:rsidR="000D2F39" w:rsidRDefault="000D2F39" w:rsidP="00615C61"/>
    <w:p w:rsidR="000D2F39" w:rsidRDefault="000D2F39" w:rsidP="000D2F39">
      <w:pPr>
        <w:pStyle w:val="LegendaTCC"/>
      </w:pPr>
      <w:bookmarkStart w:id="35" w:name="_Ref150085841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25</w:t>
      </w:r>
      <w:r w:rsidR="00780D0D">
        <w:rPr>
          <w:noProof/>
        </w:rPr>
        <w:fldChar w:fldCharType="end"/>
      </w:r>
      <w:bookmarkEnd w:id="35"/>
      <w:r>
        <w:t xml:space="preserve"> - Código para geração do </w:t>
      </w:r>
      <w:r w:rsidR="00C877C6">
        <w:t>gráfico</w:t>
      </w:r>
      <w:r>
        <w:t xml:space="preserve"> de percentual por gênero</w:t>
      </w:r>
    </w:p>
    <w:p w:rsidR="000D2F39" w:rsidRDefault="000D2F39" w:rsidP="000D2F39">
      <w:pPr>
        <w:ind w:firstLine="0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674840" cy="4850296"/>
            <wp:effectExtent l="0" t="0" r="254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ercentual_genero_CODIG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18" cy="48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B" w:rsidRDefault="00C877C6" w:rsidP="00C877C6">
      <w:pPr>
        <w:pStyle w:val="LegendaTCC"/>
      </w:pPr>
      <w:r>
        <w:t>Fonte: Autoria própria</w:t>
      </w:r>
    </w:p>
    <w:p w:rsidR="00A3104B" w:rsidRDefault="00A3104B" w:rsidP="00C877C6"/>
    <w:p w:rsidR="00C877C6" w:rsidRDefault="00C877C6" w:rsidP="00C877C6">
      <w:pPr>
        <w:pStyle w:val="LegendaTCC"/>
      </w:pPr>
      <w:bookmarkStart w:id="36" w:name="_Ref150085852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26</w:t>
      </w:r>
      <w:r w:rsidR="00780D0D">
        <w:rPr>
          <w:noProof/>
        </w:rPr>
        <w:fldChar w:fldCharType="end"/>
      </w:r>
      <w:bookmarkEnd w:id="36"/>
      <w:r>
        <w:t xml:space="preserve"> - Gráfico percentual por gênero</w:t>
      </w:r>
    </w:p>
    <w:p w:rsidR="00A3104B" w:rsidRDefault="000D2F39" w:rsidP="000D2F39">
      <w:pPr>
        <w:tabs>
          <w:tab w:val="clear" w:pos="709"/>
        </w:tabs>
        <w:overflowPunct/>
        <w:spacing w:line="240" w:lineRule="au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707716" cy="276412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ercentual_genero_GRAFICO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0" b="-1"/>
                    <a:stretch/>
                  </pic:blipFill>
                  <pic:spPr bwMode="auto">
                    <a:xfrm>
                      <a:off x="0" y="0"/>
                      <a:ext cx="4725212" cy="27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7C6" w:rsidRDefault="00C877C6" w:rsidP="00C877C6">
      <w:pPr>
        <w:pStyle w:val="LegendaTCC"/>
      </w:pPr>
      <w:r>
        <w:t>Fonte: Autoria própria</w:t>
      </w:r>
    </w:p>
    <w:p w:rsidR="00A3104B" w:rsidRDefault="00A3104B" w:rsidP="005A074E"/>
    <w:p w:rsidR="007566E8" w:rsidRDefault="00C877C6" w:rsidP="007566E8">
      <w:r>
        <w:lastRenderedPageBreak/>
        <w:t>É possível observar que possuímos uma base de dados muito equilibrada nesse aspecto</w:t>
      </w:r>
      <w:r w:rsidR="00B03F5E">
        <w:t xml:space="preserve">. Se cruzarmos esse dado com outras colunas, podemos estratificar ainda mais essa informação, na </w:t>
      </w:r>
      <w:r w:rsidR="007566E8">
        <w:fldChar w:fldCharType="begin"/>
      </w:r>
      <w:r w:rsidR="007566E8">
        <w:instrText xml:space="preserve"> REF _Ref150088451 \h </w:instrText>
      </w:r>
      <w:r w:rsidR="007566E8">
        <w:fldChar w:fldCharType="separate"/>
      </w:r>
      <w:r w:rsidR="007566E8">
        <w:t xml:space="preserve">Figura </w:t>
      </w:r>
      <w:r w:rsidR="007566E8">
        <w:rPr>
          <w:noProof/>
        </w:rPr>
        <w:t>27</w:t>
      </w:r>
      <w:r w:rsidR="007566E8">
        <w:fldChar w:fldCharType="end"/>
      </w:r>
      <w:r w:rsidR="00B03F5E">
        <w:t xml:space="preserve"> por exemplo, utilizaremos um código que irá criar faixas etárias a partir da coluna “Idade”, </w:t>
      </w:r>
      <w:r w:rsidR="007566E8" w:rsidRPr="007566E8">
        <w:t xml:space="preserve">a fim de agrupar os dados em categorias mais amplas. Esse procedimento simplificará a análise, permitindo-nos identificar padrões de maneira mais eficaz. </w:t>
      </w:r>
    </w:p>
    <w:p w:rsidR="007566E8" w:rsidRDefault="007566E8" w:rsidP="007566E8"/>
    <w:p w:rsidR="007566E8" w:rsidRDefault="007566E8" w:rsidP="007566E8">
      <w:pPr>
        <w:pStyle w:val="LegendaTCC"/>
      </w:pPr>
      <w:bookmarkStart w:id="37" w:name="_Ref150088451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27</w:t>
      </w:r>
      <w:r w:rsidR="00780D0D">
        <w:rPr>
          <w:noProof/>
        </w:rPr>
        <w:fldChar w:fldCharType="end"/>
      </w:r>
      <w:bookmarkEnd w:id="37"/>
      <w:r>
        <w:t xml:space="preserve"> - Criação de faixas etárias</w:t>
      </w:r>
    </w:p>
    <w:p w:rsidR="007566E8" w:rsidRDefault="007566E8" w:rsidP="007566E8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60085" cy="42297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antidade_genero_idade_TABEL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89" w:rsidRDefault="008A3289" w:rsidP="008A3289">
      <w:pPr>
        <w:pStyle w:val="LegendaTCC"/>
      </w:pPr>
      <w:r>
        <w:t>Fonte: Autoria própria</w:t>
      </w:r>
    </w:p>
    <w:p w:rsidR="008A3289" w:rsidRDefault="008A3289" w:rsidP="008A3289"/>
    <w:p w:rsidR="00A3104B" w:rsidRDefault="007566E8" w:rsidP="007566E8">
      <w:r w:rsidRPr="007566E8">
        <w:t>Posteriormente, exploraremos a composição de gênero</w:t>
      </w:r>
      <w:r>
        <w:t xml:space="preserve"> dos clientes</w:t>
      </w:r>
      <w:r w:rsidRPr="007566E8">
        <w:t xml:space="preserve"> dentro de cada faixa etária, permitindo-nos visualizar essas informações de maneira mais representativa por meio de um gráfico de pirâmide</w:t>
      </w:r>
      <w:r>
        <w:t xml:space="preserve">. Na </w:t>
      </w:r>
      <w:r w:rsidR="008A3289">
        <w:fldChar w:fldCharType="begin"/>
      </w:r>
      <w:r w:rsidR="008A3289">
        <w:instrText xml:space="preserve"> REF _Ref150088990 \h </w:instrText>
      </w:r>
      <w:r w:rsidR="008A3289">
        <w:fldChar w:fldCharType="separate"/>
      </w:r>
      <w:r w:rsidR="008A3289">
        <w:t xml:space="preserve">Figura </w:t>
      </w:r>
      <w:r w:rsidR="008A3289">
        <w:rPr>
          <w:noProof/>
        </w:rPr>
        <w:t>28</w:t>
      </w:r>
      <w:r w:rsidR="008A3289">
        <w:fldChar w:fldCharType="end"/>
      </w:r>
      <w:r>
        <w:t xml:space="preserve"> podemos visualizar o código utilizado para criação </w:t>
      </w:r>
      <w:r w:rsidR="008A3289">
        <w:t>gráfico</w:t>
      </w:r>
      <w:r>
        <w:t xml:space="preserve"> e na </w:t>
      </w:r>
      <w:r w:rsidR="008A3289">
        <w:fldChar w:fldCharType="begin"/>
      </w:r>
      <w:r w:rsidR="008A3289">
        <w:instrText xml:space="preserve"> REF _Ref150088996 \h </w:instrText>
      </w:r>
      <w:r w:rsidR="008A3289">
        <w:fldChar w:fldCharType="separate"/>
      </w:r>
      <w:r w:rsidR="008A3289">
        <w:t xml:space="preserve">Figura </w:t>
      </w:r>
      <w:r w:rsidR="008A3289">
        <w:rPr>
          <w:noProof/>
        </w:rPr>
        <w:t>29</w:t>
      </w:r>
      <w:r w:rsidR="008A3289">
        <w:fldChar w:fldCharType="end"/>
      </w:r>
      <w:r>
        <w:t xml:space="preserve"> o gráfico em si.</w:t>
      </w:r>
    </w:p>
    <w:p w:rsidR="007566E8" w:rsidRDefault="007566E8" w:rsidP="007566E8"/>
    <w:p w:rsidR="007566E8" w:rsidRDefault="007566E8" w:rsidP="007566E8">
      <w:pPr>
        <w:pStyle w:val="LegendaTCC"/>
      </w:pPr>
      <w:bookmarkStart w:id="38" w:name="_Ref150088990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28</w:t>
      </w:r>
      <w:r w:rsidR="00780D0D">
        <w:rPr>
          <w:noProof/>
        </w:rPr>
        <w:fldChar w:fldCharType="end"/>
      </w:r>
      <w:bookmarkEnd w:id="38"/>
      <w:r>
        <w:t xml:space="preserve"> - Código para criação do gr</w:t>
      </w:r>
      <w:r w:rsidR="008A3289">
        <w:t>á</w:t>
      </w:r>
      <w:r>
        <w:t>fico de pirâmide</w:t>
      </w:r>
      <w:r w:rsidR="00B6406E">
        <w:t xml:space="preserve"> do gênero do cliente</w:t>
      </w:r>
    </w:p>
    <w:p w:rsidR="007566E8" w:rsidRDefault="007566E8" w:rsidP="007566E8">
      <w:pPr>
        <w:ind w:firstLine="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677650" cy="255587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antidade_genero_idade_piramide_CODIG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5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89" w:rsidRDefault="008A3289" w:rsidP="008A3289">
      <w:pPr>
        <w:pStyle w:val="LegendaTCC"/>
      </w:pPr>
      <w:r>
        <w:t>Fonte: Autoria própria</w:t>
      </w:r>
    </w:p>
    <w:p w:rsidR="00A3104B" w:rsidRDefault="00A3104B" w:rsidP="008A3289"/>
    <w:p w:rsidR="008A3289" w:rsidRDefault="008A3289" w:rsidP="008A3289">
      <w:pPr>
        <w:pStyle w:val="LegendaTCC"/>
      </w:pPr>
      <w:bookmarkStart w:id="39" w:name="_Ref150088996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29</w:t>
      </w:r>
      <w:r w:rsidR="00780D0D">
        <w:rPr>
          <w:noProof/>
        </w:rPr>
        <w:fldChar w:fldCharType="end"/>
      </w:r>
      <w:bookmarkEnd w:id="39"/>
      <w:r>
        <w:t xml:space="preserve"> - Gráfico de gênero por idade</w:t>
      </w:r>
    </w:p>
    <w:p w:rsidR="00A3104B" w:rsidRDefault="007566E8" w:rsidP="00996E24">
      <w:pPr>
        <w:tabs>
          <w:tab w:val="clear" w:pos="709"/>
        </w:tabs>
        <w:overflowPunct/>
        <w:spacing w:line="240" w:lineRule="auto"/>
        <w:ind w:firstLine="0"/>
        <w:jc w:val="left"/>
      </w:pPr>
      <w:r>
        <w:rPr>
          <w:noProof/>
          <w:lang w:eastAsia="pt-BR" w:bidi="ar-SA"/>
        </w:rPr>
        <w:drawing>
          <wp:inline distT="0" distB="0" distL="0" distR="0">
            <wp:extent cx="5713048" cy="329882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uantidade_genero_idade_piramide_GRAFIC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48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89" w:rsidRPr="008A3289" w:rsidRDefault="008A3289" w:rsidP="008A3289">
      <w:pPr>
        <w:pStyle w:val="LegendaTCC"/>
      </w:pPr>
      <w:r w:rsidRPr="008A3289">
        <w:t>Fonte: Autoria própria</w:t>
      </w:r>
    </w:p>
    <w:p w:rsidR="00A3104B" w:rsidRDefault="00A3104B" w:rsidP="0001660A"/>
    <w:p w:rsidR="005B1F72" w:rsidRDefault="005B1F72" w:rsidP="0001660A">
      <w:r>
        <w:t>Neste nível de estratificação conseguimos observar que as</w:t>
      </w:r>
      <w:r w:rsidR="0070098C">
        <w:t xml:space="preserve"> faixas etárias de 66 até 80</w:t>
      </w:r>
      <w:r>
        <w:t xml:space="preserve"> </w:t>
      </w:r>
      <w:r w:rsidR="0070098C">
        <w:t xml:space="preserve">anos </w:t>
      </w:r>
      <w:r>
        <w:t xml:space="preserve">possuem uma quantidade de clientes menor em relação as outras. Iremos agora utilizar esta mesma estrutura de faixas etárias e estratificar a coluna “Situacao_cliente”, o código para criar este novo </w:t>
      </w:r>
      <w:r w:rsidR="0070098C">
        <w:t>gráfico</w:t>
      </w:r>
      <w:r>
        <w:t xml:space="preserve"> pode ser visualizado na </w:t>
      </w:r>
      <w:r w:rsidR="0001660A">
        <w:fldChar w:fldCharType="begin"/>
      </w:r>
      <w:r w:rsidR="0001660A">
        <w:instrText xml:space="preserve"> REF _Ref150109172 \h </w:instrText>
      </w:r>
      <w:r w:rsidR="0001660A">
        <w:fldChar w:fldCharType="separate"/>
      </w:r>
      <w:r w:rsidR="0001660A">
        <w:t xml:space="preserve">Figura </w:t>
      </w:r>
      <w:r w:rsidR="0001660A">
        <w:rPr>
          <w:noProof/>
        </w:rPr>
        <w:t>30</w:t>
      </w:r>
      <w:r w:rsidR="0001660A">
        <w:fldChar w:fldCharType="end"/>
      </w:r>
      <w:r>
        <w:t>.</w:t>
      </w:r>
    </w:p>
    <w:p w:rsidR="005B1F72" w:rsidRDefault="005B1F72" w:rsidP="005B1F72"/>
    <w:p w:rsidR="00B6406E" w:rsidRDefault="00B6406E" w:rsidP="00B6406E">
      <w:pPr>
        <w:pStyle w:val="LegendaTCC"/>
      </w:pPr>
      <w:bookmarkStart w:id="40" w:name="_Ref150109172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30</w:t>
      </w:r>
      <w:r w:rsidR="00780D0D">
        <w:rPr>
          <w:noProof/>
        </w:rPr>
        <w:fldChar w:fldCharType="end"/>
      </w:r>
      <w:bookmarkEnd w:id="40"/>
      <w:r>
        <w:t xml:space="preserve"> - Código para </w:t>
      </w:r>
      <w:r w:rsidR="0001660A">
        <w:t xml:space="preserve">criação do </w:t>
      </w:r>
      <w:r>
        <w:t>gráfico de pirâmide da situação do cliente</w:t>
      </w:r>
    </w:p>
    <w:p w:rsidR="005B1F72" w:rsidRDefault="00B6406E" w:rsidP="00B6406E">
      <w:pPr>
        <w:ind w:firstLine="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760085" cy="30118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uantidade_situacaoCliente_idade_piramide_CODIG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0A" w:rsidRPr="008A3289" w:rsidRDefault="0001660A" w:rsidP="0001660A">
      <w:pPr>
        <w:pStyle w:val="LegendaTCC"/>
      </w:pPr>
      <w:r w:rsidRPr="008A3289">
        <w:t>Fonte: Autoria própria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01660A" w:rsidRDefault="0001660A" w:rsidP="0001660A">
      <w:pPr>
        <w:pStyle w:val="LegendaTCC"/>
      </w:pPr>
      <w:bookmarkStart w:id="41" w:name="_Ref150109407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31</w:t>
      </w:r>
      <w:r w:rsidR="00780D0D">
        <w:rPr>
          <w:noProof/>
        </w:rPr>
        <w:fldChar w:fldCharType="end"/>
      </w:r>
      <w:bookmarkEnd w:id="41"/>
      <w:r>
        <w:t xml:space="preserve"> - G</w:t>
      </w:r>
      <w:r w:rsidRPr="005B43D6">
        <w:t>ráfico de pirâmide da situação do cliente</w:t>
      </w:r>
    </w:p>
    <w:p w:rsidR="0001660A" w:rsidRDefault="0001660A">
      <w:pPr>
        <w:tabs>
          <w:tab w:val="clear" w:pos="709"/>
        </w:tabs>
        <w:overflowPunct/>
        <w:spacing w:line="240" w:lineRule="auto"/>
        <w:ind w:firstLine="0"/>
        <w:jc w:val="left"/>
      </w:pPr>
      <w:r>
        <w:rPr>
          <w:noProof/>
          <w:lang w:eastAsia="pt-BR" w:bidi="ar-SA"/>
        </w:rPr>
        <w:drawing>
          <wp:inline distT="0" distB="0" distL="0" distR="0">
            <wp:extent cx="5760085" cy="3343910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antidade_situacaoCliente_idade_piramide_GRAFIC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0A" w:rsidRPr="008A3289" w:rsidRDefault="0001660A" w:rsidP="0001660A">
      <w:pPr>
        <w:pStyle w:val="LegendaTCC"/>
      </w:pPr>
      <w:r w:rsidRPr="008A3289">
        <w:t>Fonte: Autoria própria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8D27E6" w:rsidRDefault="00812A36" w:rsidP="008D27E6">
      <w:r>
        <w:t xml:space="preserve">Na </w:t>
      </w:r>
      <w:r>
        <w:fldChar w:fldCharType="begin"/>
      </w:r>
      <w:r>
        <w:instrText xml:space="preserve"> REF _Ref150109407 \h </w:instrText>
      </w:r>
      <w:r>
        <w:fldChar w:fldCharType="separate"/>
      </w:r>
      <w:r>
        <w:t xml:space="preserve">Figura </w:t>
      </w:r>
      <w:r>
        <w:rPr>
          <w:noProof/>
        </w:rPr>
        <w:t>31</w:t>
      </w:r>
      <w:r>
        <w:fldChar w:fldCharType="end"/>
      </w:r>
      <w:r>
        <w:t xml:space="preserve"> temos o gráfico gerado, nele é possível observar que temos uma quantidade bem menor de clientes que cancelaram em relação aos que continuam cliente, algo que já tínhamos observado anteriormente (</w:t>
      </w:r>
      <w:r>
        <w:fldChar w:fldCharType="begin"/>
      </w:r>
      <w:r>
        <w:instrText xml:space="preserve"> REF _Ref149403864 \h </w:instrText>
      </w:r>
      <w:r>
        <w:fldChar w:fldCharType="separate"/>
      </w:r>
      <w:r>
        <w:t xml:space="preserve">Figura </w:t>
      </w:r>
      <w:r>
        <w:rPr>
          <w:noProof/>
        </w:rPr>
        <w:t>18</w:t>
      </w:r>
      <w:r>
        <w:fldChar w:fldCharType="end"/>
      </w:r>
      <w:r>
        <w:t xml:space="preserve">), porém, importante nos atentarmos que o volume referente as </w:t>
      </w:r>
      <w:r w:rsidR="0070098C">
        <w:t>faixas de 66 a 80 anos</w:t>
      </w:r>
      <w:r>
        <w:t xml:space="preserve"> diminuíram pouco em relação as outras, o que pode indicar uma maior tendência desse público em cancelar o serviço</w:t>
      </w:r>
      <w:r w:rsidR="0070098C">
        <w:t>.</w:t>
      </w:r>
    </w:p>
    <w:p w:rsidR="00BE0C43" w:rsidRDefault="0070098C" w:rsidP="008D27E6">
      <w:r>
        <w:lastRenderedPageBreak/>
        <w:t>Para melhor visualizarmos essa hipótese, iremos realizar verificar a proporção de clientes que cancelam por faixa etária</w:t>
      </w:r>
      <w:r w:rsidR="00BE0C43">
        <w:t>. Primeiramente iremos identificar qual o valor que corresponde a proporção geral da nossa base</w:t>
      </w:r>
      <w:r w:rsidR="00B31376">
        <w:t xml:space="preserve"> (</w:t>
      </w:r>
      <w:r w:rsidR="00B31376">
        <w:fldChar w:fldCharType="begin"/>
      </w:r>
      <w:r w:rsidR="00B31376">
        <w:instrText xml:space="preserve"> REF _Ref150200571 \h </w:instrText>
      </w:r>
      <w:r w:rsidR="00B31376">
        <w:fldChar w:fldCharType="separate"/>
      </w:r>
      <w:r w:rsidR="00B31376">
        <w:t xml:space="preserve">Figura </w:t>
      </w:r>
      <w:r w:rsidR="00B31376">
        <w:rPr>
          <w:noProof/>
        </w:rPr>
        <w:t>32</w:t>
      </w:r>
      <w:r w:rsidR="00B31376">
        <w:fldChar w:fldCharType="end"/>
      </w:r>
      <w:r w:rsidR="00B31376">
        <w:t>)</w:t>
      </w:r>
      <w:r w:rsidR="00BE0C43">
        <w:t>.</w:t>
      </w:r>
    </w:p>
    <w:p w:rsidR="00B31376" w:rsidRDefault="00B31376" w:rsidP="008D27E6"/>
    <w:p w:rsidR="00B31376" w:rsidRDefault="00B31376" w:rsidP="00B31376">
      <w:pPr>
        <w:pStyle w:val="LegendaTCC"/>
      </w:pPr>
      <w:bookmarkStart w:id="42" w:name="_Ref150200571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32</w:t>
      </w:r>
      <w:r w:rsidR="00780D0D">
        <w:rPr>
          <w:noProof/>
        </w:rPr>
        <w:fldChar w:fldCharType="end"/>
      </w:r>
      <w:bookmarkEnd w:id="42"/>
      <w:r>
        <w:t xml:space="preserve"> - Encontrando o valor proporcional de clientes que cancelaram</w:t>
      </w:r>
    </w:p>
    <w:p w:rsidR="0070098C" w:rsidRDefault="00BE0C43" w:rsidP="00BE0C43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60085" cy="8623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al_prop_percentual_CODIG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1376" w:rsidRPr="008A3289" w:rsidRDefault="00B31376" w:rsidP="00B31376">
      <w:pPr>
        <w:pStyle w:val="LegendaTCC"/>
      </w:pPr>
      <w:r w:rsidRPr="008A3289">
        <w:t>Fonte: Autoria própria</w:t>
      </w:r>
    </w:p>
    <w:p w:rsidR="00490852" w:rsidRDefault="00490852" w:rsidP="00B31376"/>
    <w:p w:rsidR="00B31376" w:rsidRDefault="00B31376" w:rsidP="00B31376">
      <w:r>
        <w:t>Em seguida realizaremos o mesmo procedimento para todos os valores no dataframe com as faixas etárias</w:t>
      </w:r>
      <w:r w:rsidR="00CE0570">
        <w:t xml:space="preserve"> (</w:t>
      </w:r>
      <w:r w:rsidR="00CE0570">
        <w:fldChar w:fldCharType="begin"/>
      </w:r>
      <w:r w:rsidR="00CE0570">
        <w:instrText xml:space="preserve"> REF _Ref150202123 \h </w:instrText>
      </w:r>
      <w:r w:rsidR="00CE0570">
        <w:fldChar w:fldCharType="separate"/>
      </w:r>
      <w:r w:rsidR="00CE0570">
        <w:t xml:space="preserve">Figura </w:t>
      </w:r>
      <w:r w:rsidR="00CE0570">
        <w:rPr>
          <w:noProof/>
        </w:rPr>
        <w:t>33</w:t>
      </w:r>
      <w:r w:rsidR="00CE0570">
        <w:fldChar w:fldCharType="end"/>
      </w:r>
      <w:r w:rsidR="00CE0570">
        <w:t>).</w:t>
      </w:r>
    </w:p>
    <w:p w:rsidR="00CE0570" w:rsidRDefault="00CE0570" w:rsidP="00B31376"/>
    <w:p w:rsidR="00CE0570" w:rsidRDefault="00CE0570" w:rsidP="00CE0570">
      <w:pPr>
        <w:pStyle w:val="LegendaTCC"/>
      </w:pPr>
      <w:bookmarkStart w:id="43" w:name="_Ref150202123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33</w:t>
      </w:r>
      <w:r w:rsidR="00780D0D">
        <w:rPr>
          <w:noProof/>
        </w:rPr>
        <w:fldChar w:fldCharType="end"/>
      </w:r>
      <w:bookmarkEnd w:id="43"/>
      <w:r>
        <w:t xml:space="preserve"> - Calculando valor proporcional por faixa etária</w:t>
      </w:r>
    </w:p>
    <w:p w:rsidR="00CE0570" w:rsidRDefault="00CE0570" w:rsidP="00CE0570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16182" cy="36576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al_prop_percentual_CODIGO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72" cy="36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70" w:rsidRPr="008A3289" w:rsidRDefault="00CE0570" w:rsidP="00CE0570">
      <w:pPr>
        <w:pStyle w:val="LegendaTCC"/>
      </w:pPr>
      <w:r w:rsidRPr="008A3289">
        <w:t>Fonte: Autoria própria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CE0570" w:rsidP="00CE0570">
      <w:r>
        <w:t xml:space="preserve">Com isso podemos então criar um gráfico </w:t>
      </w:r>
      <w:r w:rsidR="0091176C">
        <w:t>comparando o proporcional de cancelamento de cada faixa etária com o proporcional de cancelamento geral da nossa base de dados (</w:t>
      </w:r>
      <w:r w:rsidR="0091176C">
        <w:fldChar w:fldCharType="begin"/>
      </w:r>
      <w:r w:rsidR="0091176C">
        <w:instrText xml:space="preserve"> REF _Ref150202576 \h </w:instrText>
      </w:r>
      <w:r w:rsidR="0091176C">
        <w:fldChar w:fldCharType="separate"/>
      </w:r>
      <w:r w:rsidR="0091176C">
        <w:t xml:space="preserve">Figura </w:t>
      </w:r>
      <w:r w:rsidR="0091176C">
        <w:rPr>
          <w:noProof/>
        </w:rPr>
        <w:t>34</w:t>
      </w:r>
      <w:r w:rsidR="0091176C">
        <w:fldChar w:fldCharType="end"/>
      </w:r>
      <w:r w:rsidR="0091176C">
        <w:t>).</w:t>
      </w:r>
    </w:p>
    <w:p w:rsidR="0091176C" w:rsidRDefault="0091176C" w:rsidP="00CE0570">
      <w:bookmarkStart w:id="44" w:name="_GoBack"/>
      <w:bookmarkEnd w:id="44"/>
    </w:p>
    <w:p w:rsidR="0091176C" w:rsidRDefault="0091176C" w:rsidP="0091176C">
      <w:pPr>
        <w:pStyle w:val="LegendaTCC"/>
      </w:pPr>
      <w:bookmarkStart w:id="45" w:name="_Ref150202576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FA5EAC">
        <w:rPr>
          <w:noProof/>
        </w:rPr>
        <w:t>34</w:t>
      </w:r>
      <w:r w:rsidR="00780D0D">
        <w:rPr>
          <w:noProof/>
        </w:rPr>
        <w:fldChar w:fldCharType="end"/>
      </w:r>
      <w:bookmarkEnd w:id="45"/>
      <w:r>
        <w:t xml:space="preserve"> - Gráfico de proporção de cancelamento por faixa etária</w:t>
      </w:r>
    </w:p>
    <w:p w:rsidR="0091176C" w:rsidRDefault="0091176C" w:rsidP="0091176C">
      <w:pPr>
        <w:ind w:firstLine="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760085" cy="396778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al_prop_percentual_CODIGO_e_GRAFIC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6C" w:rsidRPr="008A3289" w:rsidRDefault="0091176C" w:rsidP="0091176C">
      <w:pPr>
        <w:pStyle w:val="LegendaTCC"/>
      </w:pPr>
      <w:r w:rsidRPr="008A3289">
        <w:t>Fonte: Autoria própria</w:t>
      </w:r>
    </w:p>
    <w:p w:rsidR="0091176C" w:rsidRDefault="0091176C" w:rsidP="0091176C"/>
    <w:p w:rsidR="0091176C" w:rsidRDefault="0091176C" w:rsidP="0091176C">
      <w:r>
        <w:t xml:space="preserve">Através do gráfico, fica bem perceptivo o quanto </w:t>
      </w:r>
      <w:r w:rsidR="00780D0D">
        <w:t>os proporcionais das últimas três faixas etárias são</w:t>
      </w:r>
      <w:r>
        <w:t xml:space="preserve"> bem mais </w:t>
      </w:r>
      <w:r w:rsidR="00780D0D">
        <w:t>altos</w:t>
      </w:r>
      <w:r>
        <w:t xml:space="preserve"> em relação </w:t>
      </w:r>
      <w:r w:rsidR="00780D0D">
        <w:t>aos outros</w:t>
      </w:r>
      <w:r>
        <w:t>, chegando a valores acima de 40%</w:t>
      </w:r>
      <w:r w:rsidR="00780D0D">
        <w:t>.</w:t>
      </w:r>
      <w:r w:rsidR="00EA6A11">
        <w:t xml:space="preserve"> Tendo isso em mente, pode ser interessante para a empresa </w:t>
      </w:r>
      <w:r w:rsidR="00720826">
        <w:t>buscar a retenção deste perfil de cliente. Se analisarmos a retenção do cliente baseado na última oferta recebida temos o seguinte cenário</w:t>
      </w:r>
      <w:r w:rsidR="004A7ED1">
        <w:t xml:space="preserve"> (</w:t>
      </w:r>
      <w:r w:rsidR="004A7ED1">
        <w:fldChar w:fldCharType="begin"/>
      </w:r>
      <w:r w:rsidR="004A7ED1">
        <w:instrText xml:space="preserve"> REF _Ref150281992 \h </w:instrText>
      </w:r>
      <w:r w:rsidR="004A7ED1">
        <w:fldChar w:fldCharType="separate"/>
      </w:r>
      <w:r w:rsidR="004A7ED1">
        <w:t xml:space="preserve">Figura </w:t>
      </w:r>
      <w:r w:rsidR="004A7ED1">
        <w:rPr>
          <w:noProof/>
        </w:rPr>
        <w:t>35</w:t>
      </w:r>
      <w:r w:rsidR="004A7ED1">
        <w:fldChar w:fldCharType="end"/>
      </w:r>
      <w:r w:rsidR="004A7ED1">
        <w:t>).</w:t>
      </w:r>
    </w:p>
    <w:p w:rsidR="004A7ED1" w:rsidRDefault="004A7ED1" w:rsidP="0091176C"/>
    <w:p w:rsidR="004A7ED1" w:rsidRDefault="004A7ED1" w:rsidP="004A7ED1">
      <w:pPr>
        <w:pStyle w:val="LegendaTCC"/>
      </w:pPr>
      <w:bookmarkStart w:id="46" w:name="_Ref150281992"/>
      <w:r>
        <w:t xml:space="preserve">Figura </w:t>
      </w:r>
      <w:r w:rsidR="00780AE9">
        <w:rPr>
          <w:noProof/>
        </w:rPr>
        <w:fldChar w:fldCharType="begin"/>
      </w:r>
      <w:r w:rsidR="00780AE9">
        <w:rPr>
          <w:noProof/>
        </w:rPr>
        <w:instrText xml:space="preserve"> SEQ Figura \* ARABIC </w:instrText>
      </w:r>
      <w:r w:rsidR="00780AE9">
        <w:rPr>
          <w:noProof/>
        </w:rPr>
        <w:fldChar w:fldCharType="separate"/>
      </w:r>
      <w:r w:rsidR="00FA5EAC">
        <w:rPr>
          <w:noProof/>
        </w:rPr>
        <w:t>35</w:t>
      </w:r>
      <w:r w:rsidR="00780AE9">
        <w:rPr>
          <w:noProof/>
        </w:rPr>
        <w:fldChar w:fldCharType="end"/>
      </w:r>
      <w:bookmarkEnd w:id="46"/>
      <w:r>
        <w:t xml:space="preserve"> - Retenção do cliente por oferta recebida</w:t>
      </w:r>
    </w:p>
    <w:p w:rsidR="004A7ED1" w:rsidRDefault="004A7ED1" w:rsidP="00AF4E58">
      <w:pPr>
        <w:ind w:firstLine="0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607727" cy="4492487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ltimas_ofertas_por_cancelament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672" cy="44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58" w:rsidRPr="00AF4E58" w:rsidRDefault="00AF4E58" w:rsidP="00AF4E58">
      <w:pPr>
        <w:pStyle w:val="LegendaTCC"/>
      </w:pPr>
      <w:r w:rsidRPr="00AF4E58">
        <w:t>Fonte: Autoria própria</w:t>
      </w:r>
    </w:p>
    <w:p w:rsidR="00780D0D" w:rsidRDefault="00780D0D" w:rsidP="0091176C"/>
    <w:p w:rsidR="00AF4E58" w:rsidRDefault="00AF4E58" w:rsidP="0091176C">
      <w:r>
        <w:t>Uma ponderação se faz necessária nesse momento em relação aos dados da coluna Ultimas_ofertas,</w:t>
      </w:r>
      <w:r w:rsidR="000B1EBF">
        <w:t xml:space="preserve"> onde,</w:t>
      </w:r>
      <w:r>
        <w:t xml:space="preserve"> por mais que os nomes das ofertas possam sugerir isto, com as informações que temos em mãos atualmente</w:t>
      </w:r>
      <w:r w:rsidR="000B1EBF">
        <w:t xml:space="preserve"> </w:t>
      </w:r>
      <w:r>
        <w:t xml:space="preserve">não é possível concluir que as ofertas possuem uma relação de ordem entre si, dessa forma iremos trata-las como distintas </w:t>
      </w:r>
      <w:r w:rsidR="00780AE9">
        <w:t>uma da outra</w:t>
      </w:r>
      <w:r w:rsidR="000B1EBF">
        <w:t>.</w:t>
      </w:r>
    </w:p>
    <w:p w:rsidR="000B1EBF" w:rsidRDefault="000B1EBF" w:rsidP="00780AE9">
      <w:r>
        <w:t>Voltando a atenção para o gráfico</w:t>
      </w:r>
      <w:r w:rsidR="00780AE9">
        <w:t xml:space="preserve"> na </w:t>
      </w:r>
      <w:r w:rsidR="00780AE9">
        <w:fldChar w:fldCharType="begin"/>
      </w:r>
      <w:r w:rsidR="00780AE9">
        <w:instrText xml:space="preserve"> REF _Ref150281992 \h </w:instrText>
      </w:r>
      <w:r w:rsidR="00780AE9">
        <w:fldChar w:fldCharType="separate"/>
      </w:r>
      <w:r w:rsidR="00780AE9">
        <w:t xml:space="preserve">Figura </w:t>
      </w:r>
      <w:r w:rsidR="00780AE9">
        <w:rPr>
          <w:noProof/>
        </w:rPr>
        <w:t>35</w:t>
      </w:r>
      <w:r w:rsidR="00780AE9">
        <w:fldChar w:fldCharType="end"/>
      </w:r>
      <w:r>
        <w:t xml:space="preserve"> algo que chama a atenção é a alta quantidade de clientes que cancelam o serviço sem nenhuma oferta</w:t>
      </w:r>
      <w:r w:rsidR="00534CDC">
        <w:t xml:space="preserve"> recebida</w:t>
      </w:r>
      <w:r>
        <w:t>, sugerindo que esses clientes nem mesmo aceitaram negociar</w:t>
      </w:r>
      <w:r w:rsidR="00534CDC">
        <w:t xml:space="preserve"> o cancelamento,</w:t>
      </w:r>
      <w:r w:rsidR="00780AE9">
        <w:t xml:space="preserve"> isso por si só já é uma informação valiosa. Posteriormente iremos analisar a coluna “Motivos_cancelamento” para entendermos melhor esse dado. Por enquanto, iremos </w:t>
      </w:r>
      <w:r w:rsidR="00D30D47">
        <w:t xml:space="preserve">nos </w:t>
      </w:r>
      <w:r w:rsidR="00780AE9">
        <w:t xml:space="preserve">aprofundar um pouco mais a retenção do cliente dado sua faixa etária e </w:t>
      </w:r>
      <w:r w:rsidR="00C0054F">
        <w:t>última</w:t>
      </w:r>
      <w:r w:rsidR="00780AE9">
        <w:t xml:space="preserve"> oferta recebida.</w:t>
      </w:r>
    </w:p>
    <w:p w:rsidR="00D30D47" w:rsidRDefault="00D30D47" w:rsidP="00780AE9">
      <w:r>
        <w:t xml:space="preserve">Com o código apresentado na </w:t>
      </w:r>
      <w:r>
        <w:fldChar w:fldCharType="begin"/>
      </w:r>
      <w:r>
        <w:instrText xml:space="preserve"> REF _Ref150368165 \h </w:instrText>
      </w:r>
      <w:r>
        <w:fldChar w:fldCharType="separate"/>
      </w:r>
      <w:r>
        <w:t xml:space="preserve">Figura </w:t>
      </w:r>
      <w:r>
        <w:rPr>
          <w:noProof/>
        </w:rPr>
        <w:t>36</w:t>
      </w:r>
      <w:r>
        <w:fldChar w:fldCharType="end"/>
      </w:r>
      <w:r>
        <w:t xml:space="preserve"> obtemos como saída uma tabela com o percentual de clientes que permaneceram na base após uma determinada oferta.</w:t>
      </w:r>
    </w:p>
    <w:p w:rsidR="00D30D47" w:rsidRDefault="00D30D47" w:rsidP="00780AE9"/>
    <w:p w:rsidR="00D30D47" w:rsidRDefault="00D30D47" w:rsidP="00D30D47">
      <w:pPr>
        <w:pStyle w:val="LegendaTCC"/>
      </w:pPr>
      <w:bookmarkStart w:id="47" w:name="_Ref150368165"/>
      <w:r>
        <w:lastRenderedPageBreak/>
        <w:t xml:space="preserve">Figura </w:t>
      </w:r>
      <w:fldSimple w:instr=" SEQ Figura \* ARABIC ">
        <w:r w:rsidR="00FA5EAC">
          <w:rPr>
            <w:noProof/>
          </w:rPr>
          <w:t>36</w:t>
        </w:r>
      </w:fldSimple>
      <w:bookmarkEnd w:id="47"/>
      <w:r>
        <w:t xml:space="preserve"> - Geração de tabela com a retenção por faixa etária e última oferta</w:t>
      </w:r>
    </w:p>
    <w:p w:rsidR="00D30D47" w:rsidRDefault="00D30D47" w:rsidP="00FA5EAC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234872" cy="3331596"/>
            <wp:effectExtent l="0" t="0" r="4445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tenção por faixa etaria e oferta CODIG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30" cy="33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47" w:rsidRPr="00AF4E58" w:rsidRDefault="00D30D47" w:rsidP="00D30D47">
      <w:pPr>
        <w:pStyle w:val="LegendaTCC"/>
      </w:pPr>
      <w:r w:rsidRPr="00AF4E58">
        <w:t>Fonte: Autoria própria</w:t>
      </w:r>
    </w:p>
    <w:p w:rsidR="00C81383" w:rsidRDefault="00C81383" w:rsidP="00C81383"/>
    <w:p w:rsidR="00C81383" w:rsidRDefault="00C81383" w:rsidP="00C81383">
      <w:r>
        <w:t>Em seguida, a partir da tabela gerada é possível construir um gráfico (</w:t>
      </w:r>
      <w:r w:rsidR="00FA5EAC">
        <w:fldChar w:fldCharType="begin"/>
      </w:r>
      <w:r w:rsidR="00FA5EAC">
        <w:instrText xml:space="preserve"> REF _Ref150374852 \h </w:instrText>
      </w:r>
      <w:r w:rsidR="00FA5EAC">
        <w:fldChar w:fldCharType="separate"/>
      </w:r>
      <w:r w:rsidR="00FA5EAC">
        <w:t xml:space="preserve">Figura </w:t>
      </w:r>
      <w:r w:rsidR="00FA5EAC">
        <w:rPr>
          <w:noProof/>
        </w:rPr>
        <w:t>37</w:t>
      </w:r>
      <w:r w:rsidR="00FA5EAC">
        <w:fldChar w:fldCharType="end"/>
      </w:r>
      <w:r>
        <w:t>) onde cada linha representa o percentual de retenção atingido por cada plano através das faixas etárias.</w:t>
      </w:r>
    </w:p>
    <w:p w:rsidR="00611A8A" w:rsidRDefault="00611A8A" w:rsidP="00C81383"/>
    <w:p w:rsidR="00FA5EAC" w:rsidRDefault="00FA5EAC" w:rsidP="00FA5EAC">
      <w:pPr>
        <w:pStyle w:val="LegendaTCC"/>
      </w:pPr>
      <w:bookmarkStart w:id="48" w:name="_Ref150374852"/>
      <w:r>
        <w:t xml:space="preserve">Figura </w:t>
      </w:r>
      <w:fldSimple w:instr=" SEQ Figura \* ARABIC ">
        <w:r>
          <w:rPr>
            <w:noProof/>
          </w:rPr>
          <w:t>37</w:t>
        </w:r>
      </w:fldSimple>
      <w:bookmarkEnd w:id="48"/>
      <w:r>
        <w:t xml:space="preserve"> - Gráfico de retenção de cliente por faixa etária e último plano ofertado</w:t>
      </w:r>
    </w:p>
    <w:p w:rsidR="00611A8A" w:rsidRDefault="00611A8A" w:rsidP="00FA5EAC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886479" cy="3387053"/>
            <wp:effectExtent l="0" t="0" r="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tenção por faixa etaria e oferta GRAFICO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479" cy="338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AC" w:rsidRPr="00AF4E58" w:rsidRDefault="00FA5EAC" w:rsidP="00FA5EAC">
      <w:pPr>
        <w:pStyle w:val="LegendaTCC"/>
      </w:pPr>
      <w:r w:rsidRPr="00AF4E58">
        <w:t>Fonte: Autoria própria</w:t>
      </w:r>
    </w:p>
    <w:p w:rsidR="00FA5EAC" w:rsidRDefault="00080901" w:rsidP="00080901">
      <w:r>
        <w:lastRenderedPageBreak/>
        <w:t xml:space="preserve">O gráfico nos mostra que os planos têm uma efetividade diferente de acordo com a faixa etária do cliente ao qual está sendo ofertado, em alguns casos chegando próximo aos 100% de retenção. Se analisarmos as três últimas faixas etárias por exemplo, faz mais sentido tentar fidelizar o cliente com a “oferta A”, já que possui uma probabilidade de retenção do cliente </w:t>
      </w:r>
      <w:r w:rsidR="00986C95">
        <w:t>maior que as outras ofertas</w:t>
      </w:r>
      <w:r>
        <w:t xml:space="preserve">. Um fato importante que deve ser levado em consideração é que está é uma análise puramente estatística, </w:t>
      </w:r>
      <w:r w:rsidR="00986C95">
        <w:t xml:space="preserve">pois </w:t>
      </w:r>
      <w:r>
        <w:t>como não temos informações sobre as diferenças dos planos não é possível fazer uma análise mais profunda</w:t>
      </w:r>
      <w:r w:rsidR="00986C95">
        <w:t>. É possível que a “oferta A” seja montada com serviços que atendem melhor este público de maior idade, o que explicaria essas diferenças nas retenções entre as ofertas.</w:t>
      </w:r>
    </w:p>
    <w:p w:rsidR="00D30D47" w:rsidRDefault="00D30D47" w:rsidP="00D30D47">
      <w:pPr>
        <w:tabs>
          <w:tab w:val="clear" w:pos="709"/>
        </w:tabs>
        <w:overflowPunct/>
        <w:spacing w:line="240" w:lineRule="auto"/>
        <w:ind w:firstLine="0"/>
        <w:jc w:val="center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  <w:r>
        <w:br w:type="page"/>
      </w:r>
    </w:p>
    <w:p w:rsidR="000C2782" w:rsidRDefault="00385B79" w:rsidP="00996E24">
      <w:pPr>
        <w:tabs>
          <w:tab w:val="clear" w:pos="709"/>
        </w:tabs>
        <w:overflowPunct/>
        <w:spacing w:line="240" w:lineRule="auto"/>
        <w:ind w:firstLine="0"/>
        <w:jc w:val="left"/>
      </w:pPr>
      <w:r w:rsidRPr="003A4BBC">
        <w:lastRenderedPageBreak/>
        <w:t>BIBLIOGRAFIA</w:t>
      </w:r>
    </w:p>
    <w:p w:rsidR="005E39F7" w:rsidRDefault="005E39F7" w:rsidP="008B1EED">
      <w:pPr>
        <w:pStyle w:val="Corpodetexto"/>
      </w:pPr>
    </w:p>
    <w:p w:rsidR="005E39F7" w:rsidRPr="003A4BBC" w:rsidRDefault="004B53CF" w:rsidP="008B1EED">
      <w:pPr>
        <w:pStyle w:val="Corpodetexto"/>
      </w:pPr>
      <w:r>
        <w:t>O que são data</w:t>
      </w:r>
      <w:r w:rsidR="005E39F7">
        <w:t xml:space="preserve">frames? </w:t>
      </w:r>
      <w:hyperlink r:id="rId45" w:history="1">
        <w:r w:rsidR="005E39F7" w:rsidRPr="00B10B8E">
          <w:rPr>
            <w:rStyle w:val="Hyperlink"/>
          </w:rPr>
          <w:t>https://www.databricks.com/br/glossary/what-are-dataframes</w:t>
        </w:r>
      </w:hyperlink>
      <w:r w:rsidR="005E39F7">
        <w:t>. Acessado 08/10/2023</w:t>
      </w:r>
    </w:p>
    <w:p w:rsidR="000C2782" w:rsidRPr="003A4BBC" w:rsidRDefault="000C2782" w:rsidP="008B1EED">
      <w:pPr>
        <w:pStyle w:val="Corpodetexto"/>
      </w:pPr>
    </w:p>
    <w:sectPr w:rsidR="000C2782" w:rsidRPr="003A4BBC" w:rsidSect="00364135">
      <w:pgSz w:w="11906" w:h="16838" w:code="9"/>
      <w:pgMar w:top="1701" w:right="1134" w:bottom="1134" w:left="1701" w:header="1134" w:footer="113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54B6" w:rsidRDefault="005E54B6" w:rsidP="00160BBA">
      <w:pPr>
        <w:spacing w:line="240" w:lineRule="auto"/>
      </w:pPr>
      <w:r>
        <w:separator/>
      </w:r>
    </w:p>
  </w:endnote>
  <w:endnote w:type="continuationSeparator" w:id="0">
    <w:p w:rsidR="005E54B6" w:rsidRDefault="005E54B6" w:rsidP="00160B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54B6" w:rsidRDefault="005E54B6" w:rsidP="00160BBA">
      <w:pPr>
        <w:spacing w:line="240" w:lineRule="auto"/>
      </w:pPr>
      <w:r>
        <w:separator/>
      </w:r>
    </w:p>
  </w:footnote>
  <w:footnote w:type="continuationSeparator" w:id="0">
    <w:p w:rsidR="005E54B6" w:rsidRDefault="005E54B6" w:rsidP="00160B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63297"/>
    <w:multiLevelType w:val="hybridMultilevel"/>
    <w:tmpl w:val="EF762BAC"/>
    <w:lvl w:ilvl="0" w:tplc="369A30E0">
      <w:start w:val="1"/>
      <w:numFmt w:val="decimal"/>
      <w:lvlText w:val="%1"/>
      <w:lvlJc w:val="left"/>
      <w:pPr>
        <w:ind w:left="1429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3415DA"/>
    <w:multiLevelType w:val="hybridMultilevel"/>
    <w:tmpl w:val="F5F8B1F2"/>
    <w:lvl w:ilvl="0" w:tplc="1BB2D7DE">
      <w:start w:val="1"/>
      <w:numFmt w:val="decimal"/>
      <w:lvlText w:val="%1.1"/>
      <w:lvlJc w:val="left"/>
      <w:pPr>
        <w:ind w:left="720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91C5D"/>
    <w:multiLevelType w:val="multilevel"/>
    <w:tmpl w:val="4038298A"/>
    <w:lvl w:ilvl="0">
      <w:start w:val="1"/>
      <w:numFmt w:val="decimal"/>
      <w:lvlText w:val="%1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2.1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16347546"/>
    <w:multiLevelType w:val="hybridMultilevel"/>
    <w:tmpl w:val="CFFC7800"/>
    <w:lvl w:ilvl="0" w:tplc="36DAD40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711187"/>
    <w:multiLevelType w:val="multilevel"/>
    <w:tmpl w:val="1CDA240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471D745C"/>
    <w:multiLevelType w:val="hybridMultilevel"/>
    <w:tmpl w:val="5B44D542"/>
    <w:lvl w:ilvl="0" w:tplc="A18875D8">
      <w:start w:val="1"/>
      <w:numFmt w:val="decimal"/>
      <w:pStyle w:val="Ttulo"/>
      <w:lvlText w:val="%1.1"/>
      <w:lvlJc w:val="left"/>
      <w:pPr>
        <w:ind w:left="1429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A67754"/>
    <w:multiLevelType w:val="multilevel"/>
    <w:tmpl w:val="CD189BD8"/>
    <w:lvl w:ilvl="0">
      <w:start w:val="1"/>
      <w:numFmt w:val="decimal"/>
      <w:pStyle w:val="Ttulo1"/>
      <w:lvlText w:val="%1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2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71AC10C5"/>
    <w:multiLevelType w:val="hybridMultilevel"/>
    <w:tmpl w:val="FBFA334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9F1570D"/>
    <w:multiLevelType w:val="hybridMultilevel"/>
    <w:tmpl w:val="D10EAC12"/>
    <w:lvl w:ilvl="0" w:tplc="3826879C">
      <w:start w:val="1"/>
      <w:numFmt w:val="decimal"/>
      <w:lvlText w:val="%1.1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A7C3052"/>
    <w:multiLevelType w:val="multilevel"/>
    <w:tmpl w:val="D78A57A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1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782"/>
    <w:rsid w:val="00002D9E"/>
    <w:rsid w:val="00011820"/>
    <w:rsid w:val="0001660A"/>
    <w:rsid w:val="00031E1C"/>
    <w:rsid w:val="000341F8"/>
    <w:rsid w:val="00037F88"/>
    <w:rsid w:val="00064C2E"/>
    <w:rsid w:val="00072FB7"/>
    <w:rsid w:val="0007405E"/>
    <w:rsid w:val="00074A3D"/>
    <w:rsid w:val="00080901"/>
    <w:rsid w:val="00092B64"/>
    <w:rsid w:val="000A1B24"/>
    <w:rsid w:val="000B1EBF"/>
    <w:rsid w:val="000B1F01"/>
    <w:rsid w:val="000C2782"/>
    <w:rsid w:val="000D0F9E"/>
    <w:rsid w:val="000D2F39"/>
    <w:rsid w:val="000F4EE9"/>
    <w:rsid w:val="00110200"/>
    <w:rsid w:val="00142788"/>
    <w:rsid w:val="00160BBA"/>
    <w:rsid w:val="001905F2"/>
    <w:rsid w:val="001C1401"/>
    <w:rsid w:val="00225EA9"/>
    <w:rsid w:val="0025157A"/>
    <w:rsid w:val="00287107"/>
    <w:rsid w:val="002D298D"/>
    <w:rsid w:val="002D4291"/>
    <w:rsid w:val="002F6D8C"/>
    <w:rsid w:val="00307154"/>
    <w:rsid w:val="00307CF9"/>
    <w:rsid w:val="00314121"/>
    <w:rsid w:val="003252EA"/>
    <w:rsid w:val="00326C08"/>
    <w:rsid w:val="00364135"/>
    <w:rsid w:val="003661CA"/>
    <w:rsid w:val="00366CAD"/>
    <w:rsid w:val="00374757"/>
    <w:rsid w:val="00375560"/>
    <w:rsid w:val="00385B79"/>
    <w:rsid w:val="003A2DC2"/>
    <w:rsid w:val="003A4BBC"/>
    <w:rsid w:val="003D7CF9"/>
    <w:rsid w:val="003F6890"/>
    <w:rsid w:val="00424CDC"/>
    <w:rsid w:val="0043535A"/>
    <w:rsid w:val="0046299B"/>
    <w:rsid w:val="0047220B"/>
    <w:rsid w:val="00481AE2"/>
    <w:rsid w:val="00490852"/>
    <w:rsid w:val="00495F9D"/>
    <w:rsid w:val="00497E1B"/>
    <w:rsid w:val="004A7ED1"/>
    <w:rsid w:val="004B53CF"/>
    <w:rsid w:val="004E5C10"/>
    <w:rsid w:val="004E632F"/>
    <w:rsid w:val="00526718"/>
    <w:rsid w:val="00534CDC"/>
    <w:rsid w:val="00541988"/>
    <w:rsid w:val="005519B2"/>
    <w:rsid w:val="0056452C"/>
    <w:rsid w:val="00584FF7"/>
    <w:rsid w:val="005A074E"/>
    <w:rsid w:val="005A4759"/>
    <w:rsid w:val="005A574D"/>
    <w:rsid w:val="005B1F72"/>
    <w:rsid w:val="005C1DF1"/>
    <w:rsid w:val="005C6641"/>
    <w:rsid w:val="005E39F7"/>
    <w:rsid w:val="005E54B6"/>
    <w:rsid w:val="005F5556"/>
    <w:rsid w:val="00611A8A"/>
    <w:rsid w:val="00615C61"/>
    <w:rsid w:val="0063108B"/>
    <w:rsid w:val="00650F1F"/>
    <w:rsid w:val="00665128"/>
    <w:rsid w:val="00672837"/>
    <w:rsid w:val="006737A4"/>
    <w:rsid w:val="00692A11"/>
    <w:rsid w:val="0069623D"/>
    <w:rsid w:val="006B3FB6"/>
    <w:rsid w:val="0070098C"/>
    <w:rsid w:val="00714BE8"/>
    <w:rsid w:val="00717513"/>
    <w:rsid w:val="00720826"/>
    <w:rsid w:val="00727540"/>
    <w:rsid w:val="007566E8"/>
    <w:rsid w:val="00780AE9"/>
    <w:rsid w:val="00780D0D"/>
    <w:rsid w:val="007838B3"/>
    <w:rsid w:val="007E624C"/>
    <w:rsid w:val="007F0137"/>
    <w:rsid w:val="007F1DBC"/>
    <w:rsid w:val="007F5874"/>
    <w:rsid w:val="00800530"/>
    <w:rsid w:val="008126F2"/>
    <w:rsid w:val="00812A36"/>
    <w:rsid w:val="008251AB"/>
    <w:rsid w:val="00844BF6"/>
    <w:rsid w:val="00883759"/>
    <w:rsid w:val="008A3289"/>
    <w:rsid w:val="008B1EED"/>
    <w:rsid w:val="008D27E6"/>
    <w:rsid w:val="008E3894"/>
    <w:rsid w:val="008E4C9F"/>
    <w:rsid w:val="009055A8"/>
    <w:rsid w:val="00910258"/>
    <w:rsid w:val="0091176C"/>
    <w:rsid w:val="00962F47"/>
    <w:rsid w:val="00986C95"/>
    <w:rsid w:val="00996E24"/>
    <w:rsid w:val="00A2245F"/>
    <w:rsid w:val="00A3104B"/>
    <w:rsid w:val="00A327D8"/>
    <w:rsid w:val="00A337C9"/>
    <w:rsid w:val="00A60363"/>
    <w:rsid w:val="00A76048"/>
    <w:rsid w:val="00AA2AD3"/>
    <w:rsid w:val="00AA3EFB"/>
    <w:rsid w:val="00AD4F96"/>
    <w:rsid w:val="00AF4E58"/>
    <w:rsid w:val="00B03F5E"/>
    <w:rsid w:val="00B13F53"/>
    <w:rsid w:val="00B20AF2"/>
    <w:rsid w:val="00B31376"/>
    <w:rsid w:val="00B6406E"/>
    <w:rsid w:val="00BA7F39"/>
    <w:rsid w:val="00BB48FC"/>
    <w:rsid w:val="00BE0C43"/>
    <w:rsid w:val="00C0054F"/>
    <w:rsid w:val="00C04C7C"/>
    <w:rsid w:val="00C30214"/>
    <w:rsid w:val="00C442E4"/>
    <w:rsid w:val="00C534B4"/>
    <w:rsid w:val="00C61C98"/>
    <w:rsid w:val="00C773E5"/>
    <w:rsid w:val="00C81383"/>
    <w:rsid w:val="00C877C6"/>
    <w:rsid w:val="00C92753"/>
    <w:rsid w:val="00C977FF"/>
    <w:rsid w:val="00CA1CA6"/>
    <w:rsid w:val="00CE0570"/>
    <w:rsid w:val="00CE3B31"/>
    <w:rsid w:val="00CE6A14"/>
    <w:rsid w:val="00CF384D"/>
    <w:rsid w:val="00D1175B"/>
    <w:rsid w:val="00D1176D"/>
    <w:rsid w:val="00D30D47"/>
    <w:rsid w:val="00D32203"/>
    <w:rsid w:val="00D9325E"/>
    <w:rsid w:val="00DA3020"/>
    <w:rsid w:val="00DD718A"/>
    <w:rsid w:val="00DF3012"/>
    <w:rsid w:val="00E65D88"/>
    <w:rsid w:val="00E931A3"/>
    <w:rsid w:val="00E95341"/>
    <w:rsid w:val="00EA38AE"/>
    <w:rsid w:val="00EA51C9"/>
    <w:rsid w:val="00EA6A11"/>
    <w:rsid w:val="00F77C31"/>
    <w:rsid w:val="00FA5EAC"/>
    <w:rsid w:val="00FB0B6B"/>
    <w:rsid w:val="00FB1CFC"/>
    <w:rsid w:val="00FC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126F60-C383-4519-B6D3-D40FFE1EB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ARAGRAFOS"/>
    <w:qFormat/>
    <w:rsid w:val="00385B79"/>
    <w:pPr>
      <w:tabs>
        <w:tab w:val="left" w:pos="709"/>
      </w:tabs>
      <w:overflowPunct w:val="0"/>
      <w:spacing w:line="360" w:lineRule="auto"/>
      <w:ind w:firstLine="709"/>
      <w:jc w:val="both"/>
    </w:pPr>
    <w:rPr>
      <w:rFonts w:ascii="Arial" w:hAnsi="Arial" w:cs="Arial"/>
    </w:rPr>
  </w:style>
  <w:style w:type="paragraph" w:styleId="Ttulo1">
    <w:name w:val="heading 1"/>
    <w:aliases w:val="Titulo 1 TCC"/>
    <w:basedOn w:val="Corpodetexto"/>
    <w:next w:val="Normal"/>
    <w:link w:val="Ttulo1Char"/>
    <w:uiPriority w:val="9"/>
    <w:qFormat/>
    <w:rsid w:val="00C534B4"/>
    <w:pPr>
      <w:keepNext/>
      <w:pageBreakBefore/>
      <w:numPr>
        <w:numId w:val="5"/>
      </w:numPr>
      <w:tabs>
        <w:tab w:val="left" w:pos="75"/>
      </w:tabs>
      <w:spacing w:after="851" w:line="360" w:lineRule="auto"/>
      <w:ind w:left="357" w:hanging="357"/>
      <w:outlineLvl w:val="0"/>
    </w:pPr>
    <w:rPr>
      <w:b/>
      <w:caps/>
      <w:color w:val="000000"/>
    </w:rPr>
  </w:style>
  <w:style w:type="paragraph" w:styleId="Ttulo2">
    <w:name w:val="heading 2"/>
    <w:aliases w:val="Título 2 TCC"/>
    <w:basedOn w:val="Normal"/>
    <w:next w:val="Normal"/>
    <w:link w:val="Ttulo2Char"/>
    <w:uiPriority w:val="9"/>
    <w:unhideWhenUsed/>
    <w:qFormat/>
    <w:rsid w:val="00385B79"/>
    <w:pPr>
      <w:numPr>
        <w:ilvl w:val="1"/>
        <w:numId w:val="9"/>
      </w:numPr>
      <w:spacing w:before="851" w:after="851"/>
      <w:ind w:left="0" w:firstLine="0"/>
      <w:outlineLvl w:val="1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paragraph" w:styleId="Ttulo">
    <w:name w:val="Title"/>
    <w:aliases w:val="TITULO TCC"/>
    <w:basedOn w:val="Normal"/>
    <w:next w:val="Corpodetexto"/>
    <w:rsid w:val="00FB1CFC"/>
    <w:pPr>
      <w:keepNext/>
      <w:numPr>
        <w:numId w:val="6"/>
      </w:numPr>
      <w:spacing w:before="240" w:after="120"/>
    </w:pPr>
    <w:rPr>
      <w:rFonts w:eastAsia="Noto Sans CJK SC" w:cs="Lohit Devanagari"/>
      <w:b/>
      <w:caps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225EA9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Figura">
    <w:name w:val="Figura"/>
    <w:basedOn w:val="Normal"/>
    <w:qFormat/>
    <w:rsid w:val="008E4C9F"/>
    <w:pPr>
      <w:suppressLineNumbers/>
      <w:spacing w:before="120" w:after="120"/>
    </w:pPr>
    <w:rPr>
      <w:rFonts w:cs="Lohit Devanagari"/>
      <w:i/>
      <w:iCs/>
    </w:rPr>
  </w:style>
  <w:style w:type="character" w:customStyle="1" w:styleId="Ttulo1Char">
    <w:name w:val="Título 1 Char"/>
    <w:aliases w:val="Titulo 1 TCC Char"/>
    <w:basedOn w:val="Fontepargpadro"/>
    <w:link w:val="Ttulo1"/>
    <w:uiPriority w:val="9"/>
    <w:rsid w:val="00C534B4"/>
    <w:rPr>
      <w:rFonts w:ascii="Arial" w:hAnsi="Arial" w:cs="Arial"/>
      <w:b/>
      <w:caps/>
      <w:color w:val="000000"/>
    </w:rPr>
  </w:style>
  <w:style w:type="paragraph" w:styleId="PargrafodaLista">
    <w:name w:val="List Paragraph"/>
    <w:basedOn w:val="Normal"/>
    <w:uiPriority w:val="34"/>
    <w:qFormat/>
    <w:rsid w:val="00364135"/>
    <w:pPr>
      <w:ind w:left="720"/>
      <w:contextualSpacing/>
    </w:pPr>
    <w:rPr>
      <w:rFonts w:cs="Mangal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E3B31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3B31"/>
    <w:rPr>
      <w:rFonts w:ascii="Segoe UI" w:hAnsi="Segoe UI" w:cs="Mangal"/>
      <w:sz w:val="18"/>
      <w:szCs w:val="16"/>
    </w:rPr>
  </w:style>
  <w:style w:type="character" w:customStyle="1" w:styleId="Ttulo2Char">
    <w:name w:val="Título 2 Char"/>
    <w:aliases w:val="Título 2 TCC Char"/>
    <w:basedOn w:val="Fontepargpadro"/>
    <w:link w:val="Ttulo2"/>
    <w:uiPriority w:val="9"/>
    <w:rsid w:val="00385B79"/>
    <w:rPr>
      <w:rFonts w:ascii="Arial" w:hAnsi="Arial" w:cs="Arial"/>
      <w:b/>
    </w:rPr>
  </w:style>
  <w:style w:type="paragraph" w:customStyle="1" w:styleId="LegendaTCC">
    <w:name w:val="Legenda TCC"/>
    <w:basedOn w:val="Normal"/>
    <w:rsid w:val="008E4C9F"/>
    <w:pPr>
      <w:suppressLineNumbers/>
      <w:spacing w:line="240" w:lineRule="auto"/>
      <w:ind w:firstLine="0"/>
      <w:jc w:val="center"/>
    </w:pPr>
    <w:rPr>
      <w:rFonts w:eastAsia="Times New Roman" w:cs="Times New Roman"/>
      <w:iCs/>
      <w:color w:val="000000" w:themeColor="text1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225EA9"/>
    <w:pPr>
      <w:keepLines/>
      <w:numPr>
        <w:numId w:val="0"/>
      </w:numPr>
      <w:tabs>
        <w:tab w:val="clear" w:pos="75"/>
        <w:tab w:val="clear" w:pos="709"/>
      </w:tabs>
      <w:suppressAutoHyphens w:val="0"/>
      <w:overflowPunct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kern w:val="0"/>
      <w:sz w:val="32"/>
      <w:szCs w:val="32"/>
      <w:lang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225EA9"/>
    <w:pPr>
      <w:tabs>
        <w:tab w:val="clear" w:pos="709"/>
      </w:tabs>
      <w:spacing w:after="100"/>
    </w:pPr>
    <w:rPr>
      <w:rFonts w:cs="Mangal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225EA9"/>
    <w:pPr>
      <w:tabs>
        <w:tab w:val="clear" w:pos="709"/>
      </w:tabs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225EA9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055A8"/>
    <w:pPr>
      <w:tabs>
        <w:tab w:val="clear" w:pos="709"/>
      </w:tabs>
      <w:suppressAutoHyphens w:val="0"/>
      <w:overflowPunct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pt-BR" w:bidi="ar-SA"/>
    </w:rPr>
  </w:style>
  <w:style w:type="paragraph" w:styleId="Cabealho">
    <w:name w:val="header"/>
    <w:basedOn w:val="Normal"/>
    <w:link w:val="CabealhoChar"/>
    <w:uiPriority w:val="99"/>
    <w:unhideWhenUsed/>
    <w:rsid w:val="00160BBA"/>
    <w:pPr>
      <w:tabs>
        <w:tab w:val="clear" w:pos="709"/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160BBA"/>
    <w:rPr>
      <w:rFonts w:ascii="Arial" w:hAnsi="Arial" w:cs="Mangal"/>
      <w:szCs w:val="21"/>
    </w:rPr>
  </w:style>
  <w:style w:type="paragraph" w:styleId="Rodap">
    <w:name w:val="footer"/>
    <w:basedOn w:val="Normal"/>
    <w:link w:val="RodapChar"/>
    <w:uiPriority w:val="99"/>
    <w:unhideWhenUsed/>
    <w:rsid w:val="00160BBA"/>
    <w:pPr>
      <w:tabs>
        <w:tab w:val="clear" w:pos="709"/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160BBA"/>
    <w:rPr>
      <w:rFonts w:ascii="Arial" w:hAnsi="Arial" w:cs="Mangal"/>
      <w:szCs w:val="21"/>
    </w:rPr>
  </w:style>
  <w:style w:type="table" w:styleId="Tabelacomgrade">
    <w:name w:val="Table Grid"/>
    <w:basedOn w:val="Tabelanormal"/>
    <w:uiPriority w:val="39"/>
    <w:rsid w:val="005A57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877C6"/>
    <w:pPr>
      <w:tabs>
        <w:tab w:val="left" w:pos="709"/>
      </w:tabs>
      <w:overflowPunct w:val="0"/>
      <w:ind w:firstLine="709"/>
      <w:jc w:val="both"/>
    </w:pPr>
    <w:rPr>
      <w:rFonts w:ascii="Arial" w:hAnsi="Arial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databricks.com/br/glossary/what-are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39A9A-2E8D-4BCB-8A53-CCA60E708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7758</TotalTime>
  <Pages>33</Pages>
  <Words>4363</Words>
  <Characters>23566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Usuário do Windows</cp:lastModifiedBy>
  <cp:revision>44</cp:revision>
  <dcterms:created xsi:type="dcterms:W3CDTF">2023-09-21T19:48:00Z</dcterms:created>
  <dcterms:modified xsi:type="dcterms:W3CDTF">2023-11-09T02:08:00Z</dcterms:modified>
  <dc:language>pt-BR</dc:language>
</cp:coreProperties>
</file>