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r w:rsidRPr="003A4BBC">
        <w:t>ao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r w:rsidRPr="003A4BBC">
        <w:t>obtenção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007E44"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1818062" w:history="1">
            <w:r w:rsidR="00007E44" w:rsidRPr="001E7D5D">
              <w:rPr>
                <w:rStyle w:val="Hyperlink"/>
                <w:noProof/>
              </w:rPr>
              <w:t>1</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INTRODUÇÃO</w:t>
            </w:r>
            <w:r w:rsidR="00007E44">
              <w:rPr>
                <w:noProof/>
                <w:webHidden/>
              </w:rPr>
              <w:tab/>
            </w:r>
            <w:r w:rsidR="00007E44">
              <w:rPr>
                <w:noProof/>
                <w:webHidden/>
              </w:rPr>
              <w:fldChar w:fldCharType="begin"/>
            </w:r>
            <w:r w:rsidR="00007E44">
              <w:rPr>
                <w:noProof/>
                <w:webHidden/>
              </w:rPr>
              <w:instrText xml:space="preserve"> PAGEREF _Toc151818062 \h </w:instrText>
            </w:r>
            <w:r w:rsidR="00007E44">
              <w:rPr>
                <w:noProof/>
                <w:webHidden/>
              </w:rPr>
            </w:r>
            <w:r w:rsidR="00007E44">
              <w:rPr>
                <w:noProof/>
                <w:webHidden/>
              </w:rPr>
              <w:fldChar w:fldCharType="separate"/>
            </w:r>
            <w:r w:rsidR="00007E44">
              <w:rPr>
                <w:noProof/>
                <w:webHidden/>
              </w:rPr>
              <w:t>4</w:t>
            </w:r>
            <w:r w:rsidR="00007E44">
              <w:rPr>
                <w:noProof/>
                <w:webHidden/>
              </w:rPr>
              <w:fldChar w:fldCharType="end"/>
            </w:r>
          </w:hyperlink>
        </w:p>
        <w:p w:rsidR="00007E44" w:rsidRDefault="005D7C88">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818063" w:history="1">
            <w:r w:rsidR="00007E44" w:rsidRPr="001E7D5D">
              <w:rPr>
                <w:rStyle w:val="Hyperlink"/>
                <w:noProof/>
              </w:rPr>
              <w:t>1.1</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Contextualização</w:t>
            </w:r>
            <w:r w:rsidR="00007E44">
              <w:rPr>
                <w:noProof/>
                <w:webHidden/>
              </w:rPr>
              <w:tab/>
            </w:r>
            <w:r w:rsidR="00007E44">
              <w:rPr>
                <w:noProof/>
                <w:webHidden/>
              </w:rPr>
              <w:fldChar w:fldCharType="begin"/>
            </w:r>
            <w:r w:rsidR="00007E44">
              <w:rPr>
                <w:noProof/>
                <w:webHidden/>
              </w:rPr>
              <w:instrText xml:space="preserve"> PAGEREF _Toc151818063 \h </w:instrText>
            </w:r>
            <w:r w:rsidR="00007E44">
              <w:rPr>
                <w:noProof/>
                <w:webHidden/>
              </w:rPr>
            </w:r>
            <w:r w:rsidR="00007E44">
              <w:rPr>
                <w:noProof/>
                <w:webHidden/>
              </w:rPr>
              <w:fldChar w:fldCharType="separate"/>
            </w:r>
            <w:r w:rsidR="00007E44">
              <w:rPr>
                <w:noProof/>
                <w:webHidden/>
              </w:rPr>
              <w:t>4</w:t>
            </w:r>
            <w:r w:rsidR="00007E44">
              <w:rPr>
                <w:noProof/>
                <w:webHidden/>
              </w:rPr>
              <w:fldChar w:fldCharType="end"/>
            </w:r>
          </w:hyperlink>
        </w:p>
        <w:p w:rsidR="00007E44" w:rsidRDefault="005D7C88">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818064" w:history="1">
            <w:r w:rsidR="00007E44" w:rsidRPr="001E7D5D">
              <w:rPr>
                <w:rStyle w:val="Hyperlink"/>
                <w:noProof/>
              </w:rPr>
              <w:t>1.2</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O problema proposto</w:t>
            </w:r>
            <w:r w:rsidR="00007E44">
              <w:rPr>
                <w:noProof/>
                <w:webHidden/>
              </w:rPr>
              <w:tab/>
            </w:r>
            <w:r w:rsidR="00007E44">
              <w:rPr>
                <w:noProof/>
                <w:webHidden/>
              </w:rPr>
              <w:fldChar w:fldCharType="begin"/>
            </w:r>
            <w:r w:rsidR="00007E44">
              <w:rPr>
                <w:noProof/>
                <w:webHidden/>
              </w:rPr>
              <w:instrText xml:space="preserve"> PAGEREF _Toc151818064 \h </w:instrText>
            </w:r>
            <w:r w:rsidR="00007E44">
              <w:rPr>
                <w:noProof/>
                <w:webHidden/>
              </w:rPr>
            </w:r>
            <w:r w:rsidR="00007E44">
              <w:rPr>
                <w:noProof/>
                <w:webHidden/>
              </w:rPr>
              <w:fldChar w:fldCharType="separate"/>
            </w:r>
            <w:r w:rsidR="00007E44">
              <w:rPr>
                <w:noProof/>
                <w:webHidden/>
              </w:rPr>
              <w:t>4</w:t>
            </w:r>
            <w:r w:rsidR="00007E44">
              <w:rPr>
                <w:noProof/>
                <w:webHidden/>
              </w:rPr>
              <w:fldChar w:fldCharType="end"/>
            </w:r>
          </w:hyperlink>
        </w:p>
        <w:p w:rsidR="00007E44" w:rsidRDefault="005D7C88">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818065" w:history="1">
            <w:r w:rsidR="00007E44" w:rsidRPr="001E7D5D">
              <w:rPr>
                <w:rStyle w:val="Hyperlink"/>
                <w:noProof/>
              </w:rPr>
              <w:t>2</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Coleta de Dados</w:t>
            </w:r>
            <w:r w:rsidR="00007E44">
              <w:rPr>
                <w:noProof/>
                <w:webHidden/>
              </w:rPr>
              <w:tab/>
            </w:r>
            <w:r w:rsidR="00007E44">
              <w:rPr>
                <w:noProof/>
                <w:webHidden/>
              </w:rPr>
              <w:fldChar w:fldCharType="begin"/>
            </w:r>
            <w:r w:rsidR="00007E44">
              <w:rPr>
                <w:noProof/>
                <w:webHidden/>
              </w:rPr>
              <w:instrText xml:space="preserve"> PAGEREF _Toc151818065 \h </w:instrText>
            </w:r>
            <w:r w:rsidR="00007E44">
              <w:rPr>
                <w:noProof/>
                <w:webHidden/>
              </w:rPr>
            </w:r>
            <w:r w:rsidR="00007E44">
              <w:rPr>
                <w:noProof/>
                <w:webHidden/>
              </w:rPr>
              <w:fldChar w:fldCharType="separate"/>
            </w:r>
            <w:r w:rsidR="00007E44">
              <w:rPr>
                <w:noProof/>
                <w:webHidden/>
              </w:rPr>
              <w:t>6</w:t>
            </w:r>
            <w:r w:rsidR="00007E44">
              <w:rPr>
                <w:noProof/>
                <w:webHidden/>
              </w:rPr>
              <w:fldChar w:fldCharType="end"/>
            </w:r>
          </w:hyperlink>
        </w:p>
        <w:p w:rsidR="00007E44" w:rsidRDefault="005D7C88">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818066" w:history="1">
            <w:r w:rsidR="00007E44" w:rsidRPr="001E7D5D">
              <w:rPr>
                <w:rStyle w:val="Hyperlink"/>
                <w:noProof/>
              </w:rPr>
              <w:t>3</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Tratamento de Dados</w:t>
            </w:r>
            <w:r w:rsidR="00007E44">
              <w:rPr>
                <w:noProof/>
                <w:webHidden/>
              </w:rPr>
              <w:tab/>
            </w:r>
            <w:r w:rsidR="00007E44">
              <w:rPr>
                <w:noProof/>
                <w:webHidden/>
              </w:rPr>
              <w:fldChar w:fldCharType="begin"/>
            </w:r>
            <w:r w:rsidR="00007E44">
              <w:rPr>
                <w:noProof/>
                <w:webHidden/>
              </w:rPr>
              <w:instrText xml:space="preserve"> PAGEREF _Toc151818066 \h </w:instrText>
            </w:r>
            <w:r w:rsidR="00007E44">
              <w:rPr>
                <w:noProof/>
                <w:webHidden/>
              </w:rPr>
            </w:r>
            <w:r w:rsidR="00007E44">
              <w:rPr>
                <w:noProof/>
                <w:webHidden/>
              </w:rPr>
              <w:fldChar w:fldCharType="separate"/>
            </w:r>
            <w:r w:rsidR="00007E44">
              <w:rPr>
                <w:noProof/>
                <w:webHidden/>
              </w:rPr>
              <w:t>10</w:t>
            </w:r>
            <w:r w:rsidR="00007E44">
              <w:rPr>
                <w:noProof/>
                <w:webHidden/>
              </w:rPr>
              <w:fldChar w:fldCharType="end"/>
            </w:r>
          </w:hyperlink>
        </w:p>
        <w:p w:rsidR="00007E44" w:rsidRDefault="005D7C88">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818067" w:history="1">
            <w:r w:rsidR="00007E44" w:rsidRPr="001E7D5D">
              <w:rPr>
                <w:rStyle w:val="Hyperlink"/>
                <w:noProof/>
              </w:rPr>
              <w:t>4</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Analise e exploração dos dados</w:t>
            </w:r>
            <w:r w:rsidR="00007E44">
              <w:rPr>
                <w:noProof/>
                <w:webHidden/>
              </w:rPr>
              <w:tab/>
            </w:r>
            <w:r w:rsidR="00007E44">
              <w:rPr>
                <w:noProof/>
                <w:webHidden/>
              </w:rPr>
              <w:fldChar w:fldCharType="begin"/>
            </w:r>
            <w:r w:rsidR="00007E44">
              <w:rPr>
                <w:noProof/>
                <w:webHidden/>
              </w:rPr>
              <w:instrText xml:space="preserve"> PAGEREF _Toc151818067 \h </w:instrText>
            </w:r>
            <w:r w:rsidR="00007E44">
              <w:rPr>
                <w:noProof/>
                <w:webHidden/>
              </w:rPr>
            </w:r>
            <w:r w:rsidR="00007E44">
              <w:rPr>
                <w:noProof/>
                <w:webHidden/>
              </w:rPr>
              <w:fldChar w:fldCharType="separate"/>
            </w:r>
            <w:r w:rsidR="00007E44">
              <w:rPr>
                <w:noProof/>
                <w:webHidden/>
              </w:rPr>
              <w:t>23</w:t>
            </w:r>
            <w:r w:rsidR="00007E44">
              <w:rPr>
                <w:noProof/>
                <w:webHidden/>
              </w:rPr>
              <w:fldChar w:fldCharType="end"/>
            </w:r>
          </w:hyperlink>
        </w:p>
        <w:p w:rsidR="00007E44" w:rsidRDefault="005D7C88">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818068" w:history="1">
            <w:r w:rsidR="00007E44" w:rsidRPr="001E7D5D">
              <w:rPr>
                <w:rStyle w:val="Hyperlink"/>
                <w:noProof/>
              </w:rPr>
              <w:t>5</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Etapa de machine learning</w:t>
            </w:r>
            <w:r w:rsidR="00007E44">
              <w:rPr>
                <w:noProof/>
                <w:webHidden/>
              </w:rPr>
              <w:tab/>
            </w:r>
            <w:r w:rsidR="00007E44">
              <w:rPr>
                <w:noProof/>
                <w:webHidden/>
              </w:rPr>
              <w:fldChar w:fldCharType="begin"/>
            </w:r>
            <w:r w:rsidR="00007E44">
              <w:rPr>
                <w:noProof/>
                <w:webHidden/>
              </w:rPr>
              <w:instrText xml:space="preserve"> PAGEREF _Toc151818068 \h </w:instrText>
            </w:r>
            <w:r w:rsidR="00007E44">
              <w:rPr>
                <w:noProof/>
                <w:webHidden/>
              </w:rPr>
            </w:r>
            <w:r w:rsidR="00007E44">
              <w:rPr>
                <w:noProof/>
                <w:webHidden/>
              </w:rPr>
              <w:fldChar w:fldCharType="separate"/>
            </w:r>
            <w:r w:rsidR="00007E44">
              <w:rPr>
                <w:noProof/>
                <w:webHidden/>
              </w:rPr>
              <w:t>48</w:t>
            </w:r>
            <w:r w:rsidR="00007E44">
              <w:rPr>
                <w:noProof/>
                <w:webHidden/>
              </w:rPr>
              <w:fldChar w:fldCharType="end"/>
            </w:r>
          </w:hyperlink>
        </w:p>
        <w:p w:rsidR="00007E44" w:rsidRDefault="005D7C88">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818073" w:history="1">
            <w:r w:rsidR="00007E44" w:rsidRPr="001E7D5D">
              <w:rPr>
                <w:rStyle w:val="Hyperlink"/>
                <w:noProof/>
              </w:rPr>
              <w:t>5.1</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Preparando os dados para aplicação nos modelos de aprendizado de maquina</w:t>
            </w:r>
            <w:r w:rsidR="00007E44">
              <w:rPr>
                <w:noProof/>
                <w:webHidden/>
              </w:rPr>
              <w:tab/>
            </w:r>
            <w:r w:rsidR="00007E44">
              <w:rPr>
                <w:noProof/>
                <w:webHidden/>
              </w:rPr>
              <w:fldChar w:fldCharType="begin"/>
            </w:r>
            <w:r w:rsidR="00007E44">
              <w:rPr>
                <w:noProof/>
                <w:webHidden/>
              </w:rPr>
              <w:instrText xml:space="preserve"> PAGEREF _Toc151818073 \h </w:instrText>
            </w:r>
            <w:r w:rsidR="00007E44">
              <w:rPr>
                <w:noProof/>
                <w:webHidden/>
              </w:rPr>
            </w:r>
            <w:r w:rsidR="00007E44">
              <w:rPr>
                <w:noProof/>
                <w:webHidden/>
              </w:rPr>
              <w:fldChar w:fldCharType="separate"/>
            </w:r>
            <w:r w:rsidR="00007E44">
              <w:rPr>
                <w:noProof/>
                <w:webHidden/>
              </w:rPr>
              <w:t>48</w:t>
            </w:r>
            <w:r w:rsidR="00007E44">
              <w:rPr>
                <w:noProof/>
                <w:webHidden/>
              </w:rPr>
              <w:fldChar w:fldCharType="end"/>
            </w:r>
          </w:hyperlink>
        </w:p>
        <w:p w:rsidR="00007E44" w:rsidRDefault="005D7C88">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818074" w:history="1">
            <w:r w:rsidR="00007E44" w:rsidRPr="001E7D5D">
              <w:rPr>
                <w:rStyle w:val="Hyperlink"/>
                <w:noProof/>
              </w:rPr>
              <w:t>5.2</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Random Forest</w:t>
            </w:r>
            <w:r w:rsidR="00007E44">
              <w:rPr>
                <w:noProof/>
                <w:webHidden/>
              </w:rPr>
              <w:tab/>
            </w:r>
            <w:r w:rsidR="00007E44">
              <w:rPr>
                <w:noProof/>
                <w:webHidden/>
              </w:rPr>
              <w:fldChar w:fldCharType="begin"/>
            </w:r>
            <w:r w:rsidR="00007E44">
              <w:rPr>
                <w:noProof/>
                <w:webHidden/>
              </w:rPr>
              <w:instrText xml:space="preserve"> PAGEREF _Toc151818074 \h </w:instrText>
            </w:r>
            <w:r w:rsidR="00007E44">
              <w:rPr>
                <w:noProof/>
                <w:webHidden/>
              </w:rPr>
            </w:r>
            <w:r w:rsidR="00007E44">
              <w:rPr>
                <w:noProof/>
                <w:webHidden/>
              </w:rPr>
              <w:fldChar w:fldCharType="separate"/>
            </w:r>
            <w:r w:rsidR="00007E44">
              <w:rPr>
                <w:noProof/>
                <w:webHidden/>
              </w:rPr>
              <w:t>52</w:t>
            </w:r>
            <w:r w:rsidR="00007E44">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1818062"/>
      <w:r w:rsidRPr="00C534B4">
        <w:lastRenderedPageBreak/>
        <w:t>INTRODUÇÃO</w:t>
      </w:r>
      <w:bookmarkEnd w:id="1"/>
    </w:p>
    <w:p w:rsidR="00E95341" w:rsidRPr="00E95341" w:rsidRDefault="00FB1CFC" w:rsidP="00385B79">
      <w:pPr>
        <w:pStyle w:val="Ttulo2"/>
        <w:ind w:left="284" w:hanging="284"/>
      </w:pPr>
      <w:bookmarkStart w:id="2" w:name="_Toc151818063"/>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r w:rsidRPr="00225EA9">
        <w:rPr>
          <w:i/>
        </w:rPr>
        <w:t>churn rate</w:t>
      </w:r>
      <w:r w:rsidRPr="008B1EED">
        <w:t>.</w:t>
      </w:r>
    </w:p>
    <w:p w:rsidR="000C2782" w:rsidRPr="008B1EED" w:rsidRDefault="00385B79" w:rsidP="008B1EED">
      <w:r w:rsidRPr="008B1EED">
        <w:t>O “</w:t>
      </w:r>
      <w:r w:rsidRPr="00225EA9">
        <w:rPr>
          <w:i/>
        </w:rPr>
        <w:t>churn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1818064"/>
      <w:r w:rsidRPr="008B1EED">
        <w:t>O problema proposto</w:t>
      </w:r>
      <w:bookmarkEnd w:id="3"/>
    </w:p>
    <w:p w:rsidR="000C2782" w:rsidRPr="003A4BBC" w:rsidRDefault="00385B79" w:rsidP="00C534B4">
      <w:r w:rsidRPr="008B1EED">
        <w:t>Devido as características de investimento inicial alto e lucro futuro, a presente an</w:t>
      </w:r>
      <w:r w:rsidR="004424FB">
        <w:t>á</w:t>
      </w:r>
      <w:r w:rsidRPr="008B1EED">
        <w:t>lise</w:t>
      </w:r>
      <w:r w:rsidR="004424FB">
        <w:t xml:space="preserve"> terá como foco a busca pela identificação de padrões de comportamento,</w:t>
      </w:r>
      <w:r w:rsidR="006A2005">
        <w:t xml:space="preserve"> além de</w:t>
      </w:r>
      <w:r w:rsidR="004424FB">
        <w:t xml:space="preserve"> análises demográficas</w:t>
      </w:r>
      <w:r w:rsidR="006A2005">
        <w:t xml:space="preserve">, de ofertas, tempo de empresa, valor pago entre outras informações que ajudem a prever um potencial cancelamento e assim fornecer insights que ajude a empresa em suas estratégias de retenção de clientes. Na etapa </w:t>
      </w:r>
      <w:r w:rsidR="006A2005">
        <w:lastRenderedPageBreak/>
        <w:t>de medição dos resultados dos algoritmos de aprendizado de maquina, iremos priorizar a métrica</w:t>
      </w:r>
      <w:r w:rsidRPr="008B1EED">
        <w:t xml:space="preserve"> </w:t>
      </w:r>
      <w:r w:rsidR="006A2005">
        <w:t>“</w:t>
      </w:r>
      <w:r w:rsidR="006A2005" w:rsidRPr="006A2005">
        <w:rPr>
          <w:i/>
        </w:rPr>
        <w:t>recall</w:t>
      </w:r>
      <w:r w:rsidR="006A2005">
        <w:rPr>
          <w:i/>
        </w:rPr>
        <w:t>”</w:t>
      </w:r>
      <w:r w:rsidR="006A2005">
        <w:t xml:space="preserve">. A justificativa para isso é que o </w:t>
      </w:r>
      <w:r w:rsidR="006A2005" w:rsidRPr="006A2005">
        <w:t xml:space="preserve">custo de perder clientes propensos ao churn </w:t>
      </w:r>
      <w:r w:rsidR="006A2005">
        <w:t>é alto,</w:t>
      </w:r>
      <w:r w:rsidRPr="008B1EED">
        <w:t xml:space="preserve"> devemos buscar minimizar o </w:t>
      </w:r>
      <w:r w:rsidR="006A2005" w:rsidRPr="008B1EED">
        <w:t>máximo</w:t>
      </w:r>
      <w:r w:rsidRPr="008B1EED">
        <w:t xml:space="preserve"> </w:t>
      </w:r>
      <w:r w:rsidR="006A2005" w:rsidRPr="008B1EED">
        <w:t>possível</w:t>
      </w:r>
      <w:r w:rsidRPr="008B1EED">
        <w:t xml:space="preserve"> de falsos negativos, </w:t>
      </w:r>
    </w:p>
    <w:p w:rsidR="000C2782" w:rsidRDefault="00385B79" w:rsidP="00FB1CFC">
      <w:pPr>
        <w:pStyle w:val="Ttulo1"/>
      </w:pPr>
      <w:bookmarkStart w:id="4" w:name="_Toc151818065"/>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uma </w:t>
      </w:r>
      <w:r w:rsidRPr="00686CA4">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AC5B86">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 .</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 xml:space="preserve">datasets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Pr="003A4BBC">
        <w:t xml:space="preserve">, que contêm a base principal dos dados que serão analisados neste artigo; </w:t>
      </w:r>
      <w:r w:rsidRPr="003A4BBC">
        <w:rPr>
          <w:i/>
          <w:iCs/>
        </w:rPr>
        <w:t>telecom_zipcode_population</w:t>
      </w:r>
      <w:r w:rsidRPr="003A4BBC">
        <w:t xml:space="preserve">, que possui dados adicionais relacionados a população por código postal </w:t>
      </w:r>
      <w:r w:rsidRPr="00686CA4">
        <w:t xml:space="preserve">e; </w:t>
      </w:r>
      <w:r w:rsidRPr="003A4BBC">
        <w:rPr>
          <w:i/>
          <w:iCs/>
        </w:rPr>
        <w:t>telecom_data_dictionary</w:t>
      </w:r>
      <w:r w:rsidRPr="003A4BBC">
        <w:t>, que como o próprio nome sugere, trata-se de um dicionário que contém as informações do que cada coluna representa em nossa base principal.</w:t>
      </w:r>
    </w:p>
    <w:p w:rsidR="00225EA9" w:rsidRPr="004424FB" w:rsidRDefault="00225EA9" w:rsidP="004424FB">
      <w:pPr>
        <w:pStyle w:val="LegendaTCC"/>
      </w:pPr>
      <w:bookmarkStart w:id="6" w:name="_Ref147654677"/>
      <w:r w:rsidRPr="004424FB">
        <w:t xml:space="preserve">Figura </w:t>
      </w:r>
      <w:r w:rsidR="00A668EE">
        <w:rPr>
          <w:noProof/>
        </w:rPr>
        <w:fldChar w:fldCharType="begin"/>
      </w:r>
      <w:r w:rsidR="00A668EE">
        <w:rPr>
          <w:noProof/>
        </w:rPr>
        <w:instrText xml:space="preserve"> SEQ Figura \* ARABIC </w:instrText>
      </w:r>
      <w:r w:rsidR="00A668EE">
        <w:rPr>
          <w:noProof/>
        </w:rPr>
        <w:fldChar w:fldCharType="separate"/>
      </w:r>
      <w:r w:rsidR="00AC5B86">
        <w:rPr>
          <w:noProof/>
        </w:rPr>
        <w:t>2</w:t>
      </w:r>
      <w:r w:rsidR="00A668EE">
        <w:rPr>
          <w:noProof/>
        </w:rPr>
        <w:fldChar w:fldCharType="end"/>
      </w:r>
      <w:bookmarkEnd w:id="6"/>
      <w:r w:rsidRPr="004424FB">
        <w:t xml:space="preserve"> - Datasets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r w:rsidRPr="005A574D">
        <w:rPr>
          <w:i/>
        </w:rPr>
        <w:t>dataset</w:t>
      </w:r>
      <w:r>
        <w:t xml:space="preserve"> </w:t>
      </w:r>
      <w:r w:rsidRPr="003A4BBC">
        <w:rPr>
          <w:i/>
        </w:rPr>
        <w:t>telecom_customer_churn</w:t>
      </w:r>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Genero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Premium Tech Support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r w:rsidRPr="005A574D">
        <w:rPr>
          <w:i/>
        </w:rPr>
        <w:t>dataset</w:t>
      </w:r>
      <w:r>
        <w:t xml:space="preserve"> </w:t>
      </w:r>
      <w:r w:rsidRPr="003A4BBC">
        <w:rPr>
          <w:i/>
        </w:rPr>
        <w:t>telecom_</w:t>
      </w:r>
      <w:r>
        <w:rPr>
          <w:i/>
        </w:rPr>
        <w:t>data_dictionary</w:t>
      </w:r>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9" w:name="_Toc151818066"/>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r w:rsidRPr="003A4BBC">
        <w:rPr>
          <w:i/>
          <w:iCs/>
        </w:rPr>
        <w:t>Machine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AC5B86">
        <w:rPr>
          <w:noProof/>
        </w:rPr>
        <w:t>3</w:t>
      </w:r>
      <w:r w:rsidR="00BB48FC">
        <w:rPr>
          <w:noProof/>
        </w:rPr>
        <w:fldChar w:fldCharType="end"/>
      </w:r>
      <w:bookmarkEnd w:id="10"/>
      <w:r>
        <w:t xml:space="preserve"> - Importação do </w:t>
      </w:r>
      <w:r w:rsidRPr="00C534B4">
        <w:rPr>
          <w:i/>
        </w:rPr>
        <w:t>pandas</w:t>
      </w:r>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AC5B86">
        <w:rPr>
          <w:noProof/>
        </w:rPr>
        <w:t>4</w:t>
      </w:r>
      <w:r w:rsidR="005C6641">
        <w:rPr>
          <w:noProof/>
        </w:rPr>
        <w:fldChar w:fldCharType="end"/>
      </w:r>
      <w:bookmarkEnd w:id="11"/>
      <w:r>
        <w:t xml:space="preserve"> - Leitura do arquivo com o pandas</w:t>
      </w:r>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AC5B86">
        <w:rPr>
          <w:noProof/>
        </w:rPr>
        <w:t>5</w:t>
      </w:r>
      <w:r w:rsidR="005C6641">
        <w:rPr>
          <w:noProof/>
        </w:rPr>
        <w:fldChar w:fldCharType="end"/>
      </w:r>
      <w:bookmarkEnd w:id="12"/>
      <w:r>
        <w:t xml:space="preserve"> - Visualização do dataframe</w:t>
      </w:r>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dataframe iremos realizar uma configuração através do comando </w:t>
      </w:r>
      <w:r w:rsidRPr="00800530">
        <w:rPr>
          <w:i/>
        </w:rPr>
        <w:t>pd.set_option</w:t>
      </w:r>
      <w:r>
        <w:t xml:space="preserve"> e alterando o parâmetro </w:t>
      </w:r>
      <w:r w:rsidRPr="00800530">
        <w:rPr>
          <w:i/>
        </w:rPr>
        <w:t>display.max_columns</w:t>
      </w:r>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AC5B86">
        <w:rPr>
          <w:noProof/>
        </w:rPr>
        <w:t>6</w:t>
      </w:r>
      <w:r w:rsidR="005C6641">
        <w:rPr>
          <w:noProof/>
        </w:rPr>
        <w:fldChar w:fldCharType="end"/>
      </w:r>
      <w:bookmarkEnd w:id="13"/>
      <w:r>
        <w:t xml:space="preserve"> - Ajuste no maximo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dataframe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esses dados serão agregados ao nosso dataframe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AC5B86">
        <w:rPr>
          <w:noProof/>
        </w:rPr>
        <w:t>7</w:t>
      </w:r>
      <w:r w:rsidR="005C6641">
        <w:rPr>
          <w:noProof/>
        </w:rPr>
        <w:fldChar w:fldCharType="end"/>
      </w:r>
      <w:bookmarkEnd w:id="14"/>
      <w:r>
        <w:t xml:space="preserve"> - Criando dataframe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AC5B86">
        <w:rPr>
          <w:noProof/>
        </w:rPr>
        <w:t>8</w:t>
      </w:r>
      <w:r w:rsidR="005C6641">
        <w:rPr>
          <w:noProof/>
        </w:rPr>
        <w:fldChar w:fldCharType="end"/>
      </w:r>
      <w:bookmarkEnd w:id="15"/>
      <w:r>
        <w:t xml:space="preserve"> - Junção dos dataframes</w:t>
      </w:r>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r w:rsidRPr="00672837">
        <w:rPr>
          <w:i/>
        </w:rPr>
        <w:t>dataframe</w:t>
      </w:r>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r w:rsidRPr="0046299B">
        <w:rPr>
          <w:i/>
        </w:rPr>
        <w:t>dataframe</w:t>
      </w:r>
      <w:r>
        <w:t xml:space="preserve">, traduzindo e </w:t>
      </w:r>
      <w:r w:rsidRPr="0046299B">
        <w:rPr>
          <w:highlight w:val="yellow"/>
        </w:rPr>
        <w:t>alterando para um padrão onde a primeira letra é maiúscula e as palavras são separadas pelo caractere underline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AC5B86">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AC5B86">
        <w:rPr>
          <w:noProof/>
        </w:rPr>
        <w:t>10</w:t>
      </w:r>
      <w:r w:rsidR="007F5874">
        <w:rPr>
          <w:noProof/>
        </w:rPr>
        <w:fldChar w:fldCharType="end"/>
      </w:r>
      <w:bookmarkEnd w:id="17"/>
      <w:r>
        <w:t xml:space="preserve"> - Removendo a coluna ID_cliente</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AC5B86">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AC5B86">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AC5B86">
        <w:rPr>
          <w:noProof/>
        </w:rPr>
        <w:t>13</w:t>
      </w:r>
      <w:r w:rsidR="005C6641">
        <w:rPr>
          <w:noProof/>
        </w:rPr>
        <w:fldChar w:fldCharType="end"/>
      </w:r>
      <w:bookmarkEnd w:id="20"/>
      <w:r>
        <w:t xml:space="preserve"> – Informações do </w:t>
      </w:r>
      <w:r w:rsidRPr="007838B3">
        <w:rPr>
          <w:i/>
        </w:rPr>
        <w:t>dataframe</w:t>
      </w:r>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Tipo_internet está relacionado ao fato do cliente possuir ou não o serviço de internet (coluna Servico_internet).</w:t>
      </w:r>
    </w:p>
    <w:p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e o comando </w:t>
      </w:r>
      <w:r w:rsidR="00314121" w:rsidRPr="00314121">
        <w:rPr>
          <w:i/>
        </w:rPr>
        <w:t>count()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AC5B86">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AC5B86">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AC5B86">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r w:rsidRPr="000A1B24">
        <w:rPr>
          <w:i/>
        </w:rPr>
        <w:t>machine learning</w:t>
      </w:r>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r w:rsidR="005C1DF1" w:rsidRPr="003A2DC2">
        <w:t>Recarga_longa_distancia</w:t>
      </w:r>
      <w:r w:rsidR="005C1DF1">
        <w:t xml:space="preserve"> e Media_mensal_download_GB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AC5B86">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 No entanto, antes de prosseguirmos com o processo de correção de dados faltantes, é necessário fazer um ajuste. Conforme indicado na Tabela 1, a coluna Situacao_cliente contém três valores distintos</w:t>
      </w:r>
      <w:r w:rsidR="007F1DBC">
        <w:t>: “Cancelou”, “Continua cliente” e “Se tornou cliente”</w:t>
      </w:r>
    </w:p>
    <w:p w:rsidR="00A60363" w:rsidRDefault="003D7CF9" w:rsidP="00A60363">
      <w:r>
        <w:t>Dado que nosso principal objetivo é analisar o churn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6"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AC5B86">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AC5B86">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AC5B86">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r w:rsidRPr="003A4BBC">
        <w:rPr>
          <w:i/>
          <w:iCs/>
        </w:rPr>
        <w:t>telecom_data_dictionary</w:t>
      </w:r>
      <w:r>
        <w:rPr>
          <w:iCs/>
        </w:rPr>
        <w:t xml:space="preserve"> 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AC5B86">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AC5B86">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executar o comando 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AC5B86">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1818067"/>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do nosso dataframe</w:t>
      </w:r>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r w:rsidRPr="0063108B">
        <w:rPr>
          <w:i/>
        </w:rPr>
        <w:t>matplotlib</w:t>
      </w:r>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AC5B86">
        <w:rPr>
          <w:noProof/>
        </w:rPr>
        <w:t>24</w:t>
      </w:r>
      <w:r w:rsidR="00780D0D">
        <w:rPr>
          <w:noProof/>
        </w:rPr>
        <w:fldChar w:fldCharType="end"/>
      </w:r>
      <w:bookmarkEnd w:id="34"/>
      <w:r>
        <w:t xml:space="preserve"> - Importando o Matplotlib</w:t>
      </w:r>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AC5B86">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AC5B86">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AC5B86">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AC5B86">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AC5B86">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de faixas etárias e estratificar a coluna “Situacao_cliente”,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AC5B86">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AC5B86">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AC5B86">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Em seguida realizaremos o mesmo procedimento para todos os valores no dataframe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AC5B86">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AC5B86">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AC5B86">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AC5B86">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AC5B86">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AC5B86">
        <w:rPr>
          <w:noProof/>
        </w:rPr>
        <w:t>38</w:t>
      </w:r>
      <w:r w:rsidR="002127B4">
        <w:rPr>
          <w:noProof/>
        </w:rPr>
        <w:fldChar w:fldCharType="end"/>
      </w:r>
      <w:bookmarkEnd w:id="48"/>
      <w:r>
        <w:t xml:space="preserve"> - Situação do cliente vs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AC5B86">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AC5B86">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AC5B86">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AC5B86">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AC5B86">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AC5B86">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AC5B86">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AC5B86">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7" w:name="_Ref15067883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AC5B86">
        <w:rPr>
          <w:noProof/>
        </w:rPr>
        <w:t>47</w:t>
      </w:r>
      <w:r w:rsidR="003A1E95">
        <w:rPr>
          <w:noProof/>
        </w:rPr>
        <w:fldChar w:fldCharType="end"/>
      </w:r>
      <w:bookmarkEnd w:id="57"/>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8" w:name="_Ref150689869"/>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AC5B86">
        <w:rPr>
          <w:noProof/>
        </w:rPr>
        <w:t>48</w:t>
      </w:r>
      <w:r w:rsidR="003A1E95">
        <w:rPr>
          <w:noProof/>
        </w:rPr>
        <w:fldChar w:fldCharType="end"/>
      </w:r>
      <w:bookmarkEnd w:id="58"/>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59" w:name="_Ref150698446"/>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AC5B86">
        <w:rPr>
          <w:noProof/>
        </w:rPr>
        <w:t>49</w:t>
      </w:r>
      <w:r w:rsidR="003A1E95">
        <w:rPr>
          <w:noProof/>
        </w:rPr>
        <w:fldChar w:fldCharType="end"/>
      </w:r>
      <w:bookmarkEnd w:id="59"/>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0"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AC5B86">
        <w:rPr>
          <w:noProof/>
        </w:rPr>
        <w:t>50</w:t>
      </w:r>
      <w:r w:rsidR="003A1E95">
        <w:rPr>
          <w:noProof/>
        </w:rPr>
        <w:fldChar w:fldCharType="end"/>
      </w:r>
      <w:bookmarkEnd w:id="60"/>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1"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AC5B86">
        <w:rPr>
          <w:noProof/>
        </w:rPr>
        <w:t>51</w:t>
      </w:r>
      <w:r w:rsidR="003A1E95">
        <w:rPr>
          <w:noProof/>
        </w:rPr>
        <w:fldChar w:fldCharType="end"/>
      </w:r>
      <w:bookmarkEnd w:id="61"/>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2" w:name="_Ref15069910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AC5B86">
        <w:rPr>
          <w:noProof/>
        </w:rPr>
        <w:t>52</w:t>
      </w:r>
      <w:r w:rsidR="003A1E95">
        <w:rPr>
          <w:noProof/>
        </w:rPr>
        <w:fldChar w:fldCharType="end"/>
      </w:r>
      <w:bookmarkEnd w:id="62"/>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lastRenderedPageBreak/>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3"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AC5B86">
        <w:rPr>
          <w:noProof/>
        </w:rPr>
        <w:t>53</w:t>
      </w:r>
      <w:r w:rsidR="003A1E95">
        <w:rPr>
          <w:noProof/>
        </w:rPr>
        <w:fldChar w:fldCharType="end"/>
      </w:r>
      <w:bookmarkEnd w:id="63"/>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B15DFB">
        <w:t xml:space="preserve">Figura </w:t>
      </w:r>
      <w:r w:rsidR="00B15DFB">
        <w:rPr>
          <w:noProof/>
        </w:rPr>
        <w:t>54</w:t>
      </w:r>
      <w:r w:rsidR="00B15DFB">
        <w:fldChar w:fldCharType="end"/>
      </w:r>
      <w:r w:rsidR="00B12032">
        <w:t>.</w:t>
      </w:r>
    </w:p>
    <w:p w:rsidR="00B12032" w:rsidRDefault="00B12032" w:rsidP="00B12032"/>
    <w:p w:rsidR="00B12032" w:rsidRDefault="00B12032" w:rsidP="00B12032">
      <w:pPr>
        <w:pStyle w:val="LegendaTCC"/>
      </w:pPr>
      <w:bookmarkStart w:id="64" w:name="_Ref151062883"/>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AC5B86">
        <w:rPr>
          <w:noProof/>
        </w:rPr>
        <w:t>54</w:t>
      </w:r>
      <w:r w:rsidR="00901526">
        <w:rPr>
          <w:noProof/>
        </w:rPr>
        <w:fldChar w:fldCharType="end"/>
      </w:r>
      <w:bookmarkEnd w:id="64"/>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1">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6F042B">
        <w:t xml:space="preserve">Figura </w:t>
      </w:r>
      <w:r w:rsidR="006F042B">
        <w:rPr>
          <w:noProof/>
        </w:rPr>
        <w:t>55</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5" w:name="_Ref151065385"/>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AC5B86">
        <w:rPr>
          <w:noProof/>
        </w:rPr>
        <w:t>55</w:t>
      </w:r>
      <w:r w:rsidR="00901526">
        <w:rPr>
          <w:noProof/>
        </w:rPr>
        <w:fldChar w:fldCharType="end"/>
      </w:r>
      <w:bookmarkEnd w:id="65"/>
      <w:r>
        <w:t xml:space="preserve"> - Gerando percentual de clientes que permaneceram na base dado o serviço adicional</w:t>
      </w:r>
    </w:p>
    <w:p w:rsidR="006F042B" w:rsidRDefault="006F042B" w:rsidP="006F042B">
      <w:pPr>
        <w:ind w:firstLine="0"/>
      </w:pPr>
      <w:r>
        <w:rPr>
          <w:noProof/>
          <w:lang w:eastAsia="pt-BR" w:bidi="ar-SA"/>
        </w:rPr>
        <w:drawing>
          <wp:inline distT="0" distB="0" distL="0" distR="0">
            <wp:extent cx="5512841"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2">
                      <a:extLst>
                        <a:ext uri="{28A0092B-C50C-407E-A947-70E740481C1C}">
                          <a14:useLocalDpi xmlns:a14="http://schemas.microsoft.com/office/drawing/2010/main" val="0"/>
                        </a:ext>
                      </a:extLst>
                    </a:blip>
                    <a:stretch>
                      <a:fillRect/>
                    </a:stretch>
                  </pic:blipFill>
                  <pic:spPr>
                    <a:xfrm>
                      <a:off x="0" y="0"/>
                      <a:ext cx="5512841" cy="3712845"/>
                    </a:xfrm>
                    <a:prstGeom prst="rect">
                      <a:avLst/>
                    </a:prstGeom>
                  </pic:spPr>
                </pic:pic>
              </a:graphicData>
            </a:graphic>
          </wp:inline>
        </w:drawing>
      </w:r>
    </w:p>
    <w:p w:rsidR="006F042B" w:rsidRPr="00AF4E58" w:rsidRDefault="006F042B" w:rsidP="006F042B">
      <w:pPr>
        <w:pStyle w:val="LegendaTCC"/>
      </w:pPr>
      <w:r w:rsidRPr="00AF4E58">
        <w:t>Fonte: Autoria própria</w:t>
      </w:r>
    </w:p>
    <w:p w:rsidR="006A387A" w:rsidRDefault="006A387A" w:rsidP="006A387A"/>
    <w:p w:rsidR="006F042B" w:rsidRDefault="0026526B" w:rsidP="006A387A">
      <w:r>
        <w:t xml:space="preserve">Para deixar a informação mais visual, foi utilizado o código da </w:t>
      </w:r>
      <w:r>
        <w:fldChar w:fldCharType="begin"/>
      </w:r>
      <w:r>
        <w:instrText xml:space="preserve"> REF _Ref151066042 \h </w:instrText>
      </w:r>
      <w:r>
        <w:fldChar w:fldCharType="separate"/>
      </w:r>
      <w:r>
        <w:t xml:space="preserve">Figura </w:t>
      </w:r>
      <w:r>
        <w:rPr>
          <w:noProof/>
        </w:rPr>
        <w:t>56</w:t>
      </w:r>
      <w:r>
        <w:fldChar w:fldCharType="end"/>
      </w:r>
      <w:r>
        <w:t xml:space="preserve"> para criação de um gráfico de barras que mostra a taxa de retenção por serviço.</w:t>
      </w:r>
    </w:p>
    <w:p w:rsidR="0026526B" w:rsidRDefault="0026526B" w:rsidP="006A387A"/>
    <w:p w:rsidR="0026526B" w:rsidRDefault="0026526B" w:rsidP="0026526B">
      <w:pPr>
        <w:pStyle w:val="LegendaTCC"/>
      </w:pPr>
      <w:bookmarkStart w:id="66" w:name="_Ref151066042"/>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AC5B86">
        <w:rPr>
          <w:noProof/>
        </w:rPr>
        <w:t>56</w:t>
      </w:r>
      <w:r w:rsidR="00901526">
        <w:rPr>
          <w:noProof/>
        </w:rPr>
        <w:fldChar w:fldCharType="end"/>
      </w:r>
      <w:bookmarkEnd w:id="66"/>
      <w:r>
        <w:t xml:space="preserve"> - Percentual de clientes que retidos com base na posse ou não do serviço</w:t>
      </w:r>
    </w:p>
    <w:p w:rsidR="00DF514B" w:rsidRDefault="0026526B" w:rsidP="0026526B">
      <w:pPr>
        <w:ind w:firstLine="0"/>
      </w:pPr>
      <w:r>
        <w:rPr>
          <w:noProof/>
          <w:lang w:eastAsia="pt-BR" w:bidi="ar-SA"/>
        </w:rPr>
        <w:lastRenderedPageBreak/>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DF514B" w:rsidRPr="00AF4E58" w:rsidRDefault="00DF514B" w:rsidP="00DF514B">
      <w:pPr>
        <w:pStyle w:val="LegendaTCC"/>
      </w:pPr>
      <w:r w:rsidRPr="00AF4E58">
        <w:t>Fonte: Autoria própria</w:t>
      </w:r>
    </w:p>
    <w:p w:rsidR="00DF514B" w:rsidRDefault="00DF514B" w:rsidP="00DF514B"/>
    <w:p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rsidR="00E431AE" w:rsidRDefault="00E431AE" w:rsidP="006A387A">
      <w:r>
        <w:t>Foi realizado o mesmo processo para o serviço de telefone</w:t>
      </w:r>
      <w:r w:rsidR="00901526">
        <w:t>,</w:t>
      </w:r>
      <w:r>
        <w:t xml:space="preserve"> porém não foi encontrada nenhuma informação relevantemente expressiva</w:t>
      </w:r>
      <w:r w:rsidR="00901526">
        <w:t>.</w:t>
      </w:r>
    </w:p>
    <w:p w:rsidR="006A387A" w:rsidRDefault="006756D6" w:rsidP="006A387A">
      <w:r w:rsidRPr="006756D6">
        <w:t>Prosseguindo, iremos examinar os motivos que levaram ao cancelamento. Inicialmente, realizaremos uma filtragem para identificar exclusivamente os clientes que optaram pelo cancelamento. Com base nesses dados selecionados, construiremos um gráfico de Pareto, proporcionando uma análise visual que destaca a frequência de cada motivo, dispostos de maneira decrescente</w:t>
      </w:r>
      <w:r w:rsidR="002246B2">
        <w:t xml:space="preserve"> bem como</w:t>
      </w:r>
      <w:r w:rsidRPr="006756D6">
        <w:t xml:space="preserve"> o </w:t>
      </w:r>
      <w:r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F42234">
        <w:t xml:space="preserve">Figura </w:t>
      </w:r>
      <w:r w:rsidR="00F42234">
        <w:rPr>
          <w:noProof/>
        </w:rPr>
        <w:t>57</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F47C4C">
        <w:t xml:space="preserve">Figura </w:t>
      </w:r>
      <w:r w:rsidR="00F47C4C">
        <w:rPr>
          <w:noProof/>
        </w:rPr>
        <w:t>58</w:t>
      </w:r>
      <w:r w:rsidR="00F47C4C">
        <w:fldChar w:fldCharType="end"/>
      </w:r>
      <w:r w:rsidR="00F47C4C">
        <w:t>,</w:t>
      </w:r>
      <w:r w:rsidR="00F42234">
        <w:t xml:space="preserve"> o gráfico gerado.</w:t>
      </w:r>
    </w:p>
    <w:p w:rsidR="00F42234" w:rsidRDefault="00F42234" w:rsidP="006A387A"/>
    <w:p w:rsidR="00F42234" w:rsidRDefault="00F42234" w:rsidP="00F42234">
      <w:pPr>
        <w:pStyle w:val="LegendaTCC"/>
      </w:pPr>
      <w:bookmarkStart w:id="67" w:name="_Ref151219294"/>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AC5B86">
        <w:rPr>
          <w:noProof/>
        </w:rPr>
        <w:t>57</w:t>
      </w:r>
      <w:r w:rsidR="006B7FEE">
        <w:rPr>
          <w:noProof/>
        </w:rPr>
        <w:fldChar w:fldCharType="end"/>
      </w:r>
      <w:bookmarkEnd w:id="67"/>
      <w:r>
        <w:t xml:space="preserve"> - Código para criação de um gráfico de Pareto</w:t>
      </w:r>
    </w:p>
    <w:p w:rsidR="00F42234" w:rsidRDefault="00F42234" w:rsidP="00F42234">
      <w:pPr>
        <w:ind w:firstLine="0"/>
        <w:jc w:val="center"/>
      </w:pPr>
      <w:r>
        <w:rPr>
          <w:noProof/>
          <w:lang w:eastAsia="pt-BR" w:bidi="ar-SA"/>
        </w:rPr>
        <w:drawing>
          <wp:inline distT="0" distB="0" distL="0" distR="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2234" w:rsidRDefault="00F42234" w:rsidP="00F42234">
      <w:pPr>
        <w:pStyle w:val="LegendaTCC"/>
      </w:pPr>
      <w:bookmarkStart w:id="68" w:name="_Ref151219651"/>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AC5B86">
        <w:rPr>
          <w:noProof/>
        </w:rPr>
        <w:t>58</w:t>
      </w:r>
      <w:r w:rsidR="006B7FEE">
        <w:rPr>
          <w:noProof/>
        </w:rPr>
        <w:fldChar w:fldCharType="end"/>
      </w:r>
      <w:bookmarkEnd w:id="68"/>
      <w:r>
        <w:t xml:space="preserve"> - Gráfico de Pareto dos motivos de cancelamento</w:t>
      </w:r>
    </w:p>
    <w:p w:rsidR="00F42234" w:rsidRDefault="00F42234" w:rsidP="00F42234">
      <w:pPr>
        <w:ind w:firstLine="0"/>
        <w:jc w:val="center"/>
      </w:pPr>
      <w:r>
        <w:rPr>
          <w:noProof/>
          <w:lang w:eastAsia="pt-BR" w:bidi="ar-SA"/>
        </w:rPr>
        <w:drawing>
          <wp:inline distT="0" distB="0" distL="0" distR="0">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D342CB" w:rsidRDefault="00EC6DBB" w:rsidP="006A387A">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feedback direto dos clientes sobre o que estão procurando em um produto, na situação em questão, </w:t>
      </w:r>
      <w:r w:rsidR="000500AC">
        <w:t>podemos notar</w:t>
      </w:r>
      <w:r w:rsidR="00F47C4C">
        <w:t xml:space="preserve"> que 4 dos 6 </w:t>
      </w:r>
      <w:r>
        <w:t xml:space="preserve">motivos mais comuns estão relacionados ao concorrente. </w:t>
      </w:r>
      <w:r w:rsidR="000500AC">
        <w:t>Isso pode ser melhor visualizado com o gráfico de Pareto</w:t>
      </w:r>
      <w:r w:rsidR="00D342CB">
        <w:t xml:space="preserve"> das categorias de cancelamento realizadas pela empresa com base na informação repassada pelo cliente</w:t>
      </w:r>
      <w:r w:rsidR="00A1429B">
        <w:t xml:space="preserve"> (</w:t>
      </w:r>
      <w:r w:rsidR="00A1429B">
        <w:fldChar w:fldCharType="begin"/>
      </w:r>
      <w:r w:rsidR="00A1429B">
        <w:instrText xml:space="preserve"> REF _Ref151275222 \h </w:instrText>
      </w:r>
      <w:r w:rsidR="00A1429B">
        <w:fldChar w:fldCharType="separate"/>
      </w:r>
      <w:r w:rsidR="00A1429B">
        <w:t xml:space="preserve">Figura </w:t>
      </w:r>
      <w:r w:rsidR="00A1429B">
        <w:rPr>
          <w:noProof/>
        </w:rPr>
        <w:t>59</w:t>
      </w:r>
      <w:r w:rsidR="00A1429B">
        <w:fldChar w:fldCharType="end"/>
      </w:r>
      <w:r w:rsidR="00A1429B">
        <w:t>)</w:t>
      </w:r>
      <w:r w:rsidR="00D342CB">
        <w:t>.</w:t>
      </w:r>
    </w:p>
    <w:p w:rsidR="00D342CB" w:rsidRDefault="00D342CB" w:rsidP="00D342CB"/>
    <w:p w:rsidR="00D342CB" w:rsidRDefault="00D342CB" w:rsidP="00D342CB">
      <w:pPr>
        <w:pStyle w:val="LegendaTCC"/>
      </w:pPr>
      <w:bookmarkStart w:id="69" w:name="_Ref151275222"/>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AC5B86">
        <w:rPr>
          <w:noProof/>
        </w:rPr>
        <w:t>59</w:t>
      </w:r>
      <w:r w:rsidR="006B7FEE">
        <w:rPr>
          <w:noProof/>
        </w:rPr>
        <w:fldChar w:fldCharType="end"/>
      </w:r>
      <w:bookmarkEnd w:id="69"/>
      <w:r>
        <w:t xml:space="preserve"> - </w:t>
      </w:r>
      <w:r w:rsidRPr="00FF3655">
        <w:t>Gráfico de Pareto d</w:t>
      </w:r>
      <w:r>
        <w:t>as categorias</w:t>
      </w:r>
      <w:r w:rsidRPr="00FF3655">
        <w:t xml:space="preserve"> de cancelamento</w:t>
      </w:r>
    </w:p>
    <w:p w:rsidR="00F47C4C" w:rsidRDefault="00D342CB" w:rsidP="00D342CB">
      <w:pPr>
        <w:ind w:firstLine="0"/>
      </w:pPr>
      <w:r>
        <w:rPr>
          <w:noProof/>
          <w:lang w:eastAsia="pt-BR" w:bidi="ar-SA"/>
        </w:rPr>
        <w:drawing>
          <wp:inline distT="0" distB="0" distL="0" distR="0">
            <wp:extent cx="5760085"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eto_categoria_cancelamento_GRAFIC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665855"/>
                    </a:xfrm>
                    <a:prstGeom prst="rect">
                      <a:avLst/>
                    </a:prstGeom>
                  </pic:spPr>
                </pic:pic>
              </a:graphicData>
            </a:graphic>
          </wp:inline>
        </w:drawing>
      </w:r>
      <w:r w:rsidR="000500AC">
        <w:t xml:space="preserve"> </w:t>
      </w:r>
    </w:p>
    <w:p w:rsidR="00D342CB" w:rsidRPr="00AF4E58" w:rsidRDefault="00D342CB" w:rsidP="00D342CB">
      <w:pPr>
        <w:pStyle w:val="LegendaTCC"/>
      </w:pPr>
      <w:r w:rsidRPr="00AF4E58">
        <w:t>Fonte: Autoria própria</w:t>
      </w:r>
    </w:p>
    <w:p w:rsidR="006A387A" w:rsidRDefault="006A387A" w:rsidP="006A387A"/>
    <w:p w:rsidR="006A387A" w:rsidRDefault="00A1429B" w:rsidP="006A387A">
      <w:r>
        <w:t xml:space="preserve">O </w:t>
      </w:r>
      <w:r w:rsidR="004862AF">
        <w:t>princípio</w:t>
      </w:r>
      <w:r>
        <w:t xml:space="preserve"> de Pareto nos diz que 80% dos resultados são gerados por 20% das causas. Obviamente, o principio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p>
    <w:p w:rsidR="006A387A" w:rsidRDefault="006A387A" w:rsidP="006A387A"/>
    <w:p w:rsidR="006A387A" w:rsidRDefault="006A387A" w:rsidP="006A387A"/>
    <w:p w:rsidR="006A387A" w:rsidRDefault="006A387A" w:rsidP="006A387A"/>
    <w:p w:rsidR="006A387A" w:rsidRDefault="004442E6" w:rsidP="004442E6">
      <w:pPr>
        <w:pStyle w:val="Ttulo1"/>
      </w:pPr>
      <w:bookmarkStart w:id="70" w:name="_Toc151818068"/>
      <w:r>
        <w:lastRenderedPageBreak/>
        <w:t>Etapa de machine learning</w:t>
      </w:r>
      <w:bookmarkEnd w:id="70"/>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1" w:name="_Toc151818069"/>
      <w:bookmarkEnd w:id="71"/>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2" w:name="_Toc151818070"/>
      <w:bookmarkEnd w:id="72"/>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3" w:name="_Toc151818071"/>
      <w:bookmarkEnd w:id="73"/>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4" w:name="_Toc151818072"/>
      <w:bookmarkEnd w:id="74"/>
    </w:p>
    <w:p w:rsidR="00007E44" w:rsidRDefault="00007E44" w:rsidP="00007E44">
      <w:pPr>
        <w:pStyle w:val="Ttulo2"/>
      </w:pPr>
      <w:bookmarkStart w:id="75" w:name="_Toc151818073"/>
      <w:r>
        <w:t>Preparando os dados para aplicação nos modelos de aprendizado de maquina</w:t>
      </w:r>
      <w:bookmarkEnd w:id="75"/>
    </w:p>
    <w:p w:rsidR="004442E6" w:rsidRDefault="004442E6" w:rsidP="004442E6">
      <w:r>
        <w:t>Passaremos agora para a etapa onde utilizaremos algoritmos de aprendizado de máquina para tentar prever clientes que possam vir a solicitar o cancelamento do serviço. Para isso, alguns ajustes precisam ser feitos em nossa base.</w:t>
      </w:r>
    </w:p>
    <w:p w:rsidR="004442E6" w:rsidRDefault="004442E6" w:rsidP="004442E6">
      <w:r>
        <w:t xml:space="preserve">Primeiramente, alguns algoritmos não lidam muito bem com </w:t>
      </w:r>
      <w:r w:rsidR="001927DF">
        <w:t>dados em formato de texto</w:t>
      </w:r>
      <w:r w:rsidR="0074700E">
        <w:t xml:space="preserve"> (dados categóricos)</w:t>
      </w:r>
      <w:r w:rsidR="001927DF">
        <w:t>, dessa forma, precisamos alterar os valores de algumas colunas. Nas colunas que possuem valores “sim” e “não” alteraremos para 1 e 0 respectivamente</w:t>
      </w:r>
      <w:r w:rsidR="00E3158C">
        <w:t>. N</w:t>
      </w:r>
      <w:r w:rsidR="001927DF">
        <w:t>a coluna “Situacao_cliente”</w:t>
      </w:r>
      <w:r w:rsidR="00E3158C">
        <w:t xml:space="preserve"> modificaremos os valores de “</w:t>
      </w:r>
      <w:r w:rsidR="00E3158C" w:rsidRPr="00E3158C">
        <w:t>Continua cliente</w:t>
      </w:r>
      <w:r w:rsidR="00E3158C">
        <w:t xml:space="preserve">” para </w:t>
      </w:r>
      <w:r w:rsidR="00273EDB">
        <w:t>0</w:t>
      </w:r>
      <w:r w:rsidR="00E3158C">
        <w:t xml:space="preserve"> e “Cancelou” para </w:t>
      </w:r>
      <w:r w:rsidR="00273EDB">
        <w:t>1</w:t>
      </w:r>
      <w:r w:rsidR="00E3158C">
        <w:t>.</w:t>
      </w:r>
      <w:r w:rsidR="001927DF">
        <w:t xml:space="preserve"> </w:t>
      </w:r>
      <w:r w:rsidR="00E3158C">
        <w:t>J</w:t>
      </w:r>
      <w:r w:rsidR="001927DF">
        <w:t xml:space="preserve">á na coluna de “Gênero” alteraremos o valor de “Masculino” para 1 e “Feminino” para 0, </w:t>
      </w:r>
      <w:r w:rsidR="00F33A21" w:rsidRPr="001927DF">
        <w:t>além</w:t>
      </w:r>
      <w:r w:rsidR="001927DF" w:rsidRPr="001927DF">
        <w:t xml:space="preserve"> disso, para manter consistência entre o título da coluna e a informação a ela associada, renomearemos a</w:t>
      </w:r>
      <w:r w:rsidR="001927DF">
        <w:t xml:space="preserve"> coluna para "Genero_masculino", na </w:t>
      </w:r>
      <w:r w:rsidR="00E3158C">
        <w:fldChar w:fldCharType="begin"/>
      </w:r>
      <w:r w:rsidR="00E3158C">
        <w:instrText xml:space="preserve"> REF _Ref151408965 \h </w:instrText>
      </w:r>
      <w:r w:rsidR="00E3158C">
        <w:fldChar w:fldCharType="separate"/>
      </w:r>
      <w:r w:rsidR="00E3158C">
        <w:t xml:space="preserve">Figura </w:t>
      </w:r>
      <w:r w:rsidR="00E3158C">
        <w:rPr>
          <w:noProof/>
        </w:rPr>
        <w:t>60</w:t>
      </w:r>
      <w:r w:rsidR="00E3158C">
        <w:fldChar w:fldCharType="end"/>
      </w:r>
      <w:r w:rsidR="001927DF">
        <w:t xml:space="preserve"> podemos visualizar o código utilizado</w:t>
      </w:r>
      <w:r w:rsidR="00E3158C">
        <w:t>.</w:t>
      </w:r>
      <w:r w:rsidR="00C91F14">
        <w:t xml:space="preserve"> Importante destacar que iremos realizar estes ajustes em um novo dataframe “df1” para que em etapas futuras, possamos conseguir </w:t>
      </w:r>
      <w:r w:rsidR="00520F5E">
        <w:t xml:space="preserve">recuperar </w:t>
      </w:r>
      <w:r w:rsidR="00C91F14">
        <w:t xml:space="preserve">as informações antes </w:t>
      </w:r>
      <w:r w:rsidR="00520F5E">
        <w:t>de serem ajustadas</w:t>
      </w:r>
      <w:r w:rsidR="00C91F14">
        <w:t xml:space="preserve"> caso haja necessidade</w:t>
      </w:r>
      <w:r w:rsidR="00520F5E">
        <w:t>.</w:t>
      </w:r>
    </w:p>
    <w:p w:rsidR="00E3158C" w:rsidRDefault="00E3158C" w:rsidP="004442E6"/>
    <w:p w:rsidR="00E3158C" w:rsidRDefault="00E3158C" w:rsidP="00E3158C">
      <w:pPr>
        <w:pStyle w:val="LegendaTCC"/>
      </w:pPr>
      <w:bookmarkStart w:id="76" w:name="_Ref151408965"/>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AC5B86">
        <w:rPr>
          <w:noProof/>
        </w:rPr>
        <w:t>60</w:t>
      </w:r>
      <w:r w:rsidR="006518CB">
        <w:rPr>
          <w:noProof/>
        </w:rPr>
        <w:fldChar w:fldCharType="end"/>
      </w:r>
      <w:bookmarkEnd w:id="76"/>
      <w:r>
        <w:t xml:space="preserve"> - Ajustando valores das colunas</w:t>
      </w:r>
    </w:p>
    <w:p w:rsidR="00E3158C" w:rsidRPr="004442E6" w:rsidRDefault="00E3158C" w:rsidP="00273EDB">
      <w:pPr>
        <w:ind w:firstLine="0"/>
        <w:jc w:val="center"/>
      </w:pPr>
      <w:r>
        <w:rPr>
          <w:noProof/>
          <w:lang w:eastAsia="pt-BR" w:bidi="ar-SA"/>
        </w:rPr>
        <w:lastRenderedPageBreak/>
        <w:drawing>
          <wp:inline distT="0" distB="0" distL="0" distR="0">
            <wp:extent cx="5004874" cy="2962656"/>
            <wp:effectExtent l="0" t="0" r="571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terando_valores_text_to_bin.png"/>
                    <pic:cNvPicPr/>
                  </pic:nvPicPr>
                  <pic:blipFill>
                    <a:blip r:embed="rId67">
                      <a:extLst>
                        <a:ext uri="{28A0092B-C50C-407E-A947-70E740481C1C}">
                          <a14:useLocalDpi xmlns:a14="http://schemas.microsoft.com/office/drawing/2010/main" val="0"/>
                        </a:ext>
                      </a:extLst>
                    </a:blip>
                    <a:stretch>
                      <a:fillRect/>
                    </a:stretch>
                  </pic:blipFill>
                  <pic:spPr>
                    <a:xfrm>
                      <a:off x="0" y="0"/>
                      <a:ext cx="5043463" cy="2985499"/>
                    </a:xfrm>
                    <a:prstGeom prst="rect">
                      <a:avLst/>
                    </a:prstGeom>
                  </pic:spPr>
                </pic:pic>
              </a:graphicData>
            </a:graphic>
          </wp:inline>
        </w:drawing>
      </w:r>
    </w:p>
    <w:p w:rsidR="00E3158C" w:rsidRPr="00AF4E58" w:rsidRDefault="00E3158C" w:rsidP="00E3158C">
      <w:pPr>
        <w:pStyle w:val="LegendaTCC"/>
      </w:pPr>
      <w:r w:rsidRPr="00AF4E58">
        <w:t>Fonte: Autoria própria</w:t>
      </w:r>
    </w:p>
    <w:p w:rsidR="006A387A" w:rsidRDefault="006A387A" w:rsidP="00F33A21"/>
    <w:p w:rsidR="00B80F47" w:rsidRDefault="00927576" w:rsidP="00B80F47">
      <w:r>
        <w:t xml:space="preserve">Ainda em relação as colunas com valores de texto, temos a coluna de cidades que apesar de possuir valores categóricos, não podemos </w:t>
      </w:r>
      <w:r w:rsidR="006518CB">
        <w:t>aplicar</w:t>
      </w:r>
      <w:r>
        <w:t xml:space="preserve"> a mesma estratégia usada anteriormente, pois isso resultaria em atribuir a coluna, um sentido de ordem entre as cida</w:t>
      </w:r>
      <w:r w:rsidR="00B80F47">
        <w:t>des que na realidade não existe</w:t>
      </w:r>
      <w:r>
        <w:t xml:space="preserve">. </w:t>
      </w:r>
      <w:r w:rsidR="00B80F47">
        <w:t xml:space="preserve">Por </w:t>
      </w:r>
      <w:r w:rsidR="006518CB">
        <w:t>se tratar</w:t>
      </w:r>
      <w:r>
        <w:t xml:space="preserve"> de um dado que não podemos simplesmente remover do nosso conjunto de dados, iremos criar categorias de cidades com base em sua população assim como na </w:t>
      </w:r>
      <w:r>
        <w:fldChar w:fldCharType="begin"/>
      </w:r>
      <w:r>
        <w:instrText xml:space="preserve"> REF _Ref150629810 \h </w:instrText>
      </w:r>
      <w:r>
        <w:fldChar w:fldCharType="separate"/>
      </w:r>
      <w:r>
        <w:t xml:space="preserve">Figura </w:t>
      </w:r>
      <w:r>
        <w:rPr>
          <w:noProof/>
        </w:rPr>
        <w:t>42</w:t>
      </w:r>
      <w:r>
        <w:fldChar w:fldCharType="end"/>
      </w:r>
      <w:r>
        <w:t xml:space="preserve"> e assim, preservaremos de uma forma mais generalizada a relação do cliente e a cidade em que reside</w:t>
      </w:r>
      <w:r w:rsidR="006518CB">
        <w:t xml:space="preserve"> (</w:t>
      </w:r>
      <w:r w:rsidR="006518CB">
        <w:fldChar w:fldCharType="begin"/>
      </w:r>
      <w:r w:rsidR="006518CB">
        <w:instrText xml:space="preserve"> REF _Ref151571707 \h </w:instrText>
      </w:r>
      <w:r w:rsidR="006518CB">
        <w:fldChar w:fldCharType="separate"/>
      </w:r>
      <w:r w:rsidR="006518CB">
        <w:t xml:space="preserve">Figura </w:t>
      </w:r>
      <w:r w:rsidR="006518CB">
        <w:rPr>
          <w:noProof/>
        </w:rPr>
        <w:t>61</w:t>
      </w:r>
      <w:r w:rsidR="006518CB">
        <w:fldChar w:fldCharType="end"/>
      </w:r>
      <w:r w:rsidR="006518CB">
        <w:t>)</w:t>
      </w:r>
      <w:r w:rsidR="00B80F47">
        <w:t>. Com o agrupamento realizado, serão removidas as colunas de cidade e população.</w:t>
      </w:r>
    </w:p>
    <w:p w:rsidR="00B80F47" w:rsidRDefault="00B80F47" w:rsidP="00B80F47"/>
    <w:p w:rsidR="006518CB" w:rsidRDefault="006518CB" w:rsidP="006518CB">
      <w:pPr>
        <w:pStyle w:val="LegendaTCC"/>
      </w:pPr>
      <w:bookmarkStart w:id="77" w:name="_Ref15157170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AC5B86">
        <w:rPr>
          <w:noProof/>
        </w:rPr>
        <w:t>61</w:t>
      </w:r>
      <w:r w:rsidR="00A668EE">
        <w:rPr>
          <w:noProof/>
        </w:rPr>
        <w:fldChar w:fldCharType="end"/>
      </w:r>
      <w:bookmarkEnd w:id="77"/>
      <w:r>
        <w:t xml:space="preserve"> - Categorização das cidades</w:t>
      </w:r>
      <w:r>
        <w:rPr>
          <w:noProof/>
        </w:rPr>
        <w:t xml:space="preserve"> com base na população</w:t>
      </w:r>
    </w:p>
    <w:p w:rsidR="006518CB" w:rsidRDefault="006518CB" w:rsidP="006518CB">
      <w:pPr>
        <w:ind w:firstLine="0"/>
      </w:pPr>
      <w:r>
        <w:rPr>
          <w:noProof/>
          <w:lang w:eastAsia="pt-BR" w:bidi="ar-SA"/>
        </w:rPr>
        <w:drawing>
          <wp:inline distT="0" distB="0" distL="0" distR="0">
            <wp:extent cx="5760085" cy="1594485"/>
            <wp:effectExtent l="0" t="0" r="0" b="571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grupamento_cidades_CODIGO.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1594485"/>
                    </a:xfrm>
                    <a:prstGeom prst="rect">
                      <a:avLst/>
                    </a:prstGeom>
                  </pic:spPr>
                </pic:pic>
              </a:graphicData>
            </a:graphic>
          </wp:inline>
        </w:drawing>
      </w:r>
    </w:p>
    <w:p w:rsidR="006518CB" w:rsidRDefault="006518CB" w:rsidP="006518CB">
      <w:pPr>
        <w:pStyle w:val="LegendaTCC"/>
      </w:pPr>
      <w:r w:rsidRPr="00AF4E58">
        <w:t>Fonte: Autoria própria</w:t>
      </w:r>
    </w:p>
    <w:p w:rsidR="00B80F47" w:rsidRDefault="00B80F47" w:rsidP="00B80F47"/>
    <w:p w:rsidR="006518CB" w:rsidRDefault="00F33A21" w:rsidP="00F33A21">
      <w:r>
        <w:t>Além disso, temos algumas colunas que possuem m</w:t>
      </w:r>
      <w:r w:rsidR="00B80F47">
        <w:t xml:space="preserve">ais de dois valores categóricos. Diferentemente da coluna cidades, essas colunas possuem quantidades </w:t>
      </w:r>
      <w:r w:rsidR="00B80F47">
        <w:lastRenderedPageBreak/>
        <w:t>pequenas de valores distintos, o que possibilita a utilização de outra estratégia. P</w:t>
      </w:r>
      <w:r>
        <w:t>ara esses casos utilizaremos a biblioteca “OneHotEnconder”</w:t>
      </w:r>
      <w:r w:rsidR="00500464">
        <w:t>.</w:t>
      </w:r>
    </w:p>
    <w:p w:rsidR="00E3158C" w:rsidRDefault="00500464" w:rsidP="00F33A21">
      <w:r>
        <w:t>O que essencialmente esta biblioteca faz é converter as variáveis categóricas em representações binárias, criando uma coluna adicional para cada categoria única pre</w:t>
      </w:r>
      <w:r w:rsidR="006D7881">
        <w:t xml:space="preserve">sente nos dados originais. Esta configuração </w:t>
      </w:r>
      <w:r w:rsidR="006518CB">
        <w:t>será</w:t>
      </w:r>
      <w:r>
        <w:t xml:space="preserve"> realizad</w:t>
      </w:r>
      <w:r w:rsidR="006D7881">
        <w:t>a</w:t>
      </w:r>
      <w:r>
        <w:t xml:space="preserve"> nas colunas “</w:t>
      </w:r>
      <w:r w:rsidRPr="00500464">
        <w:t>Tipo_contrato</w:t>
      </w:r>
      <w:r>
        <w:t>”</w:t>
      </w:r>
      <w:r w:rsidRPr="00500464">
        <w:t>,</w:t>
      </w:r>
      <w:r>
        <w:t xml:space="preserve"> “</w:t>
      </w:r>
      <w:r w:rsidRPr="00500464">
        <w:t>Tipo_internet</w:t>
      </w:r>
      <w:r>
        <w:t>”</w:t>
      </w:r>
      <w:r w:rsidRPr="00500464">
        <w:t>,</w:t>
      </w:r>
      <w:r>
        <w:t xml:space="preserve"> “</w:t>
      </w:r>
      <w:r w:rsidRPr="00500464">
        <w:t>Tipo_pagamento</w:t>
      </w:r>
      <w:r w:rsidR="00B80F47">
        <w:t xml:space="preserve">”, </w:t>
      </w:r>
      <w:r>
        <w:t>“</w:t>
      </w:r>
      <w:r w:rsidRPr="00500464">
        <w:t>Ultima_oferta</w:t>
      </w:r>
      <w:r>
        <w:t>”</w:t>
      </w:r>
      <w:r w:rsidR="00B80F47">
        <w:t xml:space="preserve"> e “Faixa Populacional”</w:t>
      </w:r>
      <w:r w:rsidR="006D7881">
        <w:t xml:space="preserve"> e em seguida </w:t>
      </w:r>
      <w:r w:rsidR="006518CB">
        <w:t>removeremos</w:t>
      </w:r>
      <w:r w:rsidR="006D7881">
        <w:t xml:space="preserve"> as colunas originais uma vez que não são mais necessárias, o código referente a esta configuração pode ser visto na </w:t>
      </w:r>
      <w:r w:rsidR="006518CB">
        <w:fldChar w:fldCharType="begin"/>
      </w:r>
      <w:r w:rsidR="006518CB">
        <w:instrText xml:space="preserve"> REF _Ref151571717 \h </w:instrText>
      </w:r>
      <w:r w:rsidR="006518CB">
        <w:fldChar w:fldCharType="separate"/>
      </w:r>
      <w:r w:rsidR="006518CB">
        <w:t xml:space="preserve">Figura </w:t>
      </w:r>
      <w:r w:rsidR="006518CB">
        <w:rPr>
          <w:noProof/>
        </w:rPr>
        <w:t>62</w:t>
      </w:r>
      <w:r w:rsidR="006518CB">
        <w:fldChar w:fldCharType="end"/>
      </w:r>
      <w:r w:rsidR="006D7881">
        <w:t>.</w:t>
      </w:r>
    </w:p>
    <w:p w:rsidR="006D7881" w:rsidRDefault="006D7881" w:rsidP="00F33A21"/>
    <w:p w:rsidR="006D7881" w:rsidRDefault="006D7881" w:rsidP="006D7881">
      <w:pPr>
        <w:pStyle w:val="LegendaTCC"/>
      </w:pPr>
      <w:bookmarkStart w:id="78" w:name="_Ref151571717"/>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AC5B86">
        <w:rPr>
          <w:noProof/>
        </w:rPr>
        <w:t>62</w:t>
      </w:r>
      <w:r w:rsidR="006518CB">
        <w:rPr>
          <w:noProof/>
        </w:rPr>
        <w:fldChar w:fldCharType="end"/>
      </w:r>
      <w:bookmarkEnd w:id="78"/>
      <w:r>
        <w:t xml:space="preserve"> - Utilização do OneHotEncoder</w:t>
      </w:r>
    </w:p>
    <w:p w:rsidR="006D7881" w:rsidRDefault="006D7881" w:rsidP="006D7881">
      <w:pPr>
        <w:ind w:firstLine="0"/>
      </w:pPr>
      <w:r>
        <w:rPr>
          <w:noProof/>
          <w:lang w:eastAsia="pt-BR" w:bidi="ar-SA"/>
        </w:rPr>
        <w:drawing>
          <wp:inline distT="0" distB="0" distL="0" distR="0">
            <wp:extent cx="5362928" cy="344932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neHotEncoder.png"/>
                    <pic:cNvPicPr/>
                  </pic:nvPicPr>
                  <pic:blipFill>
                    <a:blip r:embed="rId69">
                      <a:extLst>
                        <a:ext uri="{28A0092B-C50C-407E-A947-70E740481C1C}">
                          <a14:useLocalDpi xmlns:a14="http://schemas.microsoft.com/office/drawing/2010/main" val="0"/>
                        </a:ext>
                      </a:extLst>
                    </a:blip>
                    <a:stretch>
                      <a:fillRect/>
                    </a:stretch>
                  </pic:blipFill>
                  <pic:spPr>
                    <a:xfrm>
                      <a:off x="0" y="0"/>
                      <a:ext cx="5362928" cy="3449320"/>
                    </a:xfrm>
                    <a:prstGeom prst="rect">
                      <a:avLst/>
                    </a:prstGeom>
                  </pic:spPr>
                </pic:pic>
              </a:graphicData>
            </a:graphic>
          </wp:inline>
        </w:drawing>
      </w:r>
    </w:p>
    <w:p w:rsidR="006D7881" w:rsidRPr="00AF4E58" w:rsidRDefault="006D7881" w:rsidP="006D7881">
      <w:pPr>
        <w:pStyle w:val="LegendaTCC"/>
      </w:pPr>
      <w:r w:rsidRPr="00AF4E58">
        <w:t>Fonte: Autoria própria</w:t>
      </w:r>
    </w:p>
    <w:p w:rsidR="00DD3847" w:rsidRDefault="00DD3847" w:rsidP="00DD3847">
      <w:pPr>
        <w:ind w:firstLine="0"/>
      </w:pPr>
    </w:p>
    <w:p w:rsidR="00006F09" w:rsidRDefault="00006F09" w:rsidP="006518CB">
      <w:r>
        <w:t>Em seguida fo</w:t>
      </w:r>
      <w:r w:rsidR="006518CB">
        <w:t xml:space="preserve">ram </w:t>
      </w:r>
      <w:r>
        <w:t>também removid</w:t>
      </w:r>
      <w:r w:rsidR="006518CB">
        <w:t>as</w:t>
      </w:r>
      <w:r>
        <w:t xml:space="preserve"> as colunas mostradas na</w:t>
      </w:r>
      <w:r w:rsidR="0054480A">
        <w:t xml:space="preserve"> </w:t>
      </w:r>
      <w:r w:rsidR="0054480A">
        <w:fldChar w:fldCharType="begin"/>
      </w:r>
      <w:r w:rsidR="0054480A">
        <w:instrText xml:space="preserve"> REF _Ref151412622 \h </w:instrText>
      </w:r>
      <w:r w:rsidR="0054480A">
        <w:fldChar w:fldCharType="separate"/>
      </w:r>
      <w:r w:rsidR="006518CB">
        <w:t xml:space="preserve">Figura </w:t>
      </w:r>
      <w:r w:rsidR="006518CB">
        <w:rPr>
          <w:noProof/>
        </w:rPr>
        <w:t>63</w:t>
      </w:r>
      <w:r w:rsidR="0054480A">
        <w:fldChar w:fldCharType="end"/>
      </w:r>
      <w:r>
        <w:t xml:space="preserve">, essa remoção é justificada </w:t>
      </w:r>
      <w:r w:rsidR="006518CB">
        <w:t>pois</w:t>
      </w:r>
      <w:r>
        <w:t xml:space="preserve"> as duas colunas </w:t>
      </w:r>
      <w:r w:rsidR="006518CB">
        <w:t>em questão tem</w:t>
      </w:r>
      <w:r>
        <w:t xml:space="preserve"> seus dados preenchidos apenas no caso </w:t>
      </w:r>
      <w:r w:rsidR="00BB0935">
        <w:t>de o</w:t>
      </w:r>
      <w:r>
        <w:t xml:space="preserve"> cliente efetuar o cancelamento. Portanto, essas informações não podem ser utilizadas para prever o próprio cancelamento.</w:t>
      </w:r>
    </w:p>
    <w:p w:rsidR="006A387A" w:rsidRDefault="006A387A" w:rsidP="006A387A"/>
    <w:p w:rsidR="0054480A" w:rsidRDefault="0054480A" w:rsidP="0054480A">
      <w:pPr>
        <w:pStyle w:val="LegendaTCC"/>
      </w:pPr>
      <w:bookmarkStart w:id="79" w:name="_Ref151412622"/>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AC5B86">
        <w:rPr>
          <w:noProof/>
        </w:rPr>
        <w:t>63</w:t>
      </w:r>
      <w:r w:rsidR="006518CB">
        <w:rPr>
          <w:noProof/>
        </w:rPr>
        <w:fldChar w:fldCharType="end"/>
      </w:r>
      <w:bookmarkEnd w:id="79"/>
      <w:r>
        <w:t xml:space="preserve"> - Remoção de colunas de motivo e categoria do cancelamento</w:t>
      </w:r>
    </w:p>
    <w:p w:rsidR="006A387A" w:rsidRDefault="0054480A" w:rsidP="0054480A">
      <w:pPr>
        <w:ind w:firstLine="0"/>
      </w:pPr>
      <w:r>
        <w:rPr>
          <w:noProof/>
          <w:lang w:eastAsia="pt-BR" w:bidi="ar-SA"/>
        </w:rPr>
        <w:drawing>
          <wp:inline distT="0" distB="0" distL="0" distR="0">
            <wp:extent cx="5563376" cy="36200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unas_removidas_catego_motivo_cidade.png"/>
                    <pic:cNvPicPr/>
                  </pic:nvPicPr>
                  <pic:blipFill>
                    <a:blip r:embed="rId70">
                      <a:extLst>
                        <a:ext uri="{28A0092B-C50C-407E-A947-70E740481C1C}">
                          <a14:useLocalDpi xmlns:a14="http://schemas.microsoft.com/office/drawing/2010/main" val="0"/>
                        </a:ext>
                      </a:extLst>
                    </a:blip>
                    <a:stretch>
                      <a:fillRect/>
                    </a:stretch>
                  </pic:blipFill>
                  <pic:spPr>
                    <a:xfrm>
                      <a:off x="0" y="0"/>
                      <a:ext cx="5563376" cy="362001"/>
                    </a:xfrm>
                    <a:prstGeom prst="rect">
                      <a:avLst/>
                    </a:prstGeom>
                  </pic:spPr>
                </pic:pic>
              </a:graphicData>
            </a:graphic>
          </wp:inline>
        </w:drawing>
      </w:r>
    </w:p>
    <w:p w:rsidR="0054480A" w:rsidRPr="00AF4E58" w:rsidRDefault="0054480A" w:rsidP="0054480A">
      <w:pPr>
        <w:pStyle w:val="LegendaTCC"/>
      </w:pPr>
      <w:r w:rsidRPr="00AF4E58">
        <w:t>Fonte: Autoria própria</w:t>
      </w:r>
    </w:p>
    <w:p w:rsidR="006A387A" w:rsidRDefault="006A387A" w:rsidP="00BB0935"/>
    <w:p w:rsidR="00353C01" w:rsidRDefault="00353C01" w:rsidP="00962A1A">
      <w:r>
        <w:lastRenderedPageBreak/>
        <w:t>Com estes ajustes realizados</w:t>
      </w:r>
      <w:r w:rsidR="00BB0935">
        <w:t xml:space="preserve">, podemos gerar um gráfico </w:t>
      </w:r>
      <w:r>
        <w:t>para observar a correlação da coluna “Situacao_cliente” em relação as outras.</w:t>
      </w:r>
    </w:p>
    <w:p w:rsidR="00353C01" w:rsidRDefault="00353C01" w:rsidP="00962A1A">
      <w:r>
        <w:t>A correlação é uma medida estatística que expressa a força de um relacionamento entre duas colunas. Seu valor varia de -1 a 1, onde um coeficiente de correlação próximo a 1 indica uma forte correlação positiva, o que significa que à medida que os valores de uma coluna aumentam, os valores correspondentes na outra coluna também tendem a aumentar. Por outro lado, um coeficiente próximo a -1 indica uma forte correlação negativa, indicando que à medida que os valores de uma coluna aumentam, os valores correspondentes na outra coluna tendem a diminuir. Já um coeficiente próximo a zero sugere uma correlação fraca ou inexistente</w:t>
      </w:r>
      <w:r w:rsidR="00962A1A">
        <w:t>. Na</w:t>
      </w:r>
      <w:r w:rsidR="00F45DC9">
        <w:t xml:space="preserve"> </w:t>
      </w:r>
      <w:r w:rsidR="00F45DC9">
        <w:fldChar w:fldCharType="begin"/>
      </w:r>
      <w:r w:rsidR="00F45DC9">
        <w:instrText xml:space="preserve"> REF _Ref151574004 \h </w:instrText>
      </w:r>
      <w:r w:rsidR="00F45DC9">
        <w:fldChar w:fldCharType="separate"/>
      </w:r>
      <w:r w:rsidR="00F45DC9">
        <w:t xml:space="preserve">Figura </w:t>
      </w:r>
      <w:r w:rsidR="00F45DC9">
        <w:rPr>
          <w:noProof/>
        </w:rPr>
        <w:t>64</w:t>
      </w:r>
      <w:r w:rsidR="00F45DC9">
        <w:fldChar w:fldCharType="end"/>
      </w:r>
      <w:r w:rsidR="00962A1A">
        <w:t xml:space="preserve"> é possível visualizar o código utilizado para gerar um gráfico com as dez colunas com maiores correlações positivas bem com as dez maiores correlações negativas, já na</w:t>
      </w:r>
      <w:r w:rsidR="00F45DC9">
        <w:t xml:space="preserve"> </w:t>
      </w:r>
      <w:r w:rsidR="00F45DC9">
        <w:fldChar w:fldCharType="begin"/>
      </w:r>
      <w:r w:rsidR="00F45DC9">
        <w:instrText xml:space="preserve"> REF _Ref151574011 \h </w:instrText>
      </w:r>
      <w:r w:rsidR="00F45DC9">
        <w:fldChar w:fldCharType="separate"/>
      </w:r>
      <w:r w:rsidR="00F45DC9">
        <w:t xml:space="preserve">Figura </w:t>
      </w:r>
      <w:r w:rsidR="00F45DC9">
        <w:rPr>
          <w:noProof/>
        </w:rPr>
        <w:t>65</w:t>
      </w:r>
      <w:r w:rsidR="00F45DC9">
        <w:fldChar w:fldCharType="end"/>
      </w:r>
      <w:r w:rsidR="00962A1A">
        <w:t xml:space="preserve"> é possível ver o gráfico gerado.</w:t>
      </w:r>
    </w:p>
    <w:p w:rsidR="00962A1A" w:rsidRDefault="00962A1A" w:rsidP="00962A1A"/>
    <w:p w:rsidR="00962A1A" w:rsidRDefault="00962A1A" w:rsidP="00962A1A">
      <w:pPr>
        <w:pStyle w:val="LegendaTCC"/>
      </w:pPr>
      <w:bookmarkStart w:id="80" w:name="_Ref151574004"/>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AC5B86">
        <w:rPr>
          <w:noProof/>
        </w:rPr>
        <w:t>64</w:t>
      </w:r>
      <w:r w:rsidR="00A668EE">
        <w:rPr>
          <w:noProof/>
        </w:rPr>
        <w:fldChar w:fldCharType="end"/>
      </w:r>
      <w:bookmarkEnd w:id="80"/>
      <w:r>
        <w:t xml:space="preserve"> - Código utilizado para gerar gráfico de correlação</w:t>
      </w:r>
    </w:p>
    <w:p w:rsidR="00962A1A" w:rsidRDefault="00962A1A" w:rsidP="00962A1A">
      <w:pPr>
        <w:ind w:firstLine="0"/>
      </w:pPr>
      <w:r>
        <w:rPr>
          <w:noProof/>
          <w:lang w:eastAsia="pt-BR" w:bidi="ar-SA"/>
        </w:rPr>
        <w:drawing>
          <wp:inline distT="0" distB="0" distL="0" distR="0">
            <wp:extent cx="5760085" cy="87312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rrelação_CODIGO.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873125"/>
                    </a:xfrm>
                    <a:prstGeom prst="rect">
                      <a:avLst/>
                    </a:prstGeom>
                  </pic:spPr>
                </pic:pic>
              </a:graphicData>
            </a:graphic>
          </wp:inline>
        </w:drawing>
      </w:r>
    </w:p>
    <w:p w:rsidR="00F45DC9" w:rsidRPr="00AF4E58" w:rsidRDefault="00F45DC9" w:rsidP="00F45DC9">
      <w:pPr>
        <w:pStyle w:val="LegendaTCC"/>
      </w:pPr>
      <w:r w:rsidRPr="00AF4E58">
        <w:t>Fonte: Autoria própria</w:t>
      </w:r>
    </w:p>
    <w:p w:rsidR="00962A1A" w:rsidRDefault="00962A1A" w:rsidP="00F45DC9"/>
    <w:p w:rsidR="00962A1A" w:rsidRDefault="00962A1A" w:rsidP="00962A1A">
      <w:pPr>
        <w:pStyle w:val="LegendaTCC"/>
      </w:pPr>
      <w:bookmarkStart w:id="81" w:name="_Ref151574011"/>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AC5B86">
        <w:rPr>
          <w:noProof/>
        </w:rPr>
        <w:t>65</w:t>
      </w:r>
      <w:r w:rsidR="00A668EE">
        <w:rPr>
          <w:noProof/>
        </w:rPr>
        <w:fldChar w:fldCharType="end"/>
      </w:r>
      <w:bookmarkEnd w:id="81"/>
      <w:r>
        <w:t xml:space="preserve"> - Gráfico com as principais correlações da base de dados</w:t>
      </w:r>
    </w:p>
    <w:p w:rsidR="00962A1A" w:rsidRDefault="00962A1A" w:rsidP="00962A1A">
      <w:pPr>
        <w:ind w:firstLine="0"/>
      </w:pPr>
      <w:r>
        <w:rPr>
          <w:noProof/>
          <w:lang w:eastAsia="pt-BR" w:bidi="ar-SA"/>
        </w:rPr>
        <w:lastRenderedPageBreak/>
        <w:drawing>
          <wp:inline distT="0" distB="0" distL="0" distR="0">
            <wp:extent cx="5760085" cy="3949588"/>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rrelação_GRAFICO.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949588"/>
                    </a:xfrm>
                    <a:prstGeom prst="rect">
                      <a:avLst/>
                    </a:prstGeom>
                  </pic:spPr>
                </pic:pic>
              </a:graphicData>
            </a:graphic>
          </wp:inline>
        </w:drawing>
      </w:r>
    </w:p>
    <w:p w:rsidR="00F45DC9" w:rsidRPr="00AF4E58" w:rsidRDefault="00F45DC9" w:rsidP="00F45DC9">
      <w:pPr>
        <w:pStyle w:val="LegendaTCC"/>
      </w:pPr>
      <w:r w:rsidRPr="00AF4E58">
        <w:t>Fonte: Autoria própria</w:t>
      </w:r>
    </w:p>
    <w:p w:rsidR="00353C01" w:rsidRDefault="00353C01" w:rsidP="006A387A"/>
    <w:p w:rsidR="00B83177" w:rsidRDefault="00B83177" w:rsidP="00B83177">
      <w:r>
        <w:t>Antes de iniciarmos a aplicação de modelos de aprendizado de máquina um último ajuste se faz necessário. Em nossa base temos algumas colunas que são redundantes</w:t>
      </w:r>
      <w:r w:rsidR="006C7DAF">
        <w:t>, a chamada multicolinearidade</w:t>
      </w:r>
      <w:r>
        <w:t>, é o caso das colunas “</w:t>
      </w:r>
      <w:r w:rsidRPr="00B83177">
        <w:t>Recarga_longa_distancia</w:t>
      </w:r>
      <w:r>
        <w:t>”, que contém a informação dos custos médios das recargas de longa distancias realizadas, e a coluna “</w:t>
      </w:r>
      <w:r w:rsidRPr="00B83177">
        <w:t>Cobrancas_longa_distancia</w:t>
      </w:r>
      <w:r>
        <w:t>” que contem a soma total desses custos, além disso a soma desta última com a coluna “Total_cobranca” resulta nos valores da coluna “Total_cobranca_geral”</w:t>
      </w:r>
      <w:r w:rsidR="006C7DAF">
        <w:t>. Para corrigir esta situação, iremos simplificar um pouco o nosso conjunto de dados, porém sem uma perda significativa de informações. Será criada uma nova coluna que será a média dos valores pagos mensalmente pelo cliente ao longo</w:t>
      </w:r>
      <w:r w:rsidR="00520281">
        <w:t xml:space="preserve"> do tempo com o serviço assinado </w:t>
      </w:r>
      <w:r w:rsidR="006C7DAF">
        <w:t>e em seguida removeremos as colunas com informações relacionadas a custo</w:t>
      </w:r>
      <w:r w:rsidR="00520281">
        <w:t xml:space="preserve"> (</w:t>
      </w:r>
      <w:r w:rsidR="00520281">
        <w:fldChar w:fldCharType="begin"/>
      </w:r>
      <w:r w:rsidR="00520281">
        <w:instrText xml:space="preserve"> REF _Ref151576367 \h </w:instrText>
      </w:r>
      <w:r w:rsidR="00520281">
        <w:fldChar w:fldCharType="separate"/>
      </w:r>
      <w:r w:rsidR="00520281">
        <w:t xml:space="preserve">Figura </w:t>
      </w:r>
      <w:r w:rsidR="00520281">
        <w:rPr>
          <w:noProof/>
        </w:rPr>
        <w:t>66</w:t>
      </w:r>
      <w:r w:rsidR="00520281">
        <w:fldChar w:fldCharType="end"/>
      </w:r>
      <w:r w:rsidR="00520281">
        <w:t>)</w:t>
      </w:r>
      <w:r w:rsidR="006C7DAF">
        <w:t xml:space="preserve">. </w:t>
      </w:r>
    </w:p>
    <w:p w:rsidR="00520281" w:rsidRDefault="00520281" w:rsidP="00B83177"/>
    <w:p w:rsidR="00520281" w:rsidRDefault="00520281" w:rsidP="00520281">
      <w:pPr>
        <w:pStyle w:val="LegendaTCC"/>
      </w:pPr>
      <w:bookmarkStart w:id="82" w:name="_Ref15157636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AC5B86">
        <w:rPr>
          <w:noProof/>
        </w:rPr>
        <w:t>66</w:t>
      </w:r>
      <w:r w:rsidR="00A668EE">
        <w:rPr>
          <w:noProof/>
        </w:rPr>
        <w:fldChar w:fldCharType="end"/>
      </w:r>
      <w:bookmarkEnd w:id="82"/>
      <w:r>
        <w:t xml:space="preserve"> - Correção de Multicolinearidade</w:t>
      </w:r>
    </w:p>
    <w:p w:rsidR="00520281" w:rsidRDefault="00520281" w:rsidP="00520281">
      <w:pPr>
        <w:ind w:firstLine="0"/>
      </w:pPr>
      <w:r>
        <w:rPr>
          <w:noProof/>
          <w:lang w:eastAsia="pt-BR" w:bidi="ar-SA"/>
        </w:rPr>
        <w:drawing>
          <wp:inline distT="0" distB="0" distL="0" distR="0">
            <wp:extent cx="5760085" cy="829379"/>
            <wp:effectExtent l="0" t="0" r="0" b="889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rrelação_CODIGO.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829379"/>
                    </a:xfrm>
                    <a:prstGeom prst="rect">
                      <a:avLst/>
                    </a:prstGeom>
                  </pic:spPr>
                </pic:pic>
              </a:graphicData>
            </a:graphic>
          </wp:inline>
        </w:drawing>
      </w:r>
    </w:p>
    <w:p w:rsidR="00520281" w:rsidRPr="00AF4E58" w:rsidRDefault="00520281" w:rsidP="00520281">
      <w:pPr>
        <w:pStyle w:val="LegendaTCC"/>
      </w:pPr>
      <w:r w:rsidRPr="00AF4E58">
        <w:lastRenderedPageBreak/>
        <w:t>Fonte: Autoria própria</w:t>
      </w:r>
    </w:p>
    <w:p w:rsidR="00490852" w:rsidRDefault="00490852" w:rsidP="00686CA4"/>
    <w:p w:rsidR="00007E44" w:rsidRDefault="00007E44" w:rsidP="00007E44">
      <w:pPr>
        <w:pStyle w:val="Ttulo2"/>
      </w:pPr>
      <w:bookmarkStart w:id="83" w:name="_Toc151818074"/>
      <w:r>
        <w:t>Random Forest</w:t>
      </w:r>
      <w:bookmarkEnd w:id="83"/>
    </w:p>
    <w:p w:rsidR="00490852" w:rsidRDefault="00686CA4" w:rsidP="00686CA4">
      <w:r>
        <w:t>Agora, iniciaremos a etapa de utilização de algoritmos de aprendizado de máquina, o primeiro a ser utilizado neste artigo será o “</w:t>
      </w:r>
      <w:r w:rsidRPr="00686CA4">
        <w:rPr>
          <w:i/>
        </w:rPr>
        <w:t>Random Forest</w:t>
      </w:r>
      <w:r>
        <w:t>”.</w:t>
      </w:r>
    </w:p>
    <w:p w:rsidR="00686CA4" w:rsidRDefault="00686CA4" w:rsidP="00686CA4">
      <w:r>
        <w:t xml:space="preserve">Sua escolha se </w:t>
      </w:r>
      <w:r w:rsidR="00FD246C">
        <w:t>dá</w:t>
      </w:r>
      <w:r>
        <w:t xml:space="preserve"> pelo</w:t>
      </w:r>
      <w:r w:rsidR="00FD246C">
        <w:t xml:space="preserve"> fato de se tratar </w:t>
      </w:r>
      <w:r w:rsidR="00CE4651">
        <w:t>de um a</w:t>
      </w:r>
      <w:r w:rsidR="006B3957">
        <w:t>lgoritmo de aprendizado robusto, capaz de tratar base de dados complexas além de lidar bem com overfiting e ser menos sensível a ruídos.</w:t>
      </w:r>
    </w:p>
    <w:p w:rsidR="00490852" w:rsidRDefault="006B3957" w:rsidP="008D1BB9">
      <w:r>
        <w:t xml:space="preserve">Conforme pode ser visualizado na </w:t>
      </w:r>
      <w:r w:rsidR="00B30FC5">
        <w:fldChar w:fldCharType="begin"/>
      </w:r>
      <w:r w:rsidR="00B30FC5">
        <w:instrText xml:space="preserve"> REF _Ref151663276 \h </w:instrText>
      </w:r>
      <w:r w:rsidR="00B30FC5">
        <w:fldChar w:fldCharType="separate"/>
      </w:r>
      <w:r w:rsidR="00B30FC5">
        <w:t xml:space="preserve">Figura </w:t>
      </w:r>
      <w:r w:rsidR="00B30FC5">
        <w:rPr>
          <w:noProof/>
        </w:rPr>
        <w:t>67</w:t>
      </w:r>
      <w:r w:rsidR="00B30FC5">
        <w:fldChar w:fldCharType="end"/>
      </w:r>
      <w:r>
        <w:t>, iremos</w:t>
      </w:r>
      <w:r w:rsidR="008D1BB9">
        <w:t xml:space="preserve"> importar as bibliotecas necessárias para execução do script bem como de visualização das métricas pelas quais iremos conseguir avaliar a qualidade do modelo, neste primeiro momento, após executarmos o algoritmo em suas configurações padrão, conseguimos uma acurácia de 87,15%.</w:t>
      </w:r>
    </w:p>
    <w:p w:rsidR="008D1BB9" w:rsidRDefault="008D1BB9" w:rsidP="008D1BB9"/>
    <w:p w:rsidR="008D1BB9" w:rsidRDefault="008D1BB9" w:rsidP="008D1BB9">
      <w:pPr>
        <w:pStyle w:val="LegendaTCC"/>
      </w:pPr>
      <w:bookmarkStart w:id="84" w:name="_Ref151663276"/>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AC5B86">
        <w:rPr>
          <w:noProof/>
        </w:rPr>
        <w:t>67</w:t>
      </w:r>
      <w:r w:rsidR="00A668EE">
        <w:rPr>
          <w:noProof/>
        </w:rPr>
        <w:fldChar w:fldCharType="end"/>
      </w:r>
      <w:bookmarkEnd w:id="84"/>
      <w:r>
        <w:t xml:space="preserve"> </w:t>
      </w:r>
      <w:r w:rsidR="00520F5E">
        <w:t>–</w:t>
      </w:r>
      <w:r>
        <w:t xml:space="preserve"> </w:t>
      </w:r>
      <w:r w:rsidR="00520F5E">
        <w:t>Primeira e</w:t>
      </w:r>
      <w:r>
        <w:t>xecução do algoritmo Random Forest</w:t>
      </w:r>
    </w:p>
    <w:p w:rsidR="008D1BB9" w:rsidRDefault="008D1BB9" w:rsidP="008D1BB9">
      <w:pPr>
        <w:ind w:firstLine="0"/>
      </w:pPr>
      <w:r>
        <w:rPr>
          <w:noProof/>
          <w:lang w:eastAsia="pt-BR" w:bidi="ar-SA"/>
        </w:rPr>
        <w:drawing>
          <wp:inline distT="0" distB="0" distL="0" distR="0">
            <wp:extent cx="5760085" cy="3305787"/>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andom_forest_primeira_execução.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3305787"/>
                    </a:xfrm>
                    <a:prstGeom prst="rect">
                      <a:avLst/>
                    </a:prstGeom>
                  </pic:spPr>
                </pic:pic>
              </a:graphicData>
            </a:graphic>
          </wp:inline>
        </w:drawing>
      </w:r>
    </w:p>
    <w:p w:rsidR="008D1BB9" w:rsidRPr="00AF4E58" w:rsidRDefault="008D1BB9" w:rsidP="008D1BB9">
      <w:pPr>
        <w:pStyle w:val="LegendaTCC"/>
      </w:pPr>
      <w:r w:rsidRPr="00AF4E58">
        <w:t>Fonte: Autoria própria</w:t>
      </w:r>
    </w:p>
    <w:p w:rsidR="00490852" w:rsidRDefault="00490852" w:rsidP="008D1BB9"/>
    <w:p w:rsidR="008D1BB9" w:rsidRDefault="008D1BB9" w:rsidP="008D1BB9">
      <w:r>
        <w:lastRenderedPageBreak/>
        <w:t xml:space="preserve">Ainda há espaço para ajustes em nossa base de dados para conseguirmos </w:t>
      </w:r>
      <w:r w:rsidR="00B30FC5">
        <w:t xml:space="preserve">melhores resultados nas métricas de avaliação. Tendo isso em vista, registraremos em um dataframe as métricas de precisão, revocação e f1-score de cada ajuste realizado. Assim teremos um histórico mostrando a progressão dessas métricas. A </w:t>
      </w:r>
      <w:r w:rsidR="00B30FC5">
        <w:fldChar w:fldCharType="begin"/>
      </w:r>
      <w:r w:rsidR="00B30FC5">
        <w:instrText xml:space="preserve"> REF _Ref151663285 \h </w:instrText>
      </w:r>
      <w:r w:rsidR="00B30FC5">
        <w:fldChar w:fldCharType="separate"/>
      </w:r>
      <w:r w:rsidR="00B30FC5">
        <w:t xml:space="preserve">Figura </w:t>
      </w:r>
      <w:r w:rsidR="00B30FC5">
        <w:rPr>
          <w:noProof/>
        </w:rPr>
        <w:t>68</w:t>
      </w:r>
      <w:r w:rsidR="00B30FC5">
        <w:fldChar w:fldCharType="end"/>
      </w:r>
      <w:r w:rsidR="00B30FC5">
        <w:t xml:space="preserve"> mostra a função criada para salvar os dados no dataframe.</w:t>
      </w:r>
    </w:p>
    <w:p w:rsidR="00B30FC5" w:rsidRDefault="00B30FC5" w:rsidP="008D1BB9"/>
    <w:p w:rsidR="00B30FC5" w:rsidRDefault="00B30FC5" w:rsidP="00B30FC5">
      <w:pPr>
        <w:pStyle w:val="LegendaTCC"/>
      </w:pPr>
      <w:bookmarkStart w:id="85" w:name="_Ref151663285"/>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AC5B86">
        <w:rPr>
          <w:noProof/>
        </w:rPr>
        <w:t>68</w:t>
      </w:r>
      <w:r w:rsidR="00A668EE">
        <w:rPr>
          <w:noProof/>
        </w:rPr>
        <w:fldChar w:fldCharType="end"/>
      </w:r>
      <w:bookmarkEnd w:id="85"/>
      <w:r>
        <w:t xml:space="preserve"> - Função para registrar informações das métricas atingidas</w:t>
      </w:r>
    </w:p>
    <w:p w:rsidR="00B30FC5" w:rsidRDefault="00B30FC5" w:rsidP="00B30FC5">
      <w:pPr>
        <w:ind w:firstLine="0"/>
      </w:pPr>
      <w:r>
        <w:rPr>
          <w:noProof/>
          <w:lang w:eastAsia="pt-BR" w:bidi="ar-SA"/>
        </w:rPr>
        <w:drawing>
          <wp:inline distT="0" distB="0" distL="0" distR="0">
            <wp:extent cx="5760085" cy="2521368"/>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ra_relatorio_oneHotEncoding.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2521368"/>
                    </a:xfrm>
                    <a:prstGeom prst="rect">
                      <a:avLst/>
                    </a:prstGeom>
                  </pic:spPr>
                </pic:pic>
              </a:graphicData>
            </a:graphic>
          </wp:inline>
        </w:drawing>
      </w:r>
    </w:p>
    <w:p w:rsidR="00B30FC5" w:rsidRPr="00AF4E58" w:rsidRDefault="00B30FC5" w:rsidP="00B30FC5">
      <w:pPr>
        <w:pStyle w:val="LegendaTCC"/>
      </w:pPr>
      <w:r w:rsidRPr="00AF4E58">
        <w:t>Fonte: Autoria própria</w:t>
      </w:r>
    </w:p>
    <w:p w:rsidR="00490852" w:rsidRDefault="00490852" w:rsidP="00B30FC5"/>
    <w:p w:rsidR="00A21A82" w:rsidRDefault="00B30FC5" w:rsidP="00A21A82">
      <w:r>
        <w:t xml:space="preserve">Um dos ajustes que ainda precisam ser feitos, é em relação a </w:t>
      </w:r>
      <w:r w:rsidR="00A21A82">
        <w:t>escala</w:t>
      </w:r>
      <w:r>
        <w:t xml:space="preserve"> dos dados. Atualmente, nossa base possui várias colunas com valores numéricos</w:t>
      </w:r>
      <w:r w:rsidR="00E33AE4">
        <w:t xml:space="preserve"> que possuem escalas de valores diferentes entre si, determinados algoritmos podem dar uma importância maior para uma determinada coluna que possui uma escala de dados maior que outra e isso acarretará na geração de resultados distorcidos. Para resolver isso, iremos </w:t>
      </w:r>
      <w:r w:rsidR="00A21A82">
        <w:t>realizar a normalização dos dados, ajustando cada coluna independente para que fique com a média igual a 0 e o desvio padrão igual a 1. A mostra o código que realiza tal processo.</w:t>
      </w:r>
    </w:p>
    <w:p w:rsidR="00A21A82" w:rsidRDefault="00A21A82" w:rsidP="00B30FC5"/>
    <w:p w:rsidR="00A21A82" w:rsidRDefault="00A21A82" w:rsidP="00A21A82">
      <w:pPr>
        <w:pStyle w:val="LegendaTCC"/>
      </w:pPr>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AC5B86">
        <w:rPr>
          <w:noProof/>
        </w:rPr>
        <w:t>69</w:t>
      </w:r>
      <w:r w:rsidR="00A668EE">
        <w:rPr>
          <w:noProof/>
        </w:rPr>
        <w:fldChar w:fldCharType="end"/>
      </w:r>
      <w:r>
        <w:t xml:space="preserve"> - Realizando a normalização dos dados</w:t>
      </w:r>
    </w:p>
    <w:p w:rsidR="00A21A82" w:rsidRDefault="00A21A82" w:rsidP="00A21A82">
      <w:pPr>
        <w:ind w:firstLine="0"/>
      </w:pPr>
      <w:r>
        <w:rPr>
          <w:noProof/>
          <w:lang w:eastAsia="pt-BR" w:bidi="ar-SA"/>
        </w:rPr>
        <w:lastRenderedPageBreak/>
        <w:drawing>
          <wp:inline distT="0" distB="0" distL="0" distR="0">
            <wp:extent cx="5760085" cy="5655945"/>
            <wp:effectExtent l="0" t="0" r="0" b="190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andom_forest_normalização_dados.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5655945"/>
                    </a:xfrm>
                    <a:prstGeom prst="rect">
                      <a:avLst/>
                    </a:prstGeom>
                  </pic:spPr>
                </pic:pic>
              </a:graphicData>
            </a:graphic>
          </wp:inline>
        </w:drawing>
      </w:r>
    </w:p>
    <w:p w:rsidR="00A21A82" w:rsidRPr="00AF4E58" w:rsidRDefault="00A21A82" w:rsidP="00A21A82">
      <w:pPr>
        <w:pStyle w:val="LegendaTCC"/>
      </w:pPr>
      <w:r w:rsidRPr="00AF4E58">
        <w:t>Fonte: Autoria própria</w:t>
      </w:r>
    </w:p>
    <w:p w:rsidR="00490852" w:rsidRDefault="00490852" w:rsidP="00A21A82"/>
    <w:p w:rsidR="00A21A82" w:rsidRDefault="00A21A82" w:rsidP="00A21A82">
      <w:r>
        <w:t>Novamente podemos executar o random forest e salvar as métricas no dataframe de relatório</w:t>
      </w:r>
      <w:r w:rsidR="00E05901">
        <w:t>. C</w:t>
      </w:r>
      <w:r>
        <w:t xml:space="preserve">omo saída, temos o resultado mostrado na </w:t>
      </w:r>
      <w:r w:rsidR="00893C8A">
        <w:fldChar w:fldCharType="begin"/>
      </w:r>
      <w:r w:rsidR="00893C8A">
        <w:instrText xml:space="preserve"> REF _Ref151664666 \h </w:instrText>
      </w:r>
      <w:r w:rsidR="00893C8A">
        <w:fldChar w:fldCharType="separate"/>
      </w:r>
      <w:r w:rsidR="00893C8A">
        <w:t xml:space="preserve">Figura </w:t>
      </w:r>
      <w:r w:rsidR="00893C8A">
        <w:rPr>
          <w:noProof/>
        </w:rPr>
        <w:t>70</w:t>
      </w:r>
      <w:r w:rsidR="00893C8A">
        <w:fldChar w:fldCharType="end"/>
      </w:r>
      <w:r>
        <w:t>.</w:t>
      </w:r>
    </w:p>
    <w:p w:rsidR="00A21A82" w:rsidRDefault="00A21A82" w:rsidP="00A21A82"/>
    <w:p w:rsidR="00893C8A" w:rsidRDefault="00893C8A" w:rsidP="00893C8A">
      <w:pPr>
        <w:pStyle w:val="LegendaTCC"/>
      </w:pPr>
      <w:bookmarkStart w:id="86" w:name="_Ref151664666"/>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AC5B86">
        <w:rPr>
          <w:noProof/>
        </w:rPr>
        <w:t>70</w:t>
      </w:r>
      <w:r w:rsidR="00A668EE">
        <w:rPr>
          <w:noProof/>
        </w:rPr>
        <w:fldChar w:fldCharType="end"/>
      </w:r>
      <w:bookmarkEnd w:id="86"/>
      <w:r>
        <w:t xml:space="preserve"> - Registrando métricas após normalização dos dados</w:t>
      </w:r>
    </w:p>
    <w:p w:rsidR="00A21A82" w:rsidRDefault="00A21A82" w:rsidP="00A21A82">
      <w:pPr>
        <w:ind w:firstLine="0"/>
      </w:pPr>
      <w:r>
        <w:rPr>
          <w:noProof/>
          <w:lang w:eastAsia="pt-BR" w:bidi="ar-SA"/>
        </w:rPr>
        <w:drawing>
          <wp:inline distT="0" distB="0" distL="0" distR="0">
            <wp:extent cx="5760085" cy="1709651"/>
            <wp:effectExtent l="0" t="0" r="0" b="508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ra_relatorio_normalização.png"/>
                    <pic:cNvPicPr/>
                  </pic:nvPicPr>
                  <pic:blipFill>
                    <a:blip r:embed="rId77">
                      <a:extLst>
                        <a:ext uri="{28A0092B-C50C-407E-A947-70E740481C1C}">
                          <a14:useLocalDpi xmlns:a14="http://schemas.microsoft.com/office/drawing/2010/main" val="0"/>
                        </a:ext>
                      </a:extLst>
                    </a:blip>
                    <a:stretch>
                      <a:fillRect/>
                    </a:stretch>
                  </pic:blipFill>
                  <pic:spPr>
                    <a:xfrm>
                      <a:off x="0" y="0"/>
                      <a:ext cx="5760085" cy="1709651"/>
                    </a:xfrm>
                    <a:prstGeom prst="rect">
                      <a:avLst/>
                    </a:prstGeom>
                  </pic:spPr>
                </pic:pic>
              </a:graphicData>
            </a:graphic>
          </wp:inline>
        </w:drawing>
      </w:r>
    </w:p>
    <w:p w:rsidR="00893C8A" w:rsidRPr="00AF4E58" w:rsidRDefault="00893C8A" w:rsidP="00893C8A">
      <w:pPr>
        <w:pStyle w:val="LegendaTCC"/>
      </w:pPr>
      <w:r w:rsidRPr="00AF4E58">
        <w:lastRenderedPageBreak/>
        <w:t>Fonte: Autoria própria</w:t>
      </w:r>
    </w:p>
    <w:p w:rsidR="00FD246C" w:rsidRDefault="00FD246C" w:rsidP="00E05901"/>
    <w:p w:rsidR="00A46ADA" w:rsidRDefault="00A46ADA" w:rsidP="00A46ADA">
      <w:r>
        <w:t xml:space="preserve">Outro fator que merece nossa atenção é o fato de nossa base de dados estar desbalanceada. Assim como já mostrado na </w:t>
      </w:r>
      <w:r>
        <w:fldChar w:fldCharType="begin"/>
      </w:r>
      <w:r>
        <w:instrText xml:space="preserve"> REF _Ref149403864 \h </w:instrText>
      </w:r>
      <w:r>
        <w:fldChar w:fldCharType="separate"/>
      </w:r>
      <w:r>
        <w:t xml:space="preserve">Figura </w:t>
      </w:r>
      <w:r>
        <w:rPr>
          <w:noProof/>
        </w:rPr>
        <w:t>18</w:t>
      </w:r>
      <w:r>
        <w:fldChar w:fldCharType="end"/>
      </w:r>
      <w:r>
        <w:t>, temos mais de 2,5 vezes mais casos de clientes que permanecem clientes do que clientes que solicitam o cancelamento</w:t>
      </w:r>
      <w:r w:rsidR="00133225">
        <w:t>.</w:t>
      </w:r>
    </w:p>
    <w:p w:rsidR="00133225" w:rsidRDefault="00133225" w:rsidP="00A46ADA">
      <w:r>
        <w:t>Duas soluções possíveis seria fazer um “undersampling” ou um “oversampling”. Na primeira opção, o excedente da classe majoritária é removido e assim iguala-se a quantidade de clientes que cancelaram com os clientes que não cancelaram. Essa solução foi descartada pois dado ao grande desbalanceamento que existe entre as classes, estaríamos perdendo muitos dados</w:t>
      </w:r>
    </w:p>
    <w:p w:rsidR="00133225" w:rsidRDefault="00133225" w:rsidP="00E05901">
      <w:r>
        <w:t xml:space="preserve">A outra opção é justamente o contrário, </w:t>
      </w:r>
      <w:r w:rsidR="00407D9D">
        <w:t>utilizaremos uma técnica chamada smote que consiste em gerar amostras sintéticas, ac</w:t>
      </w:r>
      <w:r>
        <w:t>rescenta</w:t>
      </w:r>
      <w:r w:rsidR="00407D9D">
        <w:t>ndo-as</w:t>
      </w:r>
      <w:r>
        <w:t xml:space="preserve"> dados na classe minoritária e assim igual</w:t>
      </w:r>
      <w:r w:rsidR="00407D9D">
        <w:t>ando</w:t>
      </w:r>
      <w:r>
        <w:t xml:space="preserve"> as quantidades das duas classes.</w:t>
      </w:r>
    </w:p>
    <w:p w:rsidR="00407D9D" w:rsidRDefault="00407D9D" w:rsidP="00E05901">
      <w:r>
        <w:t xml:space="preserve">Se faz necessário em um primeiro momento instalar a biblioteca </w:t>
      </w:r>
      <w:r w:rsidRPr="00407D9D">
        <w:rPr>
          <w:i/>
        </w:rPr>
        <w:t>imblearn</w:t>
      </w:r>
      <w:r>
        <w:t xml:space="preserve"> para só então conseguirmos utilizar a smote (</w:t>
      </w:r>
      <w:r w:rsidR="00760882">
        <w:fldChar w:fldCharType="begin"/>
      </w:r>
      <w:r w:rsidR="00760882">
        <w:instrText xml:space="preserve"> REF _Ref151672561 \h </w:instrText>
      </w:r>
      <w:r w:rsidR="00760882">
        <w:fldChar w:fldCharType="separate"/>
      </w:r>
      <w:r w:rsidR="00760882">
        <w:t xml:space="preserve">Figura </w:t>
      </w:r>
      <w:r w:rsidR="00760882">
        <w:rPr>
          <w:noProof/>
        </w:rPr>
        <w:t>71</w:t>
      </w:r>
      <w:r w:rsidR="00760882">
        <w:fldChar w:fldCharType="end"/>
      </w:r>
      <w:r>
        <w:t>).</w:t>
      </w:r>
    </w:p>
    <w:p w:rsidR="00407D9D" w:rsidRDefault="00407D9D" w:rsidP="00407D9D"/>
    <w:p w:rsidR="00760882" w:rsidRDefault="00760882" w:rsidP="00760882">
      <w:pPr>
        <w:pStyle w:val="LegendaTCC"/>
      </w:pPr>
      <w:bookmarkStart w:id="87" w:name="_Ref151672561"/>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AC5B86">
        <w:rPr>
          <w:noProof/>
        </w:rPr>
        <w:t>71</w:t>
      </w:r>
      <w:r w:rsidR="00A668EE">
        <w:rPr>
          <w:noProof/>
        </w:rPr>
        <w:fldChar w:fldCharType="end"/>
      </w:r>
      <w:bookmarkEnd w:id="87"/>
      <w:r>
        <w:t xml:space="preserve"> - </w:t>
      </w:r>
      <w:r w:rsidR="00A668EE">
        <w:t>O</w:t>
      </w:r>
      <w:r>
        <w:t>versampling com smote</w:t>
      </w:r>
    </w:p>
    <w:p w:rsidR="00407D9D" w:rsidRDefault="00407D9D" w:rsidP="00760882">
      <w:pPr>
        <w:ind w:firstLine="0"/>
        <w:jc w:val="center"/>
      </w:pPr>
      <w:r>
        <w:rPr>
          <w:noProof/>
          <w:lang w:eastAsia="pt-BR" w:bidi="ar-SA"/>
        </w:rPr>
        <w:drawing>
          <wp:inline distT="0" distB="0" distL="0" distR="0">
            <wp:extent cx="5176299" cy="3131116"/>
            <wp:effectExtent l="0" t="0" r="571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versampling_smote.png"/>
                    <pic:cNvPicPr/>
                  </pic:nvPicPr>
                  <pic:blipFill>
                    <a:blip r:embed="rId78">
                      <a:extLst>
                        <a:ext uri="{28A0092B-C50C-407E-A947-70E740481C1C}">
                          <a14:useLocalDpi xmlns:a14="http://schemas.microsoft.com/office/drawing/2010/main" val="0"/>
                        </a:ext>
                      </a:extLst>
                    </a:blip>
                    <a:stretch>
                      <a:fillRect/>
                    </a:stretch>
                  </pic:blipFill>
                  <pic:spPr>
                    <a:xfrm>
                      <a:off x="0" y="0"/>
                      <a:ext cx="5209430" cy="3151157"/>
                    </a:xfrm>
                    <a:prstGeom prst="rect">
                      <a:avLst/>
                    </a:prstGeom>
                  </pic:spPr>
                </pic:pic>
              </a:graphicData>
            </a:graphic>
          </wp:inline>
        </w:drawing>
      </w:r>
    </w:p>
    <w:p w:rsidR="00904EB8" w:rsidRPr="00AF4E58" w:rsidRDefault="00760882" w:rsidP="00904EB8">
      <w:pPr>
        <w:pStyle w:val="LegendaTCC"/>
      </w:pPr>
      <w:r w:rsidRPr="00AF4E58">
        <w:t>Fonte: Autoria própria</w:t>
      </w:r>
    </w:p>
    <w:p w:rsidR="00407D9D" w:rsidRDefault="00407D9D" w:rsidP="00E05901"/>
    <w:p w:rsidR="00904EB8" w:rsidRDefault="00904EB8" w:rsidP="00E05901">
      <w:r>
        <w:t>Em seguida novamente salvaremos as métricas resultantes no dataframe de relatório (</w:t>
      </w:r>
      <w:r>
        <w:fldChar w:fldCharType="begin"/>
      </w:r>
      <w:r>
        <w:instrText xml:space="preserve"> REF _Ref151673078 \h </w:instrText>
      </w:r>
      <w:r>
        <w:fldChar w:fldCharType="separate"/>
      </w:r>
      <w:r>
        <w:t xml:space="preserve">Figura </w:t>
      </w:r>
      <w:r>
        <w:rPr>
          <w:noProof/>
        </w:rPr>
        <w:t>72</w:t>
      </w:r>
      <w:r>
        <w:fldChar w:fldCharType="end"/>
      </w:r>
      <w:r>
        <w:t>).</w:t>
      </w:r>
    </w:p>
    <w:p w:rsidR="00904EB8" w:rsidRDefault="00904EB8" w:rsidP="00E05901"/>
    <w:p w:rsidR="00904EB8" w:rsidRDefault="00904EB8" w:rsidP="00904EB8">
      <w:pPr>
        <w:pStyle w:val="LegendaTCC"/>
      </w:pPr>
      <w:bookmarkStart w:id="88" w:name="_Ref151673078"/>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AC5B86">
        <w:rPr>
          <w:noProof/>
        </w:rPr>
        <w:t>72</w:t>
      </w:r>
      <w:r w:rsidR="00A668EE">
        <w:rPr>
          <w:noProof/>
        </w:rPr>
        <w:fldChar w:fldCharType="end"/>
      </w:r>
      <w:bookmarkEnd w:id="88"/>
      <w:r>
        <w:t xml:space="preserve"> - Registrando métricas após balanceamento smote</w:t>
      </w:r>
    </w:p>
    <w:p w:rsidR="00904EB8" w:rsidRDefault="00904EB8" w:rsidP="00904EB8">
      <w:pPr>
        <w:ind w:firstLine="0"/>
      </w:pPr>
      <w:r>
        <w:rPr>
          <w:noProof/>
          <w:lang w:eastAsia="pt-BR" w:bidi="ar-SA"/>
        </w:rPr>
        <w:drawing>
          <wp:inline distT="0" distB="0" distL="0" distR="0">
            <wp:extent cx="5760085" cy="224980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era_relatorio_smote.png"/>
                    <pic:cNvPicPr/>
                  </pic:nvPicPr>
                  <pic:blipFill>
                    <a:blip r:embed="rId79">
                      <a:extLst>
                        <a:ext uri="{28A0092B-C50C-407E-A947-70E740481C1C}">
                          <a14:useLocalDpi xmlns:a14="http://schemas.microsoft.com/office/drawing/2010/main" val="0"/>
                        </a:ext>
                      </a:extLst>
                    </a:blip>
                    <a:stretch>
                      <a:fillRect/>
                    </a:stretch>
                  </pic:blipFill>
                  <pic:spPr>
                    <a:xfrm>
                      <a:off x="0" y="0"/>
                      <a:ext cx="5760085" cy="2249805"/>
                    </a:xfrm>
                    <a:prstGeom prst="rect">
                      <a:avLst/>
                    </a:prstGeom>
                  </pic:spPr>
                </pic:pic>
              </a:graphicData>
            </a:graphic>
          </wp:inline>
        </w:drawing>
      </w:r>
    </w:p>
    <w:p w:rsidR="00904EB8" w:rsidRPr="00AF4E58" w:rsidRDefault="00904EB8" w:rsidP="00904EB8">
      <w:pPr>
        <w:pStyle w:val="LegendaTCC"/>
      </w:pPr>
      <w:r w:rsidRPr="00AF4E58">
        <w:t>Fonte: Autoria própria</w:t>
      </w:r>
    </w:p>
    <w:p w:rsidR="00904EB8" w:rsidRDefault="00904EB8" w:rsidP="00E05901"/>
    <w:p w:rsidR="00E05901" w:rsidRDefault="00904EB8" w:rsidP="00E05901">
      <w:r>
        <w:t>Posteriormente</w:t>
      </w:r>
      <w:r w:rsidR="00E05901">
        <w:t>, podemos gerar uma matriz de confusão (</w:t>
      </w:r>
      <w:r w:rsidR="00760882">
        <w:fldChar w:fldCharType="begin"/>
      </w:r>
      <w:r w:rsidR="00760882">
        <w:instrText xml:space="preserve"> REF _Ref151672757 \h </w:instrText>
      </w:r>
      <w:r w:rsidR="00760882">
        <w:fldChar w:fldCharType="separate"/>
      </w:r>
      <w:r>
        <w:t xml:space="preserve">Figura </w:t>
      </w:r>
      <w:r>
        <w:rPr>
          <w:noProof/>
        </w:rPr>
        <w:t>73</w:t>
      </w:r>
      <w:r w:rsidR="00760882">
        <w:fldChar w:fldCharType="end"/>
      </w:r>
      <w:r w:rsidR="00E05901">
        <w:t>) para avaliar como estão dispostas as quantidades de erros e acertos do nosso modelo.</w:t>
      </w:r>
    </w:p>
    <w:p w:rsidR="00E05901" w:rsidRDefault="00E05901" w:rsidP="00E05901"/>
    <w:p w:rsidR="00760882" w:rsidRDefault="00760882" w:rsidP="00760882">
      <w:pPr>
        <w:pStyle w:val="LegendaTCC"/>
      </w:pPr>
      <w:bookmarkStart w:id="89" w:name="_Ref15167275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AC5B86">
        <w:rPr>
          <w:noProof/>
        </w:rPr>
        <w:t>73</w:t>
      </w:r>
      <w:r w:rsidR="00A668EE">
        <w:rPr>
          <w:noProof/>
        </w:rPr>
        <w:fldChar w:fldCharType="end"/>
      </w:r>
      <w:bookmarkEnd w:id="89"/>
      <w:r>
        <w:t xml:space="preserve"> - Matriz de confusão</w:t>
      </w:r>
    </w:p>
    <w:p w:rsidR="00223BD5" w:rsidRDefault="00760882" w:rsidP="00760882">
      <w:pPr>
        <w:ind w:firstLine="0"/>
        <w:jc w:val="center"/>
      </w:pPr>
      <w:r>
        <w:rPr>
          <w:noProof/>
          <w:lang w:eastAsia="pt-BR" w:bidi="ar-SA"/>
        </w:rPr>
        <w:drawing>
          <wp:inline distT="0" distB="0" distL="0" distR="0">
            <wp:extent cx="3593990" cy="3930682"/>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triz_confusão_01.png"/>
                    <pic:cNvPicPr/>
                  </pic:nvPicPr>
                  <pic:blipFill>
                    <a:blip r:embed="rId80">
                      <a:extLst>
                        <a:ext uri="{28A0092B-C50C-407E-A947-70E740481C1C}">
                          <a14:useLocalDpi xmlns:a14="http://schemas.microsoft.com/office/drawing/2010/main" val="0"/>
                        </a:ext>
                      </a:extLst>
                    </a:blip>
                    <a:stretch>
                      <a:fillRect/>
                    </a:stretch>
                  </pic:blipFill>
                  <pic:spPr>
                    <a:xfrm>
                      <a:off x="0" y="0"/>
                      <a:ext cx="3613117" cy="3951601"/>
                    </a:xfrm>
                    <a:prstGeom prst="rect">
                      <a:avLst/>
                    </a:prstGeom>
                  </pic:spPr>
                </pic:pic>
              </a:graphicData>
            </a:graphic>
          </wp:inline>
        </w:drawing>
      </w:r>
    </w:p>
    <w:p w:rsidR="00760882" w:rsidRPr="00AF4E58" w:rsidRDefault="00760882" w:rsidP="00760882">
      <w:pPr>
        <w:pStyle w:val="LegendaTCC"/>
      </w:pPr>
      <w:r w:rsidRPr="00AF4E58">
        <w:t>Fonte: Autoria própria</w:t>
      </w:r>
    </w:p>
    <w:p w:rsidR="00904EB8" w:rsidRDefault="00904EB8" w:rsidP="00E05901"/>
    <w:p w:rsidR="00223BD5" w:rsidRDefault="00A46ADA" w:rsidP="00E05901">
      <w:r>
        <w:t xml:space="preserve">Outro fator que merece nossa atenção é </w:t>
      </w:r>
      <w:r w:rsidR="00587B65">
        <w:t xml:space="preserve">em relação ao desempenho do nosso modelo e se </w:t>
      </w:r>
      <w:r w:rsidR="00A668EE">
        <w:t xml:space="preserve">o mesmo </w:t>
      </w:r>
      <w:r w:rsidR="00587B65">
        <w:t xml:space="preserve">está apresentando overfitting, no comando mostrado na </w:t>
      </w:r>
      <w:r w:rsidR="00A668EE">
        <w:fldChar w:fldCharType="begin"/>
      </w:r>
      <w:r w:rsidR="00A668EE">
        <w:instrText xml:space="preserve"> REF _Ref151750539 \h </w:instrText>
      </w:r>
      <w:r w:rsidR="00A668EE">
        <w:fldChar w:fldCharType="separate"/>
      </w:r>
      <w:r w:rsidR="00A668EE">
        <w:t xml:space="preserve">Figura </w:t>
      </w:r>
      <w:r w:rsidR="00A668EE">
        <w:rPr>
          <w:noProof/>
        </w:rPr>
        <w:lastRenderedPageBreak/>
        <w:t>74</w:t>
      </w:r>
      <w:r w:rsidR="00A668EE">
        <w:fldChar w:fldCharType="end"/>
      </w:r>
      <w:r w:rsidR="00587B65">
        <w:t xml:space="preserve">, foi aplicado a técnica do k-fold cross validation, que consiste em dividir a base de dados em </w:t>
      </w:r>
      <w:r w:rsidR="00587B65" w:rsidRPr="00587B65">
        <w:t xml:space="preserve">k partes (ou "folds") e, em seguida, realizar </w:t>
      </w:r>
      <w:r w:rsidR="00A668EE">
        <w:t>“</w:t>
      </w:r>
      <w:r w:rsidR="00587B65" w:rsidRPr="00587B65">
        <w:t>k</w:t>
      </w:r>
      <w:r w:rsidR="00A668EE">
        <w:t>”</w:t>
      </w:r>
      <w:r w:rsidR="00587B65" w:rsidRPr="00587B65">
        <w:t xml:space="preserve"> iterações de treinamento e teste</w:t>
      </w:r>
      <w:r w:rsidR="008812C6">
        <w:t>. E</w:t>
      </w:r>
      <w:r w:rsidR="00587B65">
        <w:t>m cada iteração</w:t>
      </w:r>
      <w:r w:rsidR="008812C6">
        <w:t xml:space="preserve"> realizada</w:t>
      </w:r>
      <w:r w:rsidR="00587B65">
        <w:t xml:space="preserve">, foi retornado na saída a </w:t>
      </w:r>
      <w:r w:rsidR="008812C6">
        <w:t>precisão</w:t>
      </w:r>
      <w:r w:rsidR="00587B65">
        <w:t xml:space="preserve"> e a revocação</w:t>
      </w:r>
      <w:r w:rsidR="008812C6">
        <w:t xml:space="preserve"> e no final das iterações foi calculado também a média e desvio padrão das métricas.</w:t>
      </w:r>
    </w:p>
    <w:p w:rsidR="008812C6" w:rsidRDefault="008812C6" w:rsidP="00E05901"/>
    <w:p w:rsidR="00A668EE" w:rsidRDefault="00A668EE" w:rsidP="00A668EE">
      <w:pPr>
        <w:pStyle w:val="LegendaTCC"/>
      </w:pPr>
      <w:bookmarkStart w:id="90" w:name="_Ref151750539"/>
      <w:r>
        <w:t xml:space="preserve">Figura </w:t>
      </w:r>
      <w:fldSimple w:instr=" SEQ Figura \* ARABIC ">
        <w:r w:rsidR="00AC5B86">
          <w:rPr>
            <w:noProof/>
          </w:rPr>
          <w:t>74</w:t>
        </w:r>
      </w:fldSimple>
      <w:bookmarkEnd w:id="90"/>
      <w:r>
        <w:t xml:space="preserve"> - Analise das metricas usando kfold cross validation</w:t>
      </w:r>
    </w:p>
    <w:p w:rsidR="008812C6" w:rsidRDefault="00A668EE" w:rsidP="00A668EE">
      <w:pPr>
        <w:ind w:firstLine="0"/>
      </w:pPr>
      <w:r>
        <w:rPr>
          <w:noProof/>
          <w:lang w:eastAsia="pt-BR" w:bidi="ar-SA"/>
        </w:rPr>
        <w:drawing>
          <wp:inline distT="0" distB="0" distL="0" distR="0">
            <wp:extent cx="5760085" cy="520763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fold_cross_validation_metricas.png"/>
                    <pic:cNvPicPr/>
                  </pic:nvPicPr>
                  <pic:blipFill>
                    <a:blip r:embed="rId81">
                      <a:extLst>
                        <a:ext uri="{28A0092B-C50C-407E-A947-70E740481C1C}">
                          <a14:useLocalDpi xmlns:a14="http://schemas.microsoft.com/office/drawing/2010/main" val="0"/>
                        </a:ext>
                      </a:extLst>
                    </a:blip>
                    <a:stretch>
                      <a:fillRect/>
                    </a:stretch>
                  </pic:blipFill>
                  <pic:spPr>
                    <a:xfrm>
                      <a:off x="0" y="0"/>
                      <a:ext cx="5760085" cy="5207635"/>
                    </a:xfrm>
                    <a:prstGeom prst="rect">
                      <a:avLst/>
                    </a:prstGeom>
                  </pic:spPr>
                </pic:pic>
              </a:graphicData>
            </a:graphic>
          </wp:inline>
        </w:drawing>
      </w:r>
    </w:p>
    <w:p w:rsidR="00A668EE" w:rsidRPr="00AF4E58" w:rsidRDefault="00A668EE" w:rsidP="00A668EE">
      <w:pPr>
        <w:pStyle w:val="LegendaTCC"/>
      </w:pPr>
      <w:r w:rsidRPr="00AF4E58">
        <w:t>Fonte: Autoria própria</w:t>
      </w:r>
    </w:p>
    <w:p w:rsidR="008812C6" w:rsidRDefault="008812C6" w:rsidP="00E05901"/>
    <w:p w:rsidR="00C72402" w:rsidRDefault="00C72402" w:rsidP="00E05901">
      <w:r>
        <w:t>É possível observar na saída retornada no código anterior que o desvio padrão, tanto da precisão quanto da revocação são valores baixos, mostrando que o modelo se mantem</w:t>
      </w:r>
      <w:r w:rsidR="00D37EEF">
        <w:t xml:space="preserve"> bem</w:t>
      </w:r>
      <w:r>
        <w:t xml:space="preserve"> consistente ao longo dos testes</w:t>
      </w:r>
      <w:r w:rsidR="00D37EEF">
        <w:t>.</w:t>
      </w:r>
    </w:p>
    <w:p w:rsidR="006B16D3" w:rsidRDefault="006B16D3" w:rsidP="00E05901">
      <w:r>
        <w:t xml:space="preserve">Como dito no inicio deste artigo, a métrica que iremos priorizar é a revocação, já que nossa preocupação é errar o mínimo possível de </w:t>
      </w:r>
      <w:r w:rsidR="00293897">
        <w:t>com cliente que irão cancelar.</w:t>
      </w:r>
    </w:p>
    <w:p w:rsidR="00D37EEF" w:rsidRDefault="00293897" w:rsidP="00E05901">
      <w:r>
        <w:lastRenderedPageBreak/>
        <w:t>Tendo isso em vista iremos prosseguir</w:t>
      </w:r>
      <w:r w:rsidR="00D37EEF">
        <w:t xml:space="preserve"> no processo de melhoria do nosso modelo</w:t>
      </w:r>
      <w:r>
        <w:t xml:space="preserve"> e para isso</w:t>
      </w:r>
      <w:r w:rsidR="00D37EEF">
        <w:t xml:space="preserve"> iremos executar </w:t>
      </w:r>
      <w:r w:rsidR="00256A67">
        <w:t xml:space="preserve">um </w:t>
      </w:r>
      <w:r w:rsidR="00D37EEF">
        <w:t xml:space="preserve">código </w:t>
      </w:r>
      <w:r w:rsidR="00256A67">
        <w:t>que percorrerá alguns laços de repetição, verificando em cada execução a combinação que retorna o melhor valor de revocação, na</w:t>
      </w:r>
      <w:r w:rsidR="006B16D3">
        <w:t xml:space="preserve"> </w:t>
      </w:r>
      <w:r w:rsidR="006B16D3">
        <w:fldChar w:fldCharType="begin"/>
      </w:r>
      <w:r w:rsidR="006B16D3">
        <w:instrText xml:space="preserve"> REF _Ref151755168 \h </w:instrText>
      </w:r>
      <w:r w:rsidR="006B16D3">
        <w:fldChar w:fldCharType="separate"/>
      </w:r>
      <w:r w:rsidR="006B16D3">
        <w:t xml:space="preserve">Figura </w:t>
      </w:r>
      <w:r w:rsidR="006B16D3">
        <w:rPr>
          <w:noProof/>
        </w:rPr>
        <w:t>75</w:t>
      </w:r>
      <w:r w:rsidR="006B16D3">
        <w:fldChar w:fldCharType="end"/>
      </w:r>
      <w:r w:rsidR="00256A67">
        <w:t xml:space="preserve"> instanciamos algumas variáveis necessárias e na </w:t>
      </w:r>
      <w:r w:rsidR="006B16D3">
        <w:fldChar w:fldCharType="begin"/>
      </w:r>
      <w:r w:rsidR="006B16D3">
        <w:instrText xml:space="preserve"> REF _Ref151755174 \h </w:instrText>
      </w:r>
      <w:r w:rsidR="006B16D3">
        <w:fldChar w:fldCharType="separate"/>
      </w:r>
      <w:r w:rsidR="006B16D3">
        <w:t xml:space="preserve">Figura </w:t>
      </w:r>
      <w:r w:rsidR="006B16D3">
        <w:rPr>
          <w:noProof/>
        </w:rPr>
        <w:t>76</w:t>
      </w:r>
      <w:r w:rsidR="006B16D3">
        <w:fldChar w:fldCharType="end"/>
      </w:r>
      <w:r w:rsidR="00256A67">
        <w:t xml:space="preserve"> executamos os laços de repetições aninhados.</w:t>
      </w:r>
    </w:p>
    <w:p w:rsidR="00256A67" w:rsidRDefault="00256A67" w:rsidP="00E05901"/>
    <w:p w:rsidR="00256A67" w:rsidRDefault="00256A67" w:rsidP="00256A67">
      <w:pPr>
        <w:pStyle w:val="LegendaTCC"/>
      </w:pPr>
      <w:bookmarkStart w:id="91" w:name="_Ref151755168"/>
      <w:r>
        <w:t xml:space="preserve">Figura </w:t>
      </w:r>
      <w:fldSimple w:instr=" SEQ Figura \* ARABIC ">
        <w:r w:rsidR="00AC5B86">
          <w:rPr>
            <w:noProof/>
          </w:rPr>
          <w:t>75</w:t>
        </w:r>
      </w:fldSimple>
      <w:bookmarkEnd w:id="91"/>
      <w:r>
        <w:t xml:space="preserve"> - Instancia das variáveis a serem usadas nos laços de repetição</w:t>
      </w:r>
    </w:p>
    <w:p w:rsidR="00256A67" w:rsidRDefault="00256A67" w:rsidP="00256A67">
      <w:pPr>
        <w:ind w:firstLine="0"/>
        <w:jc w:val="center"/>
      </w:pPr>
      <w:r>
        <w:rPr>
          <w:noProof/>
          <w:lang w:eastAsia="pt-BR" w:bidi="ar-SA"/>
        </w:rPr>
        <w:drawing>
          <wp:inline distT="0" distB="0" distL="0" distR="0">
            <wp:extent cx="4928173" cy="2472856"/>
            <wp:effectExtent l="0" t="0" r="6350" b="381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op_melhoria_hiperparametros_VARIAVEIS.png"/>
                    <pic:cNvPicPr/>
                  </pic:nvPicPr>
                  <pic:blipFill>
                    <a:blip r:embed="rId82">
                      <a:extLst>
                        <a:ext uri="{28A0092B-C50C-407E-A947-70E740481C1C}">
                          <a14:useLocalDpi xmlns:a14="http://schemas.microsoft.com/office/drawing/2010/main" val="0"/>
                        </a:ext>
                      </a:extLst>
                    </a:blip>
                    <a:stretch>
                      <a:fillRect/>
                    </a:stretch>
                  </pic:blipFill>
                  <pic:spPr>
                    <a:xfrm>
                      <a:off x="0" y="0"/>
                      <a:ext cx="4945505" cy="2481553"/>
                    </a:xfrm>
                    <a:prstGeom prst="rect">
                      <a:avLst/>
                    </a:prstGeom>
                  </pic:spPr>
                </pic:pic>
              </a:graphicData>
            </a:graphic>
          </wp:inline>
        </w:drawing>
      </w:r>
    </w:p>
    <w:p w:rsidR="00256A67" w:rsidRPr="00AF4E58" w:rsidRDefault="00256A67" w:rsidP="00256A67">
      <w:pPr>
        <w:pStyle w:val="LegendaTCC"/>
      </w:pPr>
      <w:r w:rsidRPr="00AF4E58">
        <w:t>Fonte: Autoria própria</w:t>
      </w:r>
    </w:p>
    <w:p w:rsidR="00256A67" w:rsidRDefault="00256A67" w:rsidP="00E05901"/>
    <w:p w:rsidR="00256A67" w:rsidRDefault="00256A67" w:rsidP="00256A67">
      <w:pPr>
        <w:pStyle w:val="LegendaTCC"/>
      </w:pPr>
      <w:bookmarkStart w:id="92" w:name="_Ref151755174"/>
      <w:r>
        <w:t xml:space="preserve">Figura </w:t>
      </w:r>
      <w:fldSimple w:instr=" SEQ Figura \* ARABIC ">
        <w:r w:rsidR="00AC5B86">
          <w:rPr>
            <w:noProof/>
          </w:rPr>
          <w:t>76</w:t>
        </w:r>
      </w:fldSimple>
      <w:bookmarkEnd w:id="92"/>
      <w:r>
        <w:t xml:space="preserve"> - Execução dos laços de repetições</w:t>
      </w:r>
    </w:p>
    <w:p w:rsidR="00256A67" w:rsidRDefault="00256A67" w:rsidP="00256A67">
      <w:pPr>
        <w:ind w:firstLine="0"/>
        <w:jc w:val="center"/>
      </w:pPr>
      <w:r>
        <w:rPr>
          <w:noProof/>
          <w:lang w:eastAsia="pt-BR" w:bidi="ar-SA"/>
        </w:rPr>
        <w:lastRenderedPageBreak/>
        <w:drawing>
          <wp:inline distT="0" distB="0" distL="0" distR="0">
            <wp:extent cx="4921858" cy="5311983"/>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op_melhoria_hiperparametros_LOOP.png"/>
                    <pic:cNvPicPr/>
                  </pic:nvPicPr>
                  <pic:blipFill>
                    <a:blip r:embed="rId83">
                      <a:extLst>
                        <a:ext uri="{28A0092B-C50C-407E-A947-70E740481C1C}">
                          <a14:useLocalDpi xmlns:a14="http://schemas.microsoft.com/office/drawing/2010/main" val="0"/>
                        </a:ext>
                      </a:extLst>
                    </a:blip>
                    <a:stretch>
                      <a:fillRect/>
                    </a:stretch>
                  </pic:blipFill>
                  <pic:spPr>
                    <a:xfrm>
                      <a:off x="0" y="0"/>
                      <a:ext cx="4944010" cy="5335891"/>
                    </a:xfrm>
                    <a:prstGeom prst="rect">
                      <a:avLst/>
                    </a:prstGeom>
                  </pic:spPr>
                </pic:pic>
              </a:graphicData>
            </a:graphic>
          </wp:inline>
        </w:drawing>
      </w:r>
    </w:p>
    <w:p w:rsidR="00256A67" w:rsidRPr="00AF4E58" w:rsidRDefault="00256A67" w:rsidP="00256A67">
      <w:pPr>
        <w:pStyle w:val="LegendaTCC"/>
      </w:pPr>
      <w:r w:rsidRPr="00AF4E58">
        <w:t>Fonte: Autoria própria</w:t>
      </w:r>
    </w:p>
    <w:p w:rsidR="00D37EEF" w:rsidRDefault="00D37EEF" w:rsidP="00293897"/>
    <w:p w:rsidR="00293897" w:rsidRDefault="00293897" w:rsidP="00293897">
      <w:r>
        <w:t>Após isso iremos exibir a melhor índice de revocação encontrada bem como a combinação de parâmetros que retornou tal revocação (</w:t>
      </w:r>
      <w:r>
        <w:fldChar w:fldCharType="begin"/>
      </w:r>
      <w:r>
        <w:instrText xml:space="preserve"> REF _Ref151756359 \h </w:instrText>
      </w:r>
      <w:r>
        <w:fldChar w:fldCharType="separate"/>
      </w:r>
      <w:r>
        <w:t xml:space="preserve">Figura </w:t>
      </w:r>
      <w:r>
        <w:rPr>
          <w:noProof/>
        </w:rPr>
        <w:t>77</w:t>
      </w:r>
      <w:r>
        <w:fldChar w:fldCharType="end"/>
      </w:r>
      <w:r>
        <w:t>).</w:t>
      </w:r>
    </w:p>
    <w:p w:rsidR="00293897" w:rsidRDefault="00293897" w:rsidP="00293897"/>
    <w:p w:rsidR="00293897" w:rsidRDefault="00293897" w:rsidP="00293897">
      <w:pPr>
        <w:pStyle w:val="LegendaTCC"/>
      </w:pPr>
      <w:bookmarkStart w:id="93" w:name="_Ref151756359"/>
      <w:r>
        <w:t xml:space="preserve">Figura </w:t>
      </w:r>
      <w:fldSimple w:instr=" SEQ Figura \* ARABIC ">
        <w:r w:rsidR="00AC5B86">
          <w:rPr>
            <w:noProof/>
          </w:rPr>
          <w:t>77</w:t>
        </w:r>
      </w:fldSimple>
      <w:bookmarkEnd w:id="93"/>
      <w:r>
        <w:t xml:space="preserve"> - Impressão dos resultados obtidos</w:t>
      </w:r>
    </w:p>
    <w:p w:rsidR="00293897" w:rsidRDefault="00293897" w:rsidP="00293897">
      <w:pPr>
        <w:ind w:firstLine="0"/>
      </w:pPr>
      <w:r>
        <w:rPr>
          <w:noProof/>
          <w:lang w:eastAsia="pt-BR" w:bidi="ar-SA"/>
        </w:rPr>
        <w:drawing>
          <wp:inline distT="0" distB="0" distL="0" distR="0">
            <wp:extent cx="5760085" cy="77089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oop_melhoria_hiperparametros_SAIDA.png"/>
                    <pic:cNvPicPr/>
                  </pic:nvPicPr>
                  <pic:blipFill>
                    <a:blip r:embed="rId84">
                      <a:extLst>
                        <a:ext uri="{28A0092B-C50C-407E-A947-70E740481C1C}">
                          <a14:useLocalDpi xmlns:a14="http://schemas.microsoft.com/office/drawing/2010/main" val="0"/>
                        </a:ext>
                      </a:extLst>
                    </a:blip>
                    <a:stretch>
                      <a:fillRect/>
                    </a:stretch>
                  </pic:blipFill>
                  <pic:spPr>
                    <a:xfrm>
                      <a:off x="0" y="0"/>
                      <a:ext cx="5760085" cy="770890"/>
                    </a:xfrm>
                    <a:prstGeom prst="rect">
                      <a:avLst/>
                    </a:prstGeom>
                  </pic:spPr>
                </pic:pic>
              </a:graphicData>
            </a:graphic>
          </wp:inline>
        </w:drawing>
      </w:r>
    </w:p>
    <w:p w:rsidR="00293897" w:rsidRPr="00AF4E58" w:rsidRDefault="00293897" w:rsidP="00293897">
      <w:pPr>
        <w:pStyle w:val="LegendaTCC"/>
      </w:pPr>
      <w:r w:rsidRPr="00AF4E58">
        <w:t>Fonte: Autoria própria</w:t>
      </w:r>
    </w:p>
    <w:p w:rsidR="00D37EEF" w:rsidRDefault="00D37EEF" w:rsidP="00D37EEF">
      <w:pPr>
        <w:ind w:firstLine="0"/>
        <w:jc w:val="center"/>
      </w:pPr>
    </w:p>
    <w:p w:rsidR="000E3CCD" w:rsidRDefault="000E3CCD" w:rsidP="00E05901">
      <w:r>
        <w:t>Podemos visualizar ainda, um gráfico que mostra a evolução dos indicadores conforme os laços eram executados (</w:t>
      </w:r>
      <w:r>
        <w:fldChar w:fldCharType="begin"/>
      </w:r>
      <w:r>
        <w:instrText xml:space="preserve"> REF _Ref151757220 \h </w:instrText>
      </w:r>
      <w:r>
        <w:fldChar w:fldCharType="separate"/>
      </w:r>
      <w:r>
        <w:t xml:space="preserve">Figura </w:t>
      </w:r>
      <w:r>
        <w:rPr>
          <w:noProof/>
        </w:rPr>
        <w:t>78</w:t>
      </w:r>
      <w:r>
        <w:fldChar w:fldCharType="end"/>
      </w:r>
      <w:r>
        <w:t>).</w:t>
      </w:r>
    </w:p>
    <w:p w:rsidR="000E3CCD" w:rsidRDefault="000E3CCD" w:rsidP="00E05901"/>
    <w:p w:rsidR="000E3CCD" w:rsidRDefault="000E3CCD" w:rsidP="000E3CCD">
      <w:pPr>
        <w:pStyle w:val="LegendaTCC"/>
      </w:pPr>
      <w:bookmarkStart w:id="94" w:name="_Ref151757220"/>
      <w:r>
        <w:lastRenderedPageBreak/>
        <w:t xml:space="preserve">Figura </w:t>
      </w:r>
      <w:fldSimple w:instr=" SEQ Figura \* ARABIC ">
        <w:r w:rsidR="00AC5B86">
          <w:rPr>
            <w:noProof/>
          </w:rPr>
          <w:t>78</w:t>
        </w:r>
      </w:fldSimple>
      <w:bookmarkEnd w:id="94"/>
      <w:r>
        <w:t xml:space="preserve"> - Evolução das métricas conforme execução dos laços de repetição</w:t>
      </w:r>
    </w:p>
    <w:p w:rsidR="000E3CCD" w:rsidRDefault="000E3CCD" w:rsidP="000E3CCD">
      <w:pPr>
        <w:ind w:firstLine="0"/>
        <w:jc w:val="center"/>
      </w:pPr>
      <w:r>
        <w:rPr>
          <w:noProof/>
          <w:lang w:eastAsia="pt-BR" w:bidi="ar-SA"/>
        </w:rPr>
        <w:drawing>
          <wp:inline distT="0" distB="0" distL="0" distR="0">
            <wp:extent cx="5760085" cy="4808855"/>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gressao_metricas_loop.png"/>
                    <pic:cNvPicPr/>
                  </pic:nvPicPr>
                  <pic:blipFill>
                    <a:blip r:embed="rId85">
                      <a:extLst>
                        <a:ext uri="{28A0092B-C50C-407E-A947-70E740481C1C}">
                          <a14:useLocalDpi xmlns:a14="http://schemas.microsoft.com/office/drawing/2010/main" val="0"/>
                        </a:ext>
                      </a:extLst>
                    </a:blip>
                    <a:stretch>
                      <a:fillRect/>
                    </a:stretch>
                  </pic:blipFill>
                  <pic:spPr>
                    <a:xfrm>
                      <a:off x="0" y="0"/>
                      <a:ext cx="5760085" cy="4808855"/>
                    </a:xfrm>
                    <a:prstGeom prst="rect">
                      <a:avLst/>
                    </a:prstGeom>
                  </pic:spPr>
                </pic:pic>
              </a:graphicData>
            </a:graphic>
          </wp:inline>
        </w:drawing>
      </w:r>
    </w:p>
    <w:p w:rsidR="000E3CCD" w:rsidRPr="00AF4E58" w:rsidRDefault="000E3CCD" w:rsidP="000E3CCD">
      <w:pPr>
        <w:pStyle w:val="LegendaTCC"/>
      </w:pPr>
      <w:r w:rsidRPr="00AF4E58">
        <w:t>Fonte: Autoria própria</w:t>
      </w:r>
    </w:p>
    <w:p w:rsidR="000E3CCD" w:rsidRDefault="000E3CCD" w:rsidP="000E3CCD"/>
    <w:p w:rsidR="008812C6" w:rsidRDefault="000E3CCD" w:rsidP="00E05901">
      <w:r>
        <w:t>Lembrando que como o nosso foco é a revocação, utilizaremos no modelo, dentro do conjunto de parâmetros repassado, os valores que retornaram a revocação mais alta.</w:t>
      </w:r>
    </w:p>
    <w:p w:rsidR="00E2644E" w:rsidRDefault="00E2644E" w:rsidP="00E05901">
      <w:r>
        <w:t>Executaremos o modelo mais uma vez, mas agora com os parâmetros adicionados e em seguida, salvaremos as métricas em nossa tabela de relatório (</w:t>
      </w:r>
      <w:r>
        <w:fldChar w:fldCharType="begin"/>
      </w:r>
      <w:r>
        <w:instrText xml:space="preserve"> REF _Ref151758281 \h </w:instrText>
      </w:r>
      <w:r>
        <w:fldChar w:fldCharType="separate"/>
      </w:r>
      <w:r>
        <w:t xml:space="preserve">Figura </w:t>
      </w:r>
      <w:r>
        <w:rPr>
          <w:noProof/>
        </w:rPr>
        <w:t>79</w:t>
      </w:r>
      <w:r>
        <w:fldChar w:fldCharType="end"/>
      </w:r>
      <w:r>
        <w:t>).</w:t>
      </w:r>
    </w:p>
    <w:p w:rsidR="00E2644E" w:rsidRDefault="00E2644E" w:rsidP="00E05901"/>
    <w:p w:rsidR="00E2644E" w:rsidRDefault="00E2644E" w:rsidP="00E2644E">
      <w:pPr>
        <w:pStyle w:val="LegendaTCC"/>
      </w:pPr>
      <w:bookmarkStart w:id="95" w:name="_Ref151758281"/>
      <w:r>
        <w:t xml:space="preserve">Figura </w:t>
      </w:r>
      <w:fldSimple w:instr=" SEQ Figura \* ARABIC ">
        <w:r w:rsidR="00AC5B86">
          <w:rPr>
            <w:noProof/>
          </w:rPr>
          <w:t>79</w:t>
        </w:r>
      </w:fldSimple>
      <w:bookmarkEnd w:id="95"/>
      <w:r>
        <w:t xml:space="preserve"> - Registrando métricas ajustadas na tabela de relatório</w:t>
      </w:r>
    </w:p>
    <w:p w:rsidR="00E2644E" w:rsidRDefault="00E2644E" w:rsidP="00E2644E">
      <w:pPr>
        <w:ind w:firstLine="0"/>
      </w:pPr>
      <w:r>
        <w:rPr>
          <w:noProof/>
          <w:lang w:eastAsia="pt-BR" w:bidi="ar-SA"/>
        </w:rPr>
        <w:lastRenderedPageBreak/>
        <w:drawing>
          <wp:inline distT="0" distB="0" distL="0" distR="0">
            <wp:extent cx="5760085" cy="324548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era_relatorio_hiperparametros.png"/>
                    <pic:cNvPicPr/>
                  </pic:nvPicPr>
                  <pic:blipFill>
                    <a:blip r:embed="rId86">
                      <a:extLst>
                        <a:ext uri="{28A0092B-C50C-407E-A947-70E740481C1C}">
                          <a14:useLocalDpi xmlns:a14="http://schemas.microsoft.com/office/drawing/2010/main" val="0"/>
                        </a:ext>
                      </a:extLst>
                    </a:blip>
                    <a:stretch>
                      <a:fillRect/>
                    </a:stretch>
                  </pic:blipFill>
                  <pic:spPr>
                    <a:xfrm>
                      <a:off x="0" y="0"/>
                      <a:ext cx="5760085" cy="3245485"/>
                    </a:xfrm>
                    <a:prstGeom prst="rect">
                      <a:avLst/>
                    </a:prstGeom>
                  </pic:spPr>
                </pic:pic>
              </a:graphicData>
            </a:graphic>
          </wp:inline>
        </w:drawing>
      </w:r>
    </w:p>
    <w:p w:rsidR="008812C6" w:rsidRDefault="00E2644E" w:rsidP="00E2644E">
      <w:pPr>
        <w:pStyle w:val="LegendaTCC"/>
      </w:pPr>
      <w:r w:rsidRPr="00AF4E58">
        <w:t>Fonte: Autoria própria</w:t>
      </w:r>
    </w:p>
    <w:p w:rsidR="00E2644E" w:rsidRDefault="00E2644E" w:rsidP="00E2644E"/>
    <w:p w:rsidR="00E2644E" w:rsidRDefault="005E0B3B" w:rsidP="00E2644E">
      <w:r>
        <w:t xml:space="preserve">Para observarmos o efeito dos ajustes feitos até agora, iremos criar um gráfico com base na tabela de relatório em que estávamos salvando as métricas registradas. Na </w:t>
      </w:r>
      <w:r>
        <w:fldChar w:fldCharType="begin"/>
      </w:r>
      <w:r>
        <w:instrText xml:space="preserve"> REF _Ref151759554 \h </w:instrText>
      </w:r>
      <w:r>
        <w:fldChar w:fldCharType="separate"/>
      </w:r>
      <w:r>
        <w:t xml:space="preserve">Figura </w:t>
      </w:r>
      <w:r>
        <w:rPr>
          <w:noProof/>
        </w:rPr>
        <w:t>80</w:t>
      </w:r>
      <w:r>
        <w:fldChar w:fldCharType="end"/>
      </w:r>
      <w:r>
        <w:t xml:space="preserve"> podemos ver o código utilizado e na </w:t>
      </w:r>
      <w:r w:rsidR="00587C50">
        <w:fldChar w:fldCharType="begin"/>
      </w:r>
      <w:r w:rsidR="00587C50">
        <w:instrText xml:space="preserve"> REF _Ref151759855 \h </w:instrText>
      </w:r>
      <w:r w:rsidR="00587C50">
        <w:fldChar w:fldCharType="separate"/>
      </w:r>
      <w:r w:rsidR="00587C50">
        <w:t xml:space="preserve">Figura </w:t>
      </w:r>
      <w:r w:rsidR="00587C50">
        <w:rPr>
          <w:noProof/>
        </w:rPr>
        <w:t>81</w:t>
      </w:r>
      <w:r w:rsidR="00587C50">
        <w:fldChar w:fldCharType="end"/>
      </w:r>
      <w:r>
        <w:t xml:space="preserve"> o gráfico gerado.</w:t>
      </w:r>
    </w:p>
    <w:p w:rsidR="005E0B3B" w:rsidRDefault="005E0B3B" w:rsidP="00E2644E"/>
    <w:p w:rsidR="005E0B3B" w:rsidRDefault="005E0B3B" w:rsidP="005E0B3B">
      <w:pPr>
        <w:pStyle w:val="LegendaTCC"/>
      </w:pPr>
      <w:bookmarkStart w:id="96" w:name="_Ref151759554"/>
      <w:r>
        <w:t xml:space="preserve">Figura </w:t>
      </w:r>
      <w:fldSimple w:instr=" SEQ Figura \* ARABIC ">
        <w:r w:rsidR="00AC5B86">
          <w:rPr>
            <w:noProof/>
          </w:rPr>
          <w:t>80</w:t>
        </w:r>
      </w:fldSimple>
      <w:bookmarkEnd w:id="96"/>
      <w:r>
        <w:t xml:space="preserve"> - Código para geração de gráfico contendo evolução das métricas</w:t>
      </w:r>
    </w:p>
    <w:p w:rsidR="00FD246C" w:rsidRDefault="005E0B3B">
      <w:pPr>
        <w:tabs>
          <w:tab w:val="clear" w:pos="709"/>
        </w:tabs>
        <w:overflowPunct/>
        <w:spacing w:line="240" w:lineRule="auto"/>
        <w:ind w:firstLine="0"/>
        <w:jc w:val="left"/>
      </w:pPr>
      <w:r>
        <w:rPr>
          <w:noProof/>
          <w:lang w:eastAsia="pt-BR" w:bidi="ar-SA"/>
        </w:rPr>
        <w:drawing>
          <wp:inline distT="0" distB="0" distL="0" distR="0">
            <wp:extent cx="5760085" cy="179451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era_relatorio_final_CODIGO.png"/>
                    <pic:cNvPicPr/>
                  </pic:nvPicPr>
                  <pic:blipFill>
                    <a:blip r:embed="rId87">
                      <a:extLst>
                        <a:ext uri="{28A0092B-C50C-407E-A947-70E740481C1C}">
                          <a14:useLocalDpi xmlns:a14="http://schemas.microsoft.com/office/drawing/2010/main" val="0"/>
                        </a:ext>
                      </a:extLst>
                    </a:blip>
                    <a:stretch>
                      <a:fillRect/>
                    </a:stretch>
                  </pic:blipFill>
                  <pic:spPr>
                    <a:xfrm>
                      <a:off x="0" y="0"/>
                      <a:ext cx="5760085" cy="1794510"/>
                    </a:xfrm>
                    <a:prstGeom prst="rect">
                      <a:avLst/>
                    </a:prstGeom>
                  </pic:spPr>
                </pic:pic>
              </a:graphicData>
            </a:graphic>
          </wp:inline>
        </w:drawing>
      </w:r>
    </w:p>
    <w:p w:rsidR="005E0B3B" w:rsidRDefault="005E0B3B" w:rsidP="005E0B3B">
      <w:pPr>
        <w:pStyle w:val="LegendaTCC"/>
      </w:pPr>
      <w:r w:rsidRPr="00AF4E58">
        <w:t>Fonte: Autoria própria</w:t>
      </w:r>
    </w:p>
    <w:p w:rsidR="00587C50" w:rsidRDefault="00587C50" w:rsidP="00587C50">
      <w:pPr>
        <w:pStyle w:val="LegendaTCC"/>
      </w:pPr>
      <w:bookmarkStart w:id="97" w:name="_Ref151759855"/>
      <w:r>
        <w:t xml:space="preserve">Figura </w:t>
      </w:r>
      <w:fldSimple w:instr=" SEQ Figura \* ARABIC ">
        <w:r w:rsidR="00AC5B86">
          <w:rPr>
            <w:noProof/>
          </w:rPr>
          <w:t>81</w:t>
        </w:r>
      </w:fldSimple>
      <w:bookmarkEnd w:id="97"/>
      <w:r>
        <w:t xml:space="preserve"> - Gráfico com a evolução das métricas após cada ajuste realizado</w:t>
      </w:r>
    </w:p>
    <w:p w:rsidR="005E0B3B" w:rsidRDefault="005E0B3B">
      <w:pPr>
        <w:tabs>
          <w:tab w:val="clear" w:pos="709"/>
        </w:tabs>
        <w:overflowPunct/>
        <w:spacing w:line="240" w:lineRule="auto"/>
        <w:ind w:firstLine="0"/>
        <w:jc w:val="left"/>
      </w:pPr>
      <w:r>
        <w:rPr>
          <w:noProof/>
          <w:lang w:eastAsia="pt-BR" w:bidi="ar-SA"/>
        </w:rPr>
        <w:lastRenderedPageBreak/>
        <w:drawing>
          <wp:inline distT="0" distB="0" distL="0" distR="0">
            <wp:extent cx="5760085" cy="3954780"/>
            <wp:effectExtent l="0" t="0" r="0" b="762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era_relatorio_final_GRAFICO.png"/>
                    <pic:cNvPicPr/>
                  </pic:nvPicPr>
                  <pic:blipFill>
                    <a:blip r:embed="rId88">
                      <a:extLst>
                        <a:ext uri="{28A0092B-C50C-407E-A947-70E740481C1C}">
                          <a14:useLocalDpi xmlns:a14="http://schemas.microsoft.com/office/drawing/2010/main" val="0"/>
                        </a:ext>
                      </a:extLst>
                    </a:blip>
                    <a:stretch>
                      <a:fillRect/>
                    </a:stretch>
                  </pic:blipFill>
                  <pic:spPr>
                    <a:xfrm>
                      <a:off x="0" y="0"/>
                      <a:ext cx="5760085" cy="3954780"/>
                    </a:xfrm>
                    <a:prstGeom prst="rect">
                      <a:avLst/>
                    </a:prstGeom>
                  </pic:spPr>
                </pic:pic>
              </a:graphicData>
            </a:graphic>
          </wp:inline>
        </w:drawing>
      </w:r>
    </w:p>
    <w:p w:rsidR="00587C50" w:rsidRDefault="00587C50" w:rsidP="00587C50">
      <w:pPr>
        <w:pStyle w:val="LegendaTCC"/>
      </w:pPr>
      <w:r w:rsidRPr="00AF4E58">
        <w:t>Fonte: Autoria própria</w:t>
      </w:r>
    </w:p>
    <w:p w:rsidR="00FD246C" w:rsidRDefault="00FD246C" w:rsidP="00587C50"/>
    <w:p w:rsidR="00587C50" w:rsidRDefault="00587C50" w:rsidP="00587C50">
      <w:r>
        <w:t>Dentre os pontos que podemos analisar, temos o fato que praticamente não houve mudança nos parâmetros após o ajuste de normalização dos dados, mostrando como o algoritmo de random forest se mostra eficiente mesmo com dados com escalas distintas. O cenário muda um pouco após realizarmos o balanceamento dos dados, mostrando que as métricas até então, poderiam estar sendo tendenciosas em relação a classe majoritária que existia na base de dados. Por fim, na última etapa, otimizamos o modelo para retornar o resultado focando em uma melhor revocação</w:t>
      </w:r>
      <w:r w:rsidR="005F02B2">
        <w:t>.</w:t>
      </w:r>
    </w:p>
    <w:p w:rsidR="005F02B2" w:rsidRDefault="005F02B2" w:rsidP="00587C50">
      <w:r>
        <w:t xml:space="preserve">Outra informação interessante que podemos observar se trata das colunas que mais contribuíram para o modelo. Essas colunas e seu nível de importância podem ser observadas a partir do código executado na </w:t>
      </w:r>
      <w:r>
        <w:fldChar w:fldCharType="begin"/>
      </w:r>
      <w:r>
        <w:instrText xml:space="preserve"> REF _Ref151760538 \h </w:instrText>
      </w:r>
      <w:r>
        <w:fldChar w:fldCharType="separate"/>
      </w:r>
      <w:r>
        <w:t xml:space="preserve">Figura </w:t>
      </w:r>
      <w:r>
        <w:rPr>
          <w:noProof/>
        </w:rPr>
        <w:t>82</w:t>
      </w:r>
      <w:r>
        <w:fldChar w:fldCharType="end"/>
      </w:r>
      <w:r>
        <w:t>.</w:t>
      </w:r>
    </w:p>
    <w:p w:rsidR="005F02B2" w:rsidRDefault="005F02B2" w:rsidP="00587C50"/>
    <w:p w:rsidR="005F02B2" w:rsidRDefault="005F02B2" w:rsidP="005F02B2">
      <w:pPr>
        <w:pStyle w:val="LegendaTCC"/>
      </w:pPr>
      <w:bookmarkStart w:id="98" w:name="_Ref151760538"/>
      <w:r>
        <w:t xml:space="preserve">Figura </w:t>
      </w:r>
      <w:fldSimple w:instr=" SEQ Figura \* ARABIC ">
        <w:r w:rsidR="00AC5B86">
          <w:rPr>
            <w:noProof/>
          </w:rPr>
          <w:t>82</w:t>
        </w:r>
      </w:fldSimple>
      <w:bookmarkEnd w:id="98"/>
      <w:r>
        <w:t xml:space="preserve"> - Importância das colunas no modelo</w:t>
      </w:r>
    </w:p>
    <w:p w:rsidR="00FD246C" w:rsidRDefault="005F02B2" w:rsidP="005F02B2">
      <w:pPr>
        <w:tabs>
          <w:tab w:val="clear" w:pos="709"/>
        </w:tabs>
        <w:overflowPunct/>
        <w:spacing w:line="240" w:lineRule="auto"/>
        <w:ind w:firstLine="0"/>
        <w:jc w:val="center"/>
      </w:pPr>
      <w:r>
        <w:rPr>
          <w:noProof/>
          <w:lang w:eastAsia="pt-BR" w:bidi="ar-SA"/>
        </w:rPr>
        <w:lastRenderedPageBreak/>
        <w:drawing>
          <wp:inline distT="0" distB="0" distL="0" distR="0">
            <wp:extent cx="5176299" cy="3526571"/>
            <wp:effectExtent l="0" t="0" r="5715"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portancia_colunas_modelo_random_forest.png"/>
                    <pic:cNvPicPr/>
                  </pic:nvPicPr>
                  <pic:blipFill>
                    <a:blip r:embed="rId89">
                      <a:extLst>
                        <a:ext uri="{28A0092B-C50C-407E-A947-70E740481C1C}">
                          <a14:useLocalDpi xmlns:a14="http://schemas.microsoft.com/office/drawing/2010/main" val="0"/>
                        </a:ext>
                      </a:extLst>
                    </a:blip>
                    <a:stretch>
                      <a:fillRect/>
                    </a:stretch>
                  </pic:blipFill>
                  <pic:spPr>
                    <a:xfrm>
                      <a:off x="0" y="0"/>
                      <a:ext cx="5267896" cy="3588975"/>
                    </a:xfrm>
                    <a:prstGeom prst="rect">
                      <a:avLst/>
                    </a:prstGeom>
                  </pic:spPr>
                </pic:pic>
              </a:graphicData>
            </a:graphic>
          </wp:inline>
        </w:drawing>
      </w:r>
    </w:p>
    <w:p w:rsidR="005F02B2" w:rsidRDefault="005F02B2" w:rsidP="005F02B2">
      <w:pPr>
        <w:pStyle w:val="LegendaTCC"/>
      </w:pPr>
      <w:r w:rsidRPr="00AF4E58">
        <w:t>Fonte: Autoria própria</w:t>
      </w:r>
    </w:p>
    <w:p w:rsidR="00FD246C" w:rsidRDefault="00FD246C" w:rsidP="005F02B2"/>
    <w:p w:rsidR="005F02B2" w:rsidRDefault="005F02B2" w:rsidP="005F02B2">
      <w:r>
        <w:t>Por fim, geraremos novamente a matriz de confusão para observar os dados gerados com os últimos parâmetros configurados ().</w:t>
      </w:r>
    </w:p>
    <w:p w:rsidR="005F02B2" w:rsidRDefault="005F02B2" w:rsidP="005F02B2"/>
    <w:p w:rsidR="005F02B2" w:rsidRDefault="005F02B2" w:rsidP="005F02B2">
      <w:pPr>
        <w:pStyle w:val="LegendaTCC"/>
      </w:pPr>
      <w:r>
        <w:t xml:space="preserve">Figura </w:t>
      </w:r>
      <w:fldSimple w:instr=" SEQ Figura \* ARABIC ">
        <w:r w:rsidR="00AC5B86">
          <w:rPr>
            <w:noProof/>
          </w:rPr>
          <w:t>83</w:t>
        </w:r>
      </w:fldSimple>
      <w:r>
        <w:t xml:space="preserve"> - Matriz de confusão com a melhor revocação</w:t>
      </w:r>
    </w:p>
    <w:p w:rsidR="005F02B2" w:rsidRDefault="005F02B2" w:rsidP="005F02B2">
      <w:pPr>
        <w:ind w:firstLine="0"/>
        <w:jc w:val="center"/>
      </w:pPr>
      <w:r>
        <w:rPr>
          <w:noProof/>
          <w:lang w:eastAsia="pt-BR" w:bidi="ar-SA"/>
        </w:rPr>
        <w:drawing>
          <wp:inline distT="0" distB="0" distL="0" distR="0">
            <wp:extent cx="3737113" cy="3637677"/>
            <wp:effectExtent l="0" t="0" r="0" b="127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matriz_confusão_02.png"/>
                    <pic:cNvPicPr/>
                  </pic:nvPicPr>
                  <pic:blipFill>
                    <a:blip r:embed="rId90">
                      <a:extLst>
                        <a:ext uri="{28A0092B-C50C-407E-A947-70E740481C1C}">
                          <a14:useLocalDpi xmlns:a14="http://schemas.microsoft.com/office/drawing/2010/main" val="0"/>
                        </a:ext>
                      </a:extLst>
                    </a:blip>
                    <a:stretch>
                      <a:fillRect/>
                    </a:stretch>
                  </pic:blipFill>
                  <pic:spPr>
                    <a:xfrm>
                      <a:off x="0" y="0"/>
                      <a:ext cx="3758438" cy="3658434"/>
                    </a:xfrm>
                    <a:prstGeom prst="rect">
                      <a:avLst/>
                    </a:prstGeom>
                  </pic:spPr>
                </pic:pic>
              </a:graphicData>
            </a:graphic>
          </wp:inline>
        </w:drawing>
      </w:r>
    </w:p>
    <w:p w:rsidR="005F02B2" w:rsidRDefault="005F02B2" w:rsidP="005F02B2">
      <w:pPr>
        <w:pStyle w:val="LegendaTCC"/>
      </w:pPr>
      <w:r w:rsidRPr="00AF4E58">
        <w:t>Fonte: Autoria própria</w:t>
      </w:r>
    </w:p>
    <w:p w:rsidR="00FD246C" w:rsidRDefault="00007E44" w:rsidP="00007E44">
      <w:pPr>
        <w:pStyle w:val="Ttulo2"/>
      </w:pPr>
      <w:r>
        <w:lastRenderedPageBreak/>
        <w:t>Regressão Logística</w:t>
      </w:r>
    </w:p>
    <w:p w:rsidR="00007E44" w:rsidRDefault="00007E44" w:rsidP="00007E44">
      <w:r>
        <w:t>O próximo modelo de aprendizado de máquina que iremos utilizar é o da regressão logística. Sua escolha se justifica</w:t>
      </w:r>
      <w:r w:rsidR="00E617E8">
        <w:t xml:space="preserve"> pelo fato de possuir uma alta resistência a outliers, o que a torna mais robusta em situações onde dados incomuns possam estar presentes, além de se encaixar em nossa situação por ser um modelo de classificação binária (0 ou 1). Podemos citar ainda sua capacidade de lidar com </w:t>
      </w:r>
      <w:r w:rsidR="00E617E8" w:rsidRPr="00E617E8">
        <w:t>multicolinearidade</w:t>
      </w:r>
      <w:r w:rsidR="00E617E8">
        <w:t xml:space="preserve"> e a não necessidade de normalização dos dados</w:t>
      </w:r>
      <w:r w:rsidR="00C91F14">
        <w:t xml:space="preserve">. Dito isso, como tais </w:t>
      </w:r>
      <w:r w:rsidR="00C91F14" w:rsidRPr="00C91F14">
        <w:t>prática</w:t>
      </w:r>
      <w:r w:rsidR="00C91F14">
        <w:t>s já integram</w:t>
      </w:r>
      <w:r w:rsidR="00C91F14" w:rsidRPr="00C91F14">
        <w:t xml:space="preserve"> nosso pipeline, optamos por realizar esses ajustes como medida preventiva, em consonância com as boas práticas de pré-processamento de dados.</w:t>
      </w:r>
    </w:p>
    <w:p w:rsidR="00C91F14" w:rsidRDefault="00C91F14" w:rsidP="00007E44">
      <w:r>
        <w:t xml:space="preserve">Para iniciar, iremos retornar o dataframe “df1” ao estado inicial e </w:t>
      </w:r>
      <w:r w:rsidR="00520F5E">
        <w:t>entao repassar os passos de pré-processamento, registrando em cada etapa, as métricas de precisao, revocação e f1-scores alcançadas.</w:t>
      </w:r>
    </w:p>
    <w:p w:rsidR="00520F5E" w:rsidRDefault="00520F5E" w:rsidP="00007E44">
      <w:r>
        <w:t xml:space="preserve">Em nossa primeira execução do algoritmo após </w:t>
      </w:r>
      <w:r w:rsidR="00BC0256">
        <w:t>o uso do OneHotEncoding e de a</w:t>
      </w:r>
      <w:r>
        <w:t xml:space="preserve">justes </w:t>
      </w:r>
      <w:r w:rsidR="00BC0256">
        <w:t>de</w:t>
      </w:r>
      <w:r>
        <w:t xml:space="preserve"> multicolinearidade conseguimos os seguintes resultados (</w:t>
      </w:r>
      <w:r w:rsidR="00BC0256">
        <w:fldChar w:fldCharType="begin"/>
      </w:r>
      <w:r w:rsidR="00BC0256">
        <w:instrText xml:space="preserve"> REF _Ref151823732 \h </w:instrText>
      </w:r>
      <w:r w:rsidR="00BC0256">
        <w:fldChar w:fldCharType="separate"/>
      </w:r>
      <w:r w:rsidR="00BC0256">
        <w:t xml:space="preserve">Figura </w:t>
      </w:r>
      <w:r w:rsidR="00BC0256">
        <w:rPr>
          <w:noProof/>
        </w:rPr>
        <w:t>84</w:t>
      </w:r>
      <w:r w:rsidR="00BC0256">
        <w:fldChar w:fldCharType="end"/>
      </w:r>
      <w:r>
        <w:t>).</w:t>
      </w:r>
    </w:p>
    <w:p w:rsidR="00520F5E" w:rsidRDefault="00520F5E" w:rsidP="00007E44"/>
    <w:p w:rsidR="00520F5E" w:rsidRDefault="00520F5E" w:rsidP="00520F5E">
      <w:pPr>
        <w:pStyle w:val="LegendaTCC"/>
      </w:pPr>
      <w:bookmarkStart w:id="99" w:name="_Ref151823732"/>
      <w:r>
        <w:t xml:space="preserve">Figura </w:t>
      </w:r>
      <w:fldSimple w:instr=" SEQ Figura \* ARABIC ">
        <w:r w:rsidR="00AC5B86">
          <w:rPr>
            <w:noProof/>
          </w:rPr>
          <w:t>84</w:t>
        </w:r>
      </w:fldSimple>
      <w:bookmarkEnd w:id="99"/>
      <w:r>
        <w:t xml:space="preserve"> - Primeira execução da regressão logística</w:t>
      </w:r>
    </w:p>
    <w:p w:rsidR="00520F5E" w:rsidRPr="00007E44" w:rsidRDefault="00520F5E" w:rsidP="00520F5E">
      <w:pPr>
        <w:ind w:firstLine="0"/>
        <w:jc w:val="center"/>
      </w:pPr>
      <w:r>
        <w:rPr>
          <w:noProof/>
          <w:lang w:eastAsia="pt-BR" w:bidi="ar-SA"/>
        </w:rPr>
        <w:drawing>
          <wp:inline distT="0" distB="0" distL="0" distR="0">
            <wp:extent cx="5760085" cy="312737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gressao_logistica_primeira_execução.png"/>
                    <pic:cNvPicPr/>
                  </pic:nvPicPr>
                  <pic:blipFill>
                    <a:blip r:embed="rId91">
                      <a:extLst>
                        <a:ext uri="{28A0092B-C50C-407E-A947-70E740481C1C}">
                          <a14:useLocalDpi xmlns:a14="http://schemas.microsoft.com/office/drawing/2010/main" val="0"/>
                        </a:ext>
                      </a:extLst>
                    </a:blip>
                    <a:stretch>
                      <a:fillRect/>
                    </a:stretch>
                  </pic:blipFill>
                  <pic:spPr>
                    <a:xfrm>
                      <a:off x="0" y="0"/>
                      <a:ext cx="5760085" cy="3127375"/>
                    </a:xfrm>
                    <a:prstGeom prst="rect">
                      <a:avLst/>
                    </a:prstGeom>
                  </pic:spPr>
                </pic:pic>
              </a:graphicData>
            </a:graphic>
          </wp:inline>
        </w:drawing>
      </w:r>
    </w:p>
    <w:p w:rsidR="00BC0256" w:rsidRDefault="00BC0256" w:rsidP="00BC0256">
      <w:pPr>
        <w:pStyle w:val="LegendaTCC"/>
      </w:pPr>
      <w:r w:rsidRPr="00AF4E58">
        <w:t>Fonte: Autoria própria</w:t>
      </w:r>
    </w:p>
    <w:p w:rsidR="00FD246C" w:rsidRDefault="00FD246C" w:rsidP="00BC0256"/>
    <w:p w:rsidR="00BC0256" w:rsidRDefault="00BC0256" w:rsidP="00BC0256">
      <w:r>
        <w:lastRenderedPageBreak/>
        <w:t xml:space="preserve">Em seguida, após realizar as etapas de normalização dos dados e balanceamento das classes obtemos respectivamente os resultados da </w:t>
      </w:r>
      <w:r w:rsidR="005D7C88">
        <w:fldChar w:fldCharType="begin"/>
      </w:r>
      <w:r w:rsidR="005D7C88">
        <w:instrText xml:space="preserve"> REF _Ref151831518 \h </w:instrText>
      </w:r>
      <w:r w:rsidR="005D7C88">
        <w:fldChar w:fldCharType="separate"/>
      </w:r>
      <w:r w:rsidR="005D7C88">
        <w:t xml:space="preserve">Figura </w:t>
      </w:r>
      <w:r w:rsidR="005D7C88">
        <w:rPr>
          <w:noProof/>
        </w:rPr>
        <w:t>85</w:t>
      </w:r>
      <w:r w:rsidR="005D7C88">
        <w:fldChar w:fldCharType="end"/>
      </w:r>
      <w:r>
        <w:t xml:space="preserve"> e da </w:t>
      </w:r>
      <w:r w:rsidR="005D7C88">
        <w:fldChar w:fldCharType="begin"/>
      </w:r>
      <w:r w:rsidR="005D7C88">
        <w:instrText xml:space="preserve"> REF _Ref151831524 \h </w:instrText>
      </w:r>
      <w:r w:rsidR="005D7C88">
        <w:fldChar w:fldCharType="separate"/>
      </w:r>
      <w:r w:rsidR="005D7C88">
        <w:t xml:space="preserve">Figura </w:t>
      </w:r>
      <w:r w:rsidR="005D7C88">
        <w:rPr>
          <w:noProof/>
        </w:rPr>
        <w:t>86</w:t>
      </w:r>
      <w:r w:rsidR="005D7C88">
        <w:fldChar w:fldCharType="end"/>
      </w:r>
      <w:r>
        <w:t xml:space="preserve"> respectivamente.</w:t>
      </w:r>
    </w:p>
    <w:p w:rsidR="00BC0256" w:rsidRDefault="00BC0256" w:rsidP="00BC0256"/>
    <w:p w:rsidR="005D7C88" w:rsidRDefault="005D7C88" w:rsidP="005D7C88">
      <w:pPr>
        <w:pStyle w:val="LegendaTCC"/>
      </w:pPr>
      <w:bookmarkStart w:id="100" w:name="_Ref151831518"/>
      <w:r>
        <w:t xml:space="preserve">Figura </w:t>
      </w:r>
      <w:fldSimple w:instr=" SEQ Figura \* ARABIC ">
        <w:r w:rsidR="00AC5B86">
          <w:rPr>
            <w:noProof/>
          </w:rPr>
          <w:t>85</w:t>
        </w:r>
      </w:fldSimple>
      <w:bookmarkEnd w:id="100"/>
      <w:r>
        <w:t xml:space="preserve"> - Resultado após a normalização</w:t>
      </w:r>
    </w:p>
    <w:p w:rsidR="00BC0256" w:rsidRDefault="005D7C88" w:rsidP="005D7C88">
      <w:pPr>
        <w:ind w:firstLine="0"/>
        <w:jc w:val="center"/>
      </w:pPr>
      <w:r>
        <w:rPr>
          <w:noProof/>
          <w:lang w:eastAsia="pt-BR" w:bidi="ar-SA"/>
        </w:rPr>
        <w:drawing>
          <wp:inline distT="0" distB="0" distL="0" distR="0">
            <wp:extent cx="3781953" cy="1495634"/>
            <wp:effectExtent l="0" t="0" r="9525"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gressao_logistica_pos_normalizacao.png"/>
                    <pic:cNvPicPr/>
                  </pic:nvPicPr>
                  <pic:blipFill>
                    <a:blip r:embed="rId92">
                      <a:extLst>
                        <a:ext uri="{28A0092B-C50C-407E-A947-70E740481C1C}">
                          <a14:useLocalDpi xmlns:a14="http://schemas.microsoft.com/office/drawing/2010/main" val="0"/>
                        </a:ext>
                      </a:extLst>
                    </a:blip>
                    <a:stretch>
                      <a:fillRect/>
                    </a:stretch>
                  </pic:blipFill>
                  <pic:spPr>
                    <a:xfrm>
                      <a:off x="0" y="0"/>
                      <a:ext cx="3781953" cy="1495634"/>
                    </a:xfrm>
                    <a:prstGeom prst="rect">
                      <a:avLst/>
                    </a:prstGeom>
                  </pic:spPr>
                </pic:pic>
              </a:graphicData>
            </a:graphic>
          </wp:inline>
        </w:drawing>
      </w:r>
    </w:p>
    <w:p w:rsidR="005D7C88" w:rsidRDefault="005D7C88" w:rsidP="005D7C88">
      <w:pPr>
        <w:pStyle w:val="LegendaTCC"/>
      </w:pPr>
      <w:r w:rsidRPr="00AF4E58">
        <w:t>Fonte: Autoria própria</w:t>
      </w:r>
    </w:p>
    <w:p w:rsidR="005D7C88" w:rsidRDefault="005D7C88" w:rsidP="005D7C88">
      <w:pPr>
        <w:ind w:firstLine="0"/>
      </w:pPr>
    </w:p>
    <w:p w:rsidR="005D7C88" w:rsidRDefault="005D7C88" w:rsidP="005D7C88">
      <w:pPr>
        <w:pStyle w:val="LegendaTCC"/>
      </w:pPr>
      <w:bookmarkStart w:id="101" w:name="_Ref151831524"/>
      <w:r>
        <w:t xml:space="preserve">Figura </w:t>
      </w:r>
      <w:fldSimple w:instr=" SEQ Figura \* ARABIC ">
        <w:r w:rsidR="00AC5B86">
          <w:rPr>
            <w:noProof/>
          </w:rPr>
          <w:t>86</w:t>
        </w:r>
      </w:fldSimple>
      <w:bookmarkEnd w:id="101"/>
      <w:r>
        <w:t xml:space="preserve"> - Resultado após o balanceamento</w:t>
      </w:r>
    </w:p>
    <w:p w:rsidR="005D7C88" w:rsidRDefault="005D7C88" w:rsidP="005D7C88">
      <w:pPr>
        <w:ind w:firstLine="0"/>
        <w:jc w:val="center"/>
      </w:pPr>
      <w:r>
        <w:rPr>
          <w:noProof/>
          <w:lang w:eastAsia="pt-BR" w:bidi="ar-SA"/>
        </w:rPr>
        <w:drawing>
          <wp:inline distT="0" distB="0" distL="0" distR="0">
            <wp:extent cx="3762900" cy="1476581"/>
            <wp:effectExtent l="0" t="0" r="9525"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gressao_logistica_pos_SMOTE.png"/>
                    <pic:cNvPicPr/>
                  </pic:nvPicPr>
                  <pic:blipFill>
                    <a:blip r:embed="rId93">
                      <a:extLst>
                        <a:ext uri="{28A0092B-C50C-407E-A947-70E740481C1C}">
                          <a14:useLocalDpi xmlns:a14="http://schemas.microsoft.com/office/drawing/2010/main" val="0"/>
                        </a:ext>
                      </a:extLst>
                    </a:blip>
                    <a:stretch>
                      <a:fillRect/>
                    </a:stretch>
                  </pic:blipFill>
                  <pic:spPr>
                    <a:xfrm>
                      <a:off x="0" y="0"/>
                      <a:ext cx="3762900" cy="1476581"/>
                    </a:xfrm>
                    <a:prstGeom prst="rect">
                      <a:avLst/>
                    </a:prstGeom>
                  </pic:spPr>
                </pic:pic>
              </a:graphicData>
            </a:graphic>
          </wp:inline>
        </w:drawing>
      </w:r>
    </w:p>
    <w:p w:rsidR="005D7C88" w:rsidRDefault="005D7C88" w:rsidP="005D7C88">
      <w:pPr>
        <w:pStyle w:val="LegendaTCC"/>
      </w:pPr>
      <w:r w:rsidRPr="00AF4E58">
        <w:t>Fonte: Autoria própria</w:t>
      </w:r>
    </w:p>
    <w:p w:rsidR="00D91A6D" w:rsidRDefault="00D91A6D" w:rsidP="00D91A6D"/>
    <w:p w:rsidR="005D7C88" w:rsidRDefault="00D91A6D" w:rsidP="00D91A6D">
      <w:r>
        <w:t xml:space="preserve">É possível observar na </w:t>
      </w:r>
      <w:r>
        <w:fldChar w:fldCharType="begin"/>
      </w:r>
      <w:r>
        <w:instrText xml:space="preserve"> REF _Ref151831518 \h </w:instrText>
      </w:r>
      <w:r>
        <w:instrText xml:space="preserve"> \* MERGEFORMAT </w:instrText>
      </w:r>
      <w:r>
        <w:fldChar w:fldCharType="separate"/>
      </w:r>
      <w:r>
        <w:t xml:space="preserve">Figura </w:t>
      </w:r>
      <w:r>
        <w:rPr>
          <w:noProof/>
        </w:rPr>
        <w:t>85</w:t>
      </w:r>
      <w:r>
        <w:fldChar w:fldCharType="end"/>
      </w:r>
      <w:r>
        <w:t xml:space="preserve"> como o modelo de regressão logística lida bem com dados não normalizados, pois, mesmo após o ajuste, pouco mudou em relação as métricas de saída, diferentemente dos dados mostrados na </w:t>
      </w:r>
      <w:r>
        <w:fldChar w:fldCharType="begin"/>
      </w:r>
      <w:r>
        <w:instrText xml:space="preserve"> REF _Ref151831524 \h </w:instrText>
      </w:r>
      <w:r>
        <w:fldChar w:fldCharType="separate"/>
      </w:r>
      <w:r>
        <w:t xml:space="preserve">Figura </w:t>
      </w:r>
      <w:r>
        <w:rPr>
          <w:noProof/>
        </w:rPr>
        <w:t>86</w:t>
      </w:r>
      <w:r>
        <w:fldChar w:fldCharType="end"/>
      </w:r>
      <w:r>
        <w:t xml:space="preserve"> que foram gerados após realizarmos o balanceamento das classes de clientes que permaneceram e que cancelaram.</w:t>
      </w:r>
    </w:p>
    <w:p w:rsidR="00C57BE1" w:rsidRDefault="00C57BE1" w:rsidP="00D91A6D">
      <w:r>
        <w:t xml:space="preserve">Novamente iremos ainda realizar uma validação cruzada para testar o nosso modelo e, como visualizado na </w:t>
      </w:r>
      <w:r w:rsidR="00242E72">
        <w:fldChar w:fldCharType="begin"/>
      </w:r>
      <w:r w:rsidR="00242E72">
        <w:instrText xml:space="preserve"> REF _Ref151836682 \h </w:instrText>
      </w:r>
      <w:r w:rsidR="00242E72">
        <w:fldChar w:fldCharType="separate"/>
      </w:r>
      <w:r w:rsidR="00242E72">
        <w:t xml:space="preserve">Figura </w:t>
      </w:r>
      <w:r w:rsidR="00242E72">
        <w:rPr>
          <w:noProof/>
        </w:rPr>
        <w:t>87</w:t>
      </w:r>
      <w:r w:rsidR="00242E72">
        <w:fldChar w:fldCharType="end"/>
      </w:r>
      <w:r>
        <w:t>, temos um modelo com um bom desempenho onde as métricas se mantem estáveis e com um desvio padrão baixo.</w:t>
      </w:r>
    </w:p>
    <w:p w:rsidR="00C57BE1" w:rsidRDefault="00C57BE1" w:rsidP="00D91A6D"/>
    <w:p w:rsidR="00C57BE1" w:rsidRDefault="00C57BE1" w:rsidP="00C57BE1">
      <w:pPr>
        <w:pStyle w:val="LegendaTCC"/>
      </w:pPr>
      <w:bookmarkStart w:id="102" w:name="_Ref151836682"/>
      <w:r>
        <w:t xml:space="preserve">Figura </w:t>
      </w:r>
      <w:fldSimple w:instr=" SEQ Figura \* ARABIC ">
        <w:r w:rsidR="00AC5B86">
          <w:rPr>
            <w:noProof/>
          </w:rPr>
          <w:t>87</w:t>
        </w:r>
      </w:fldSimple>
      <w:bookmarkEnd w:id="102"/>
      <w:r>
        <w:t xml:space="preserve"> - Validação cruzada no modelo de regressão logística</w:t>
      </w:r>
    </w:p>
    <w:p w:rsidR="00C57BE1" w:rsidRDefault="00C57BE1" w:rsidP="00C57BE1">
      <w:pPr>
        <w:ind w:firstLine="0"/>
      </w:pPr>
      <w:r>
        <w:rPr>
          <w:noProof/>
          <w:lang w:eastAsia="pt-BR" w:bidi="ar-SA"/>
        </w:rPr>
        <w:lastRenderedPageBreak/>
        <w:drawing>
          <wp:inline distT="0" distB="0" distL="0" distR="0">
            <wp:extent cx="5544324" cy="4258269"/>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gressao_logistica_cross_validation.png"/>
                    <pic:cNvPicPr/>
                  </pic:nvPicPr>
                  <pic:blipFill>
                    <a:blip r:embed="rId94">
                      <a:extLst>
                        <a:ext uri="{28A0092B-C50C-407E-A947-70E740481C1C}">
                          <a14:useLocalDpi xmlns:a14="http://schemas.microsoft.com/office/drawing/2010/main" val="0"/>
                        </a:ext>
                      </a:extLst>
                    </a:blip>
                    <a:stretch>
                      <a:fillRect/>
                    </a:stretch>
                  </pic:blipFill>
                  <pic:spPr>
                    <a:xfrm>
                      <a:off x="0" y="0"/>
                      <a:ext cx="5544324" cy="4258269"/>
                    </a:xfrm>
                    <a:prstGeom prst="rect">
                      <a:avLst/>
                    </a:prstGeom>
                  </pic:spPr>
                </pic:pic>
              </a:graphicData>
            </a:graphic>
          </wp:inline>
        </w:drawing>
      </w:r>
    </w:p>
    <w:p w:rsidR="00242E72" w:rsidRDefault="00242E72" w:rsidP="00242E72">
      <w:pPr>
        <w:pStyle w:val="LegendaTCC"/>
      </w:pPr>
      <w:r w:rsidRPr="00AF4E58">
        <w:t>Fonte: Autoria própria</w:t>
      </w:r>
    </w:p>
    <w:p w:rsidR="00FD246C" w:rsidRDefault="00FD246C" w:rsidP="00242E72"/>
    <w:p w:rsidR="00FD246C" w:rsidRDefault="00242E72" w:rsidP="00242E72">
      <w:r>
        <w:t>Em seguida, iremos fazer a verificação do melhor conjunto de parâmetros, na , podemos</w:t>
      </w:r>
      <w:r w:rsidR="00E70EA7">
        <w:t xml:space="preserve"> temos os parâmetros que serão testados e na </w:t>
      </w:r>
      <w:r w:rsidR="00AC5B86">
        <w:t>o gráfico mostrando a evolução das métricas conforme os laços de repetição foram sendo executados</w:t>
      </w:r>
      <w:r w:rsidR="00E70EA7">
        <w:t>.</w:t>
      </w:r>
    </w:p>
    <w:p w:rsidR="005C2EBC" w:rsidRDefault="005C2EBC" w:rsidP="00242E72"/>
    <w:p w:rsidR="00AC5B86" w:rsidRDefault="00AC5B86" w:rsidP="00AC5B86">
      <w:pPr>
        <w:pStyle w:val="LegendaTCC"/>
      </w:pPr>
      <w:r>
        <w:t xml:space="preserve">Figura </w:t>
      </w:r>
      <w:fldSimple w:instr=" SEQ Figura \* ARABIC ">
        <w:r>
          <w:rPr>
            <w:noProof/>
          </w:rPr>
          <w:t>88</w:t>
        </w:r>
      </w:fldSimple>
      <w:r>
        <w:t xml:space="preserve"> - Conjunto de parâmetros testados para a regressão logística</w:t>
      </w:r>
    </w:p>
    <w:p w:rsidR="005C2EBC" w:rsidRDefault="005C2EBC" w:rsidP="00AC5B86">
      <w:pPr>
        <w:ind w:firstLine="0"/>
        <w:jc w:val="center"/>
      </w:pPr>
      <w:r>
        <w:rPr>
          <w:noProof/>
          <w:lang w:eastAsia="pt-BR" w:bidi="ar-SA"/>
        </w:rPr>
        <w:drawing>
          <wp:inline distT="0" distB="0" distL="0" distR="0">
            <wp:extent cx="3915321" cy="1209844"/>
            <wp:effectExtent l="0" t="0" r="0"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gressao_logistica_teste_parametros.png"/>
                    <pic:cNvPicPr/>
                  </pic:nvPicPr>
                  <pic:blipFill>
                    <a:blip r:embed="rId95">
                      <a:extLst>
                        <a:ext uri="{28A0092B-C50C-407E-A947-70E740481C1C}">
                          <a14:useLocalDpi xmlns:a14="http://schemas.microsoft.com/office/drawing/2010/main" val="0"/>
                        </a:ext>
                      </a:extLst>
                    </a:blip>
                    <a:stretch>
                      <a:fillRect/>
                    </a:stretch>
                  </pic:blipFill>
                  <pic:spPr>
                    <a:xfrm>
                      <a:off x="0" y="0"/>
                      <a:ext cx="3915321" cy="1209844"/>
                    </a:xfrm>
                    <a:prstGeom prst="rect">
                      <a:avLst/>
                    </a:prstGeom>
                  </pic:spPr>
                </pic:pic>
              </a:graphicData>
            </a:graphic>
          </wp:inline>
        </w:drawing>
      </w:r>
    </w:p>
    <w:p w:rsidR="00AC5B86" w:rsidRDefault="00AC5B86" w:rsidP="00AC5B86">
      <w:pPr>
        <w:pStyle w:val="LegendaTCC"/>
      </w:pPr>
      <w:r w:rsidRPr="00AF4E58">
        <w:t>Fonte: Autoria própria</w:t>
      </w:r>
    </w:p>
    <w:p w:rsidR="005C2EBC" w:rsidRDefault="005C2EBC" w:rsidP="00242E72"/>
    <w:p w:rsidR="00AC5B86" w:rsidRDefault="00AC5B86" w:rsidP="00AC5B86">
      <w:pPr>
        <w:pStyle w:val="LegendaTCC"/>
      </w:pPr>
      <w:r>
        <w:t xml:space="preserve">Figura </w:t>
      </w:r>
      <w:fldSimple w:instr=" SEQ Figura \* ARABIC ">
        <w:r>
          <w:rPr>
            <w:noProof/>
          </w:rPr>
          <w:t>89</w:t>
        </w:r>
      </w:fldSimple>
      <w:r>
        <w:t xml:space="preserve"> - Evolução das métricas da regressão logística</w:t>
      </w:r>
    </w:p>
    <w:p w:rsidR="005C2EBC" w:rsidRDefault="00AC5B86" w:rsidP="00AC5B86">
      <w:pPr>
        <w:ind w:firstLine="0"/>
        <w:jc w:val="center"/>
      </w:pPr>
      <w:r>
        <w:rPr>
          <w:noProof/>
          <w:lang w:eastAsia="pt-BR" w:bidi="ar-SA"/>
        </w:rPr>
        <w:lastRenderedPageBreak/>
        <w:drawing>
          <wp:inline distT="0" distB="0" distL="0" distR="0">
            <wp:extent cx="5760085" cy="301815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ogressao_metricas_loop_REGRESSAO_LINEAR.png"/>
                    <pic:cNvPicPr/>
                  </pic:nvPicPr>
                  <pic:blipFill>
                    <a:blip r:embed="rId96">
                      <a:extLst>
                        <a:ext uri="{28A0092B-C50C-407E-A947-70E740481C1C}">
                          <a14:useLocalDpi xmlns:a14="http://schemas.microsoft.com/office/drawing/2010/main" val="0"/>
                        </a:ext>
                      </a:extLst>
                    </a:blip>
                    <a:stretch>
                      <a:fillRect/>
                    </a:stretch>
                  </pic:blipFill>
                  <pic:spPr>
                    <a:xfrm>
                      <a:off x="0" y="0"/>
                      <a:ext cx="5760085" cy="3018155"/>
                    </a:xfrm>
                    <a:prstGeom prst="rect">
                      <a:avLst/>
                    </a:prstGeom>
                  </pic:spPr>
                </pic:pic>
              </a:graphicData>
            </a:graphic>
          </wp:inline>
        </w:drawing>
      </w:r>
    </w:p>
    <w:p w:rsidR="00AC5B86" w:rsidRDefault="00AC5B86" w:rsidP="00AC5B86">
      <w:pPr>
        <w:pStyle w:val="LegendaTCC"/>
      </w:pPr>
      <w:r w:rsidRPr="00AF4E58">
        <w:t>Fonte: Autoria própria</w:t>
      </w:r>
    </w:p>
    <w:p w:rsidR="00FD246C" w:rsidRDefault="00FD246C" w:rsidP="00242E72"/>
    <w:p w:rsidR="00AC5B86" w:rsidRDefault="00AC5B86" w:rsidP="00242E72">
      <w:r>
        <w:t>Um ponto que pode ser observado é que a métrica de revocação permaneceu igual, pelo menos de forma visual, durante toda a execução, deste modo, executaremos o código uma vez mais buscando retornar um conjunto de parâmetros que também tragam um valor mais alto de precisão, buscando assim um equilíbrio entre as métricas</w:t>
      </w:r>
      <w:bookmarkStart w:id="103" w:name="_GoBack"/>
      <w:bookmarkEnd w:id="103"/>
      <w:r>
        <w:t>.</w:t>
      </w:r>
    </w:p>
    <w:p w:rsidR="00FD246C" w:rsidRDefault="00FD246C" w:rsidP="00242E72"/>
    <w:p w:rsidR="00FD246C" w:rsidRDefault="00FD246C" w:rsidP="00242E72"/>
    <w:p w:rsidR="00FD246C" w:rsidRDefault="00FD246C" w:rsidP="00242E72"/>
    <w:p w:rsidR="00FD246C" w:rsidRDefault="00FD246C" w:rsidP="00242E72"/>
    <w:p w:rsidR="00FD246C" w:rsidRDefault="00FD246C" w:rsidP="00242E72"/>
    <w:p w:rsidR="00FD246C" w:rsidRDefault="00FD246C" w:rsidP="00242E72"/>
    <w:p w:rsidR="00FD246C" w:rsidRDefault="00FD246C" w:rsidP="00242E72"/>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Default="004B53CF" w:rsidP="008B1EED">
      <w:pPr>
        <w:pStyle w:val="Corpodetexto"/>
      </w:pPr>
      <w:r>
        <w:t>O que são data</w:t>
      </w:r>
      <w:r w:rsidR="005E39F7">
        <w:t xml:space="preserve">frames? </w:t>
      </w:r>
      <w:r w:rsidR="004862AF" w:rsidRPr="004862AF">
        <w:rPr>
          <w:rStyle w:val="Hyperlink"/>
        </w:rPr>
        <w:t>https://www.databricks.com/br/glossary/what-are-dataframes</w:t>
      </w:r>
      <w:r w:rsidR="004862AF" w:rsidRPr="004862AF">
        <w:t>.  Acessado 08/10/2023</w:t>
      </w:r>
    </w:p>
    <w:p w:rsidR="004862AF" w:rsidRDefault="004862AF" w:rsidP="004862AF">
      <w:pPr>
        <w:pStyle w:val="Corpodetexto"/>
      </w:pPr>
      <w:r w:rsidRPr="004862AF">
        <w:t>Entendendo o princípio de Pareto (a regra 80/20)</w:t>
      </w:r>
      <w:r>
        <w:t xml:space="preserve"> </w:t>
      </w:r>
      <w:hyperlink r:id="rId97" w:history="1">
        <w:r w:rsidRPr="00DA00D6">
          <w:rPr>
            <w:rStyle w:val="Hyperlink"/>
          </w:rPr>
          <w:t>https://asana.com/pt/resources/pareto-principle-80-20-rule</w:t>
        </w:r>
      </w:hyperlink>
      <w:r>
        <w:t>. Acessado</w:t>
      </w:r>
      <w:r w:rsidR="00353C01">
        <w:t xml:space="preserve"> 17/11/2023</w:t>
      </w:r>
      <w:r>
        <w:t xml:space="preserve"> </w:t>
      </w:r>
    </w:p>
    <w:p w:rsidR="00353C01" w:rsidRDefault="00353C01" w:rsidP="004862AF">
      <w:pPr>
        <w:pStyle w:val="Corpodetexto"/>
      </w:pPr>
      <w:r>
        <w:t xml:space="preserve">Introdução à correlação </w:t>
      </w:r>
      <w:hyperlink r:id="rId98" w:history="1">
        <w:r w:rsidRPr="00487849">
          <w:rPr>
            <w:rStyle w:val="Hyperlink"/>
          </w:rPr>
          <w:t>https://www.aprendadatascience.com/blog/introdu%C3%A7%C3%A3o-a-correla%C3%A7%C3%A3o</w:t>
        </w:r>
      </w:hyperlink>
      <w:r>
        <w:t>. Acessado em 22/11/2023</w:t>
      </w:r>
    </w:p>
    <w:p w:rsidR="00CE4651" w:rsidRDefault="00B83177" w:rsidP="00CE4651">
      <w:pPr>
        <w:pStyle w:val="Corpodetexto"/>
      </w:pPr>
      <w:r w:rsidRPr="00B83177">
        <w:t>Basta! Lidando com a multicolinearidade na análise de regressão</w:t>
      </w:r>
      <w:r>
        <w:t xml:space="preserve"> </w:t>
      </w:r>
      <w:hyperlink r:id="rId99" w:anchor=":~:text=A%20multicolinearidade%20ocorre%20quando%20o,certa%20forma%2C%20um%20pouco%20redundantes" w:history="1">
        <w:r w:rsidR="00F45DC9" w:rsidRPr="00487849">
          <w:rPr>
            <w:rStyle w:val="Hyperlink"/>
          </w:rPr>
          <w:t>https://blog.minitab.com/pt/basta-lidando-com-a-multicolinearidade-na-analise-de-regressao#:~:text=A%20multicolinearidade%20ocorre%20quando%20o,certa%20forma%2C%20um%20pouco%20redundantes</w:t>
        </w:r>
      </w:hyperlink>
      <w:r w:rsidR="00F45DC9" w:rsidRPr="00F45DC9">
        <w:t>.</w:t>
      </w:r>
      <w:r>
        <w:t xml:space="preserve"> Acessado em 22/11/2023</w:t>
      </w:r>
    </w:p>
    <w:p w:rsidR="00CE4651" w:rsidRDefault="00CE4651" w:rsidP="00CE4651">
      <w:pPr>
        <w:pStyle w:val="Corpodetexto"/>
      </w:pPr>
      <w:r>
        <w:t xml:space="preserve">Estudo Comparativo entre os algoritmos de Mineração de Dados Random Forest e J48 na tomada de Decisão </w:t>
      </w:r>
      <w:hyperlink r:id="rId100" w:history="1">
        <w:r w:rsidRPr="005C0FDB">
          <w:rPr>
            <w:rStyle w:val="Hyperlink"/>
          </w:rPr>
          <w:t>https://web.archive.org/web/20180424102752id_/http://revistaeletronica.unicruz.edu.br/index.php/computacao/article/viewFile/4023/737</w:t>
        </w:r>
      </w:hyperlink>
      <w:r>
        <w:t>. Acessado em 23/11/2023</w:t>
      </w:r>
    </w:p>
    <w:p w:rsidR="00CE4651" w:rsidRDefault="00CE4651" w:rsidP="00CE4651">
      <w:pPr>
        <w:pStyle w:val="Corpodetexto"/>
      </w:pPr>
    </w:p>
    <w:p w:rsidR="00F45DC9" w:rsidRDefault="00F45DC9" w:rsidP="004862AF">
      <w:pPr>
        <w:pStyle w:val="Corpodetexto"/>
      </w:pPr>
    </w:p>
    <w:p w:rsidR="00353C01" w:rsidRPr="004862AF" w:rsidRDefault="00353C01" w:rsidP="004862AF">
      <w:pPr>
        <w:pStyle w:val="Corpodetexto"/>
      </w:pP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21B4" w:rsidRDefault="001F21B4" w:rsidP="00160BBA">
      <w:pPr>
        <w:spacing w:line="240" w:lineRule="auto"/>
      </w:pPr>
      <w:r>
        <w:separator/>
      </w:r>
    </w:p>
  </w:endnote>
  <w:endnote w:type="continuationSeparator" w:id="0">
    <w:p w:rsidR="001F21B4" w:rsidRDefault="001F21B4"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21B4" w:rsidRDefault="001F21B4" w:rsidP="00160BBA">
      <w:pPr>
        <w:spacing w:line="240" w:lineRule="auto"/>
      </w:pPr>
      <w:r>
        <w:separator/>
      </w:r>
    </w:p>
  </w:footnote>
  <w:footnote w:type="continuationSeparator" w:id="0">
    <w:p w:rsidR="001F21B4" w:rsidRDefault="001F21B4"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06F09"/>
    <w:rsid w:val="00007E44"/>
    <w:rsid w:val="00011820"/>
    <w:rsid w:val="000133E9"/>
    <w:rsid w:val="0001660A"/>
    <w:rsid w:val="00031E1C"/>
    <w:rsid w:val="000341F8"/>
    <w:rsid w:val="00037F88"/>
    <w:rsid w:val="000500AC"/>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3CCD"/>
    <w:rsid w:val="000E5D86"/>
    <w:rsid w:val="000F4EE9"/>
    <w:rsid w:val="00110200"/>
    <w:rsid w:val="00113333"/>
    <w:rsid w:val="00133225"/>
    <w:rsid w:val="00142788"/>
    <w:rsid w:val="00160BBA"/>
    <w:rsid w:val="00170C56"/>
    <w:rsid w:val="001835A8"/>
    <w:rsid w:val="001905F2"/>
    <w:rsid w:val="001927DF"/>
    <w:rsid w:val="001A4FD0"/>
    <w:rsid w:val="001C1401"/>
    <w:rsid w:val="001F21B4"/>
    <w:rsid w:val="001F2289"/>
    <w:rsid w:val="002127B4"/>
    <w:rsid w:val="002227D8"/>
    <w:rsid w:val="00223BD5"/>
    <w:rsid w:val="002246B2"/>
    <w:rsid w:val="00225EA9"/>
    <w:rsid w:val="00242E72"/>
    <w:rsid w:val="0025157A"/>
    <w:rsid w:val="00256A67"/>
    <w:rsid w:val="0026526B"/>
    <w:rsid w:val="00273EDB"/>
    <w:rsid w:val="00282E8C"/>
    <w:rsid w:val="00287107"/>
    <w:rsid w:val="00293897"/>
    <w:rsid w:val="002D298D"/>
    <w:rsid w:val="002D4291"/>
    <w:rsid w:val="002F6D8C"/>
    <w:rsid w:val="00307154"/>
    <w:rsid w:val="00307CF9"/>
    <w:rsid w:val="00314121"/>
    <w:rsid w:val="003252EA"/>
    <w:rsid w:val="00326C08"/>
    <w:rsid w:val="00353C01"/>
    <w:rsid w:val="003566A9"/>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07D9D"/>
    <w:rsid w:val="00424CDC"/>
    <w:rsid w:val="0043535A"/>
    <w:rsid w:val="004424FB"/>
    <w:rsid w:val="004442E6"/>
    <w:rsid w:val="00444920"/>
    <w:rsid w:val="00444F4D"/>
    <w:rsid w:val="0046299B"/>
    <w:rsid w:val="0047220B"/>
    <w:rsid w:val="00481AE2"/>
    <w:rsid w:val="004862AF"/>
    <w:rsid w:val="00490852"/>
    <w:rsid w:val="00491146"/>
    <w:rsid w:val="00495F9D"/>
    <w:rsid w:val="00497E1B"/>
    <w:rsid w:val="004A6617"/>
    <w:rsid w:val="004A7ED1"/>
    <w:rsid w:val="004B53CF"/>
    <w:rsid w:val="004C41CF"/>
    <w:rsid w:val="004E2CC0"/>
    <w:rsid w:val="004E5C10"/>
    <w:rsid w:val="004E632F"/>
    <w:rsid w:val="00500464"/>
    <w:rsid w:val="00520281"/>
    <w:rsid w:val="00520F5E"/>
    <w:rsid w:val="00526718"/>
    <w:rsid w:val="00531ACA"/>
    <w:rsid w:val="00534CDC"/>
    <w:rsid w:val="00541988"/>
    <w:rsid w:val="0054480A"/>
    <w:rsid w:val="005519B2"/>
    <w:rsid w:val="0056452C"/>
    <w:rsid w:val="00570144"/>
    <w:rsid w:val="00570B29"/>
    <w:rsid w:val="00584FF7"/>
    <w:rsid w:val="00587B65"/>
    <w:rsid w:val="00587C50"/>
    <w:rsid w:val="005A074E"/>
    <w:rsid w:val="005A4759"/>
    <w:rsid w:val="005A574D"/>
    <w:rsid w:val="005B1F72"/>
    <w:rsid w:val="005B4668"/>
    <w:rsid w:val="005C1DF1"/>
    <w:rsid w:val="005C2EBC"/>
    <w:rsid w:val="005C6641"/>
    <w:rsid w:val="005D7C88"/>
    <w:rsid w:val="005E0B3B"/>
    <w:rsid w:val="005E39F7"/>
    <w:rsid w:val="005E54B6"/>
    <w:rsid w:val="005F02B2"/>
    <w:rsid w:val="005F5556"/>
    <w:rsid w:val="006059D0"/>
    <w:rsid w:val="00611A8A"/>
    <w:rsid w:val="00615C61"/>
    <w:rsid w:val="0062009C"/>
    <w:rsid w:val="0062146A"/>
    <w:rsid w:val="0063108B"/>
    <w:rsid w:val="00650F1F"/>
    <w:rsid w:val="006518CB"/>
    <w:rsid w:val="00662890"/>
    <w:rsid w:val="00665128"/>
    <w:rsid w:val="00672837"/>
    <w:rsid w:val="006737A4"/>
    <w:rsid w:val="006756D6"/>
    <w:rsid w:val="00686CA4"/>
    <w:rsid w:val="00692993"/>
    <w:rsid w:val="00692A11"/>
    <w:rsid w:val="0069623D"/>
    <w:rsid w:val="006A2005"/>
    <w:rsid w:val="006A387A"/>
    <w:rsid w:val="006B16D3"/>
    <w:rsid w:val="006B3957"/>
    <w:rsid w:val="006B3FB6"/>
    <w:rsid w:val="006B7FEE"/>
    <w:rsid w:val="006C6754"/>
    <w:rsid w:val="006C7DAF"/>
    <w:rsid w:val="006D7881"/>
    <w:rsid w:val="006E5A7F"/>
    <w:rsid w:val="006F042B"/>
    <w:rsid w:val="0070098C"/>
    <w:rsid w:val="00714BE8"/>
    <w:rsid w:val="00717513"/>
    <w:rsid w:val="00720826"/>
    <w:rsid w:val="00727540"/>
    <w:rsid w:val="0074700E"/>
    <w:rsid w:val="00755052"/>
    <w:rsid w:val="007566E8"/>
    <w:rsid w:val="00760882"/>
    <w:rsid w:val="00780AE9"/>
    <w:rsid w:val="00780D0D"/>
    <w:rsid w:val="007838B3"/>
    <w:rsid w:val="007E0B4F"/>
    <w:rsid w:val="007E33EF"/>
    <w:rsid w:val="007E624C"/>
    <w:rsid w:val="007F0137"/>
    <w:rsid w:val="007F1DBC"/>
    <w:rsid w:val="007F5874"/>
    <w:rsid w:val="007F63B2"/>
    <w:rsid w:val="00800530"/>
    <w:rsid w:val="008126F2"/>
    <w:rsid w:val="00812A36"/>
    <w:rsid w:val="008251AB"/>
    <w:rsid w:val="00844BF6"/>
    <w:rsid w:val="008672A9"/>
    <w:rsid w:val="008812C6"/>
    <w:rsid w:val="0088293C"/>
    <w:rsid w:val="00883759"/>
    <w:rsid w:val="00893C8A"/>
    <w:rsid w:val="008A3289"/>
    <w:rsid w:val="008B1EED"/>
    <w:rsid w:val="008D1BB9"/>
    <w:rsid w:val="008D27E6"/>
    <w:rsid w:val="008D6489"/>
    <w:rsid w:val="008E3894"/>
    <w:rsid w:val="008E4C9F"/>
    <w:rsid w:val="00901526"/>
    <w:rsid w:val="00904EB8"/>
    <w:rsid w:val="009055A8"/>
    <w:rsid w:val="00910258"/>
    <w:rsid w:val="0091176C"/>
    <w:rsid w:val="00927576"/>
    <w:rsid w:val="00962A1A"/>
    <w:rsid w:val="00962F47"/>
    <w:rsid w:val="00970DA3"/>
    <w:rsid w:val="00986C95"/>
    <w:rsid w:val="009879B8"/>
    <w:rsid w:val="00996E24"/>
    <w:rsid w:val="009C4FBE"/>
    <w:rsid w:val="009F3AC7"/>
    <w:rsid w:val="00A0705E"/>
    <w:rsid w:val="00A1429B"/>
    <w:rsid w:val="00A21617"/>
    <w:rsid w:val="00A21A82"/>
    <w:rsid w:val="00A2245F"/>
    <w:rsid w:val="00A3104B"/>
    <w:rsid w:val="00A327D8"/>
    <w:rsid w:val="00A337C9"/>
    <w:rsid w:val="00A34FD3"/>
    <w:rsid w:val="00A46ADA"/>
    <w:rsid w:val="00A60363"/>
    <w:rsid w:val="00A650CE"/>
    <w:rsid w:val="00A668EE"/>
    <w:rsid w:val="00A76048"/>
    <w:rsid w:val="00AA2AD3"/>
    <w:rsid w:val="00AA3EFB"/>
    <w:rsid w:val="00AC3CC5"/>
    <w:rsid w:val="00AC5B86"/>
    <w:rsid w:val="00AC714F"/>
    <w:rsid w:val="00AD4F96"/>
    <w:rsid w:val="00AF4E58"/>
    <w:rsid w:val="00B03F5E"/>
    <w:rsid w:val="00B06150"/>
    <w:rsid w:val="00B12032"/>
    <w:rsid w:val="00B13F53"/>
    <w:rsid w:val="00B15DFB"/>
    <w:rsid w:val="00B20AF2"/>
    <w:rsid w:val="00B30FC5"/>
    <w:rsid w:val="00B31376"/>
    <w:rsid w:val="00B6406E"/>
    <w:rsid w:val="00B80F47"/>
    <w:rsid w:val="00B83177"/>
    <w:rsid w:val="00BA7F39"/>
    <w:rsid w:val="00BB0935"/>
    <w:rsid w:val="00BB48FC"/>
    <w:rsid w:val="00BB6D39"/>
    <w:rsid w:val="00BC0256"/>
    <w:rsid w:val="00BE0C43"/>
    <w:rsid w:val="00C0054F"/>
    <w:rsid w:val="00C04C7C"/>
    <w:rsid w:val="00C21749"/>
    <w:rsid w:val="00C30214"/>
    <w:rsid w:val="00C374DB"/>
    <w:rsid w:val="00C442E4"/>
    <w:rsid w:val="00C534B4"/>
    <w:rsid w:val="00C57BE1"/>
    <w:rsid w:val="00C61C98"/>
    <w:rsid w:val="00C6635D"/>
    <w:rsid w:val="00C72402"/>
    <w:rsid w:val="00C773E5"/>
    <w:rsid w:val="00C81383"/>
    <w:rsid w:val="00C877C6"/>
    <w:rsid w:val="00C91F14"/>
    <w:rsid w:val="00C92753"/>
    <w:rsid w:val="00C977FF"/>
    <w:rsid w:val="00CA1CA6"/>
    <w:rsid w:val="00CE0570"/>
    <w:rsid w:val="00CE3B31"/>
    <w:rsid w:val="00CE4651"/>
    <w:rsid w:val="00CE6A14"/>
    <w:rsid w:val="00CE7139"/>
    <w:rsid w:val="00CF23BB"/>
    <w:rsid w:val="00CF384D"/>
    <w:rsid w:val="00D04033"/>
    <w:rsid w:val="00D1175B"/>
    <w:rsid w:val="00D1176D"/>
    <w:rsid w:val="00D30D47"/>
    <w:rsid w:val="00D32203"/>
    <w:rsid w:val="00D342CB"/>
    <w:rsid w:val="00D37EEF"/>
    <w:rsid w:val="00D55D11"/>
    <w:rsid w:val="00D91A6D"/>
    <w:rsid w:val="00D9325E"/>
    <w:rsid w:val="00DA3020"/>
    <w:rsid w:val="00DA4039"/>
    <w:rsid w:val="00DD3847"/>
    <w:rsid w:val="00DD718A"/>
    <w:rsid w:val="00DF3012"/>
    <w:rsid w:val="00DF514B"/>
    <w:rsid w:val="00E05901"/>
    <w:rsid w:val="00E059F1"/>
    <w:rsid w:val="00E25530"/>
    <w:rsid w:val="00E2644E"/>
    <w:rsid w:val="00E3158C"/>
    <w:rsid w:val="00E33AE4"/>
    <w:rsid w:val="00E431AE"/>
    <w:rsid w:val="00E45803"/>
    <w:rsid w:val="00E617E8"/>
    <w:rsid w:val="00E65D88"/>
    <w:rsid w:val="00E70EA7"/>
    <w:rsid w:val="00E931A3"/>
    <w:rsid w:val="00E95341"/>
    <w:rsid w:val="00EA38AE"/>
    <w:rsid w:val="00EA51C9"/>
    <w:rsid w:val="00EA6A11"/>
    <w:rsid w:val="00EC6DBB"/>
    <w:rsid w:val="00F33A21"/>
    <w:rsid w:val="00F42234"/>
    <w:rsid w:val="00F45447"/>
    <w:rsid w:val="00F45DC9"/>
    <w:rsid w:val="00F47C4C"/>
    <w:rsid w:val="00F71C17"/>
    <w:rsid w:val="00F77C31"/>
    <w:rsid w:val="00FA5EAC"/>
    <w:rsid w:val="00FA6F4A"/>
    <w:rsid w:val="00FB0B6B"/>
    <w:rsid w:val="00FB1CFC"/>
    <w:rsid w:val="00FC7154"/>
    <w:rsid w:val="00FD246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07047717">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hyperlink" Target="https://asana.com/pt/resources/pareto-principle-80-20-rule"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yperlink" Target="https://web.archive.org/web/20180424102752id_/http://revistaeletronica.unicruz.edu.br/index.php/computacao/article/viewFile/4023/737"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hyperlink" Target="https://www.aprendadatascience.com/blog/introdu%C3%A7%C3%A3o-a-correla%C3%A7%C3%A3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blog.minitab.com/pt/basta-lidando-com-a-multicolinearidade-na-analise-de-regressao"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5A0BE-7848-444A-9894-4311B06B0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11158</TotalTime>
  <Pages>70</Pages>
  <Words>9011</Words>
  <Characters>49201</Characters>
  <Application>Microsoft Office Word</Application>
  <DocSecurity>0</DocSecurity>
  <Lines>1537</Lines>
  <Paragraphs>669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70</cp:revision>
  <dcterms:created xsi:type="dcterms:W3CDTF">2023-09-21T19:48:00Z</dcterms:created>
  <dcterms:modified xsi:type="dcterms:W3CDTF">2023-11-26T00:44:00Z</dcterms:modified>
  <dc:language>pt-BR</dc:language>
</cp:coreProperties>
</file>