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que tener el método añadir reserva, para que se puedan hacer nuevas reservas.</w:t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2)Tendria 3 atributos, el legajo, el sueldo base y bonoresponsabilidad</w:t>
      </w: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rtl w:val="0"/>
        </w:rPr>
        <w:t xml:space="preserve">No se puede crear un objeto directamente de la clase Producto porque ha sido definida como una clase abstracta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4508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 confundi en vez de operarios era articulo de papeleria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60102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aca tmb me confundi lpm, deberia ser menu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6)</w:t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