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5f1660cd6ba663d752092014e37d2d6e106e911"/>
    <w:p>
      <w:pPr>
        <w:pStyle w:val="Heading1"/>
      </w:pPr>
      <w:r>
        <w:t xml:space="preserve">Orchestrate Latent Expertise: Advancing Online Continual Learning with Multi-Level Supervision and Reverse Self-Distillation</w:t>
      </w:r>
    </w:p>
    <w:bookmarkStart w:id="20" w:name="背景"/>
    <w:p>
      <w:pPr>
        <w:pStyle w:val="Heading2"/>
      </w:pPr>
      <w:r>
        <w:t xml:space="preserve">背景</w:t>
      </w:r>
    </w:p>
    <w:p>
      <w:pPr>
        <w:pStyle w:val="FirstParagraph"/>
      </w:pPr>
      <w:r>
        <w:t xml:space="preserve">为了适应真实世界的交互，人工智能系统需要以一种在线的方式处理不断到来的内容。除去尝试解决灾难性遗忘问题的常规的终身学习（CL），在线终身学习（OCL）是一个更加有挑战性但是很现实的任务，只能通过一遍过的数据流进行学习。OCL也面临一些挑战，包括有效的在线操作、限制的输入数据和严格的资源限制。</w:t>
      </w:r>
    </w:p>
    <w:p>
      <w:pPr>
        <w:pStyle w:val="BodyText"/>
      </w:pPr>
      <w:r>
        <w:t xml:space="preserve">目前OCL方法主要依靠于旧的训练样本记忆回放。但是CL和OCL在使用排练缓存时形成的过拟合-欠拟合困境上就很大的差距：由于每个训练样本只能碰见一次，因此模型对每个任务学习不够充足；但如果加入了缓存，又会不断学习旧任务，触发过拟合。</w:t>
      </w:r>
    </w:p>
    <w:p>
      <w:pPr>
        <w:pStyle w:val="BodyText"/>
      </w:pPr>
      <w:r>
        <w:t xml:space="preserve">与AI系统不同，生物大脑天生具备在线终身学习的能力。具体来说，哺乳动物视觉处理系统会提取多层特征，并为以后的再使用进行记忆。在这些脑部区域的神经元不仅能够逐步处理和传输信号，还可以通过不同的神经回路与多层皮质神经元进行交流。</w:t>
      </w:r>
    </w:p>
    <w:bookmarkEnd w:id="20"/>
    <w:bookmarkStart w:id="28" w:name="理论基础"/>
    <w:p>
      <w:pPr>
        <w:pStyle w:val="Heading2"/>
      </w:pPr>
      <w:r>
        <w:t xml:space="preserve">理论基础</w:t>
      </w:r>
    </w:p>
    <w:bookmarkStart w:id="21" w:name="问题阐述"/>
    <w:p>
      <w:pPr>
        <w:pStyle w:val="Heading3"/>
      </w:pPr>
      <w:r>
        <w:t xml:space="preserve">问题阐述：</w:t>
      </w:r>
    </w:p>
    <w:p>
      <w:pPr>
        <w:pStyle w:val="FirstParagraph"/>
      </w:pPr>
      <w:r>
        <w:t xml:space="preserve">训练集</w:t>
      </w:r>
      <m:oMath>
        <m:r>
          <m:rPr>
            <m:sty m:val="p"/>
            <m:scr m:val="script"/>
          </m:rPr>
          <m:t>D</m:t>
        </m:r>
      </m:oMath>
      <w:r>
        <w:t xml:space="preserve">被分为不同的任务，</w:t>
      </w:r>
      <m:oMath>
        <m:sSub>
          <m:e>
            <m:r>
              <m:rPr>
                <m:sty m:val="p"/>
                <m:scr m:val="script"/>
              </m:rPr>
              <m:t>D</m:t>
            </m:r>
          </m:e>
          <m:sub>
            <m:r>
              <m:t>t</m:t>
            </m:r>
            <m:r>
              <m:rPr>
                <m:sty m:val="p"/>
              </m:rPr>
              <m:t>≤</m:t>
            </m:r>
            <m:r>
              <m:t>T</m:t>
            </m:r>
          </m:sub>
        </m:sSub>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sSub>
          <m:e>
            <m:r>
              <m:t>y</m:t>
            </m:r>
          </m:e>
          <m:sub>
            <m:r>
              <m:t>i</m:t>
            </m:r>
          </m:sub>
        </m:sSub>
        <m:r>
          <m:rPr>
            <m:sty m:val="p"/>
          </m:rPr>
          <m:t>∈</m:t>
        </m:r>
        <m:sSub>
          <m:e>
            <m:r>
              <m:rPr>
                <m:sty m:val="p"/>
                <m:scr m:val="script"/>
              </m:rPr>
              <m:t>C</m:t>
            </m:r>
          </m:e>
          <m:sub>
            <m:r>
              <m:t>t</m:t>
            </m:r>
          </m:sub>
        </m:sSub>
        <m:r>
          <m:rPr>
            <m:sty m:val="p"/>
          </m:rPr>
          <m:t>}</m:t>
        </m:r>
      </m:oMath>
      <w:r>
        <w:t xml:space="preserve">，并且</w:t>
      </w:r>
      <w:r>
        <w:t xml:space="preserve">${\Large \cup}_{t=1}^T\mathcal{C}_t = \mathcal{C}$</w:t>
      </w:r>
      <w:r>
        <w:t xml:space="preserve">是标签集合。并且标签集合之间是没有交集的</w:t>
      </w:r>
      <w:r>
        <w:t xml:space="preserve">$\mathcal{C}_t \cap \mathcal{C}_{t'} = \empty$</w:t>
      </w:r>
      <w:r>
        <w:t xml:space="preserve">。终身学习部分需要任务训练集按照序列到达。由于之后的数据不可获取，因此会导致一个偏置的输入数据集，形成对旧任务的灾难性遗忘。</w:t>
      </w:r>
    </w:p>
    <w:p>
      <w:pPr>
        <w:pStyle w:val="BodyText"/>
      </w:pPr>
      <w:r>
        <w:t xml:space="preserve">对于OCL，灾难性遗忘会更加严重。在训练任务</w:t>
      </w:r>
      <m:oMath>
        <m:r>
          <m:t>t</m:t>
        </m:r>
      </m:oMath>
      <w:r>
        <w:t xml:space="preserve">的阶段中，大小为</w:t>
      </w:r>
      <m:oMath>
        <m:r>
          <m:t>B</m:t>
        </m:r>
      </m:oMath>
      <w:r>
        <w:t xml:space="preserve">的序列数据批次</w:t>
      </w:r>
      <m:oMath>
        <m:sSup>
          <m:e>
            <m:r>
              <m:rPr>
                <m:sty m:val="p"/>
                <m:scr m:val="script"/>
              </m:rPr>
              <m:t>B</m:t>
            </m:r>
          </m:e>
          <m:sup>
            <m:r>
              <m:t>t</m:t>
            </m:r>
          </m:sup>
        </m:sSup>
        <m:r>
          <m:rPr>
            <m:sty m:val="p"/>
          </m:rPr>
          <m:t>=</m:t>
        </m:r>
        <m:r>
          <m:rPr>
            <m:sty m:val="p"/>
          </m:rPr>
          <m:t>{</m:t>
        </m:r>
        <m:d>
          <m:dPr>
            <m:begChr m:val="("/>
            <m:endChr m:val=")"/>
            <m:sepChr m:val=""/>
            <m:grow/>
          </m:dPr>
          <m:e>
            <m:sSub>
              <m:e>
                <m:r>
                  <m:t>x</m:t>
                </m:r>
              </m:e>
              <m:sub>
                <m:r>
                  <m:t>i</m:t>
                </m:r>
              </m:sub>
            </m:sSub>
            <m:r>
              <m:rPr>
                <m:sty m:val="p"/>
              </m:rPr>
              <m:t>,</m:t>
            </m:r>
            <m:sSub>
              <m:e>
                <m:r>
                  <m:t>y</m:t>
                </m:r>
              </m:e>
              <m:sub>
                <m:r>
                  <m:t>i</m:t>
                </m:r>
              </m:sub>
            </m:sSub>
          </m:e>
        </m:d>
        <m:sSubSup>
          <m:e>
            <m:r>
              <m:rPr>
                <m:sty m:val="p"/>
              </m:rPr>
              <m:t>}</m:t>
            </m:r>
          </m:e>
          <m:sub>
            <m:r>
              <m:t>i</m:t>
            </m:r>
            <m:r>
              <m:rPr>
                <m:sty m:val="p"/>
              </m:rPr>
              <m:t>=</m:t>
            </m:r>
            <m:r>
              <m:t>1</m:t>
            </m:r>
          </m:sub>
          <m:sup>
            <m:r>
              <m:t>B</m:t>
            </m:r>
          </m:sup>
        </m:sSubSup>
      </m:oMath>
      <w:r>
        <w:t xml:space="preserve">从数据集</w:t>
      </w:r>
      <m:oMath>
        <m:r>
          <m:rPr>
            <m:sty m:val="p"/>
            <m:scr m:val="script"/>
          </m:rPr>
          <m:t>D</m:t>
        </m:r>
      </m:oMath>
      <w:r>
        <w:t xml:space="preserve">中被无重复采集。模型只能严格对每个训练数据处理一次。因此终身学习模型对每个新任务的学习很艰难。</w:t>
      </w:r>
    </w:p>
    <w:p>
      <w:pPr>
        <w:pStyle w:val="BodyText"/>
      </w:pPr>
      <w:r>
        <w:t xml:space="preserve">为了解决这个挑战，OCL方法经常使用记忆回放策略。通过使用大小为</w:t>
      </w:r>
      <m:oMath>
        <m:r>
          <m:t>M</m:t>
        </m:r>
      </m:oMath>
      <w:r>
        <w:t xml:space="preserve">的记忆缓存</w:t>
      </w:r>
      <m:oMath>
        <m:r>
          <m:rPr>
            <m:sty m:val="p"/>
            <m:scr m:val="script"/>
          </m:rPr>
          <m:t>M</m:t>
        </m:r>
      </m:oMath>
      <w:r>
        <w:t xml:space="preserve">存储旧的训练样本。在每个训练迭代里，一个大小为</w:t>
      </w:r>
      <m:oMath>
        <m:sSup>
          <m:e>
            <m:r>
              <m:t>B</m:t>
            </m:r>
          </m:e>
          <m:sup>
            <m:r>
              <m:rPr>
                <m:sty m:val="p"/>
                <m:scr m:val="script"/>
              </m:rPr>
              <m:t>M</m:t>
            </m:r>
          </m:sup>
        </m:sSup>
      </m:oMath>
      <w:r>
        <w:t xml:space="preserve">数据批次</w:t>
      </w:r>
      <m:oMath>
        <m:sSup>
          <m:e>
            <m:r>
              <m:rPr>
                <m:sty m:val="p"/>
                <m:scr m:val="script"/>
              </m:rPr>
              <m:t>B</m:t>
            </m:r>
          </m:e>
          <m:sup>
            <m:r>
              <m:rPr>
                <m:sty m:val="p"/>
                <m:scr m:val="script"/>
              </m:rPr>
              <m:t>M</m:t>
            </m:r>
          </m:sup>
        </m:sSup>
        <m:r>
          <m:rPr>
            <m:sty m:val="p"/>
          </m:rPr>
          <m:t>=</m:t>
        </m:r>
        <m:r>
          <m:rPr>
            <m:sty m:val="p"/>
          </m:rPr>
          <m:t>{</m:t>
        </m:r>
        <m:d>
          <m:dPr>
            <m:begChr m:val="("/>
            <m:endChr m:val=")"/>
            <m:sepChr m:val=""/>
            <m:grow/>
          </m:dPr>
          <m:e>
            <m:sSub>
              <m:e>
                <m:r>
                  <m:t>x</m:t>
                </m:r>
              </m:e>
              <m:sub>
                <m:r>
                  <m:t>i</m:t>
                </m:r>
              </m:sub>
            </m:sSub>
            <m:r>
              <m:rPr>
                <m:sty m:val="p"/>
              </m:rPr>
              <m:t>,</m:t>
            </m:r>
            <m:sSub>
              <m:e>
                <m:r>
                  <m:t>y</m:t>
                </m:r>
              </m:e>
              <m:sub>
                <m:r>
                  <m:t>i</m:t>
                </m:r>
              </m:sub>
            </m:sSub>
          </m:e>
        </m:d>
        <m:sSubSup>
          <m:e>
            <m:r>
              <m:rPr>
                <m:sty m:val="p"/>
              </m:rPr>
              <m:t>}</m:t>
            </m:r>
          </m:e>
          <m:sub>
            <m:r>
              <m:t>i</m:t>
            </m:r>
            <m:r>
              <m:rPr>
                <m:sty m:val="p"/>
              </m:rPr>
              <m:t>=</m:t>
            </m:r>
            <m:r>
              <m:t>1</m:t>
            </m:r>
          </m:sub>
          <m:sup>
            <m:sSup>
              <m:e>
                <m:r>
                  <m:t>B</m:t>
                </m:r>
              </m:e>
              <m:sup>
                <m:r>
                  <m:rPr>
                    <m:sty m:val="p"/>
                    <m:scr m:val="script"/>
                  </m:rPr>
                  <m:t>M</m:t>
                </m:r>
              </m:sup>
            </m:sSup>
          </m:sup>
        </m:sSubSup>
      </m:oMath>
      <w:r>
        <w:t xml:space="preserve">从记忆缓存</w:t>
      </w:r>
      <m:oMath>
        <m:r>
          <m:rPr>
            <m:sty m:val="p"/>
            <m:scr m:val="script"/>
          </m:rPr>
          <m:t>M</m:t>
        </m:r>
      </m:oMath>
      <w:r>
        <w:t xml:space="preserve">中取出，根据基于</w:t>
      </w:r>
      <m:oMath>
        <m:sSup>
          <m:e>
            <m:r>
              <m:rPr>
                <m:sty m:val="p"/>
                <m:scr m:val="script"/>
              </m:rPr>
              <m:t>B</m:t>
            </m:r>
          </m:e>
          <m:sup>
            <m:r>
              <m:t>t</m:t>
            </m:r>
          </m:sup>
        </m:sSup>
      </m:oMath>
      <w:r>
        <w:t xml:space="preserve">和</w:t>
      </w:r>
      <m:oMath>
        <m:sSup>
          <m:e>
            <m:r>
              <m:rPr>
                <m:sty m:val="p"/>
                <m:scr m:val="script"/>
              </m:rPr>
              <m:t>B</m:t>
            </m:r>
          </m:e>
          <m:sup>
            <m:r>
              <m:rPr>
                <m:sty m:val="p"/>
                <m:scr m:val="script"/>
              </m:rPr>
              <m:t>M</m:t>
            </m:r>
          </m:sup>
        </m:sSup>
      </m:oMath>
      <w:r>
        <w:t xml:space="preserve">计算损失更新模型。</w:t>
      </w:r>
    </w:p>
    <w:bookmarkEnd w:id="21"/>
    <w:bookmarkStart w:id="22" w:name="模型架构"/>
    <w:p>
      <w:pPr>
        <w:pStyle w:val="Heading3"/>
      </w:pPr>
      <w:r>
        <w:t xml:space="preserve">模型架构</w:t>
      </w:r>
    </w:p>
    <w:p>
      <w:pPr>
        <w:pStyle w:val="FirstParagraph"/>
      </w:pPr>
      <w:r>
        <w:t xml:space="preserve">一个一般的网络</w:t>
      </w:r>
      <m:oMath>
        <m:r>
          <m:t>F</m:t>
        </m:r>
      </m:oMath>
      <w:r>
        <w:t xml:space="preserve">为</w:t>
      </w:r>
      <m:oMath>
        <m:sSup>
          <m:e>
            <m:r>
              <m:rPr>
                <m:sty m:val="p"/>
                <m:scr m:val="double-struck"/>
              </m:rPr>
              <m:t>R</m:t>
            </m:r>
          </m:e>
          <m:sup>
            <m:r>
              <m:t>m</m:t>
            </m:r>
          </m:sup>
        </m:sSup>
        <m:r>
          <m:rPr>
            <m:sty m:val="p"/>
          </m:rPr>
          <m:t>↦</m:t>
        </m:r>
        <m:sSup>
          <m:e>
            <m:r>
              <m:rPr>
                <m:sty m:val="p"/>
                <m:scr m:val="double-struck"/>
              </m:rPr>
              <m:t>R</m:t>
            </m:r>
          </m:e>
          <m:sup>
            <m:d>
              <m:dPr>
                <m:begChr m:val="|"/>
                <m:endChr m:val="|"/>
                <m:sepChr m:val=""/>
                <m:grow/>
              </m:dPr>
              <m:e>
                <m:r>
                  <m:rPr>
                    <m:sty m:val="p"/>
                    <m:scr m:val="script"/>
                  </m:rPr>
                  <m:t>C</m:t>
                </m:r>
              </m:e>
            </m:d>
          </m:sup>
        </m:sSup>
      </m:oMath>
      <w:r>
        <w:t xml:space="preserve">，从大小为</w:t>
      </w:r>
      <m:oMath>
        <m:r>
          <m:t>m</m:t>
        </m:r>
      </m:oMath>
      <w:r>
        <w:t xml:space="preserve">的输入</w:t>
      </w:r>
      <m:oMath>
        <m:r>
          <m:t>x</m:t>
        </m:r>
      </m:oMath>
      <w:r>
        <w:t xml:space="preserve">到分类概率向量</w:t>
      </w:r>
      <m:oMath>
        <m:acc>
          <m:accPr>
            <m:chr m:val="̂"/>
          </m:accPr>
          <m:e>
            <m:r>
              <m:t>y</m:t>
            </m:r>
          </m:e>
        </m:acc>
      </m:oMath>
      <w:r>
        <w:t xml:space="preserve">。模型包括了一个特征提取器</w:t>
      </w:r>
      <m:oMath>
        <m:sSub>
          <m:e>
            <m:r>
              <m:t>f</m:t>
            </m:r>
          </m:e>
          <m:sub>
            <m:r>
              <m:t>θ</m:t>
            </m:r>
          </m:sub>
        </m:sSub>
      </m:oMath>
      <w:r>
        <w:t xml:space="preserve">和一个输出层</w:t>
      </w:r>
      <m:oMath>
        <m:sSub>
          <m:e>
            <m:r>
              <m:t>g</m:t>
            </m:r>
          </m:e>
          <m:sub>
            <m:r>
              <m:t>ϕ</m:t>
            </m:r>
          </m:sub>
        </m:sSub>
      </m:oMath>
      <w:r>
        <w:t xml:space="preserve">，参数分别为</w:t>
      </w:r>
      <m:oMath>
        <m:r>
          <m:t>θ</m:t>
        </m:r>
        <m:r>
          <m:rPr>
            <m:sty m:val="p"/>
          </m:rPr>
          <m:t>,</m:t>
        </m:r>
        <m:r>
          <m:t>ϕ</m:t>
        </m:r>
      </m:oMath>
      <w:r>
        <w:t xml:space="preserve">。特征提取器包含了一系列连接的模块，将输入</w:t>
      </w:r>
      <m:oMath>
        <m:r>
          <m:t>x</m:t>
        </m:r>
      </m:oMath>
      <w:r>
        <w:t xml:space="preserve">转变为大小为</w:t>
      </w:r>
      <m:oMath>
        <m:r>
          <m:t>d</m:t>
        </m:r>
      </m:oMath>
      <w:r>
        <w:t xml:space="preserve">的特征向量。</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r>
                      <m:t>θ</m:t>
                    </m:r>
                  </m:sub>
                </m:sSub>
                <m:d>
                  <m:dPr>
                    <m:begChr m:val="("/>
                    <m:endChr m:val=")"/>
                    <m:sepChr m:val=""/>
                    <m:grow/>
                  </m:dPr>
                  <m:e>
                    <m:r>
                      <m:t>x</m:t>
                    </m:r>
                  </m:e>
                </m:d>
              </m:e>
              <m:e>
                <m:r>
                  <m:rPr>
                    <m:sty m:val="p"/>
                  </m:rPr>
                  <m:t>=</m:t>
                </m:r>
                <m:d>
                  <m:dPr>
                    <m:begChr m:val="("/>
                    <m:endChr m:val=")"/>
                    <m:sepChr m:val=""/>
                    <m:grow/>
                  </m:dPr>
                  <m:e>
                    <m:sSub>
                      <m:e>
                        <m:r>
                          <m:t>f</m:t>
                        </m:r>
                      </m:e>
                      <m:sub>
                        <m:sSub>
                          <m:e>
                            <m:r>
                              <m:t>θ</m:t>
                            </m:r>
                          </m:e>
                          <m:sub>
                            <m:r>
                              <m:t>n</m:t>
                            </m:r>
                          </m:sub>
                        </m:sSub>
                      </m:sub>
                    </m:sSub>
                    <m:r>
                      <m:rPr>
                        <m:sty m:val="p"/>
                      </m:rPr>
                      <m:t>∘</m:t>
                    </m:r>
                    <m:sSub>
                      <m:e>
                        <m:r>
                          <m:t>f</m:t>
                        </m:r>
                      </m:e>
                      <m:sub>
                        <m:sSub>
                          <m:e>
                            <m:r>
                              <m:t>θ</m:t>
                            </m:r>
                          </m:e>
                          <m:sub>
                            <m:r>
                              <m:t>n</m:t>
                            </m:r>
                            <m:r>
                              <m:rPr>
                                <m:sty m:val="p"/>
                              </m:rPr>
                              <m:t>−</m:t>
                            </m:r>
                            <m:r>
                              <m:t>1</m:t>
                            </m:r>
                          </m:sub>
                        </m:sSub>
                      </m:sub>
                    </m:sSub>
                    <m:r>
                      <m:rPr>
                        <m:sty m:val="p"/>
                      </m:rPr>
                      <m:t>∘</m:t>
                    </m:r>
                    <m:r>
                      <m:rPr>
                        <m:sty m:val="p"/>
                      </m:rPr>
                      <m:t>⋯</m:t>
                    </m:r>
                    <m:r>
                      <m:rPr>
                        <m:sty m:val="p"/>
                      </m:rPr>
                      <m:t>∘</m:t>
                    </m:r>
                    <m:sSub>
                      <m:e>
                        <m:r>
                          <m:t>f</m:t>
                        </m:r>
                      </m:e>
                      <m:sub>
                        <m:sSub>
                          <m:e>
                            <m:r>
                              <m:t>θ</m:t>
                            </m:r>
                          </m:e>
                          <m:sub>
                            <m:r>
                              <m:t>1</m:t>
                            </m:r>
                          </m:sub>
                        </m:sSub>
                      </m:sub>
                    </m:sSub>
                  </m:e>
                </m:d>
                <m:d>
                  <m:dPr>
                    <m:begChr m:val="("/>
                    <m:endChr m:val=")"/>
                    <m:sepChr m:val=""/>
                    <m:grow/>
                  </m:dPr>
                  <m:e>
                    <m:r>
                      <m:t>x</m:t>
                    </m:r>
                  </m:e>
                </m:d>
                <m:r>
                  <m:rPr>
                    <m:sty m:val="p"/>
                  </m:rPr>
                  <m:t>∈</m:t>
                </m:r>
                <m:sSup>
                  <m:e>
                    <m:r>
                      <m:rPr>
                        <m:sty m:val="p"/>
                        <m:scr m:val="double-struck"/>
                      </m:rPr>
                      <m:t>R</m:t>
                    </m:r>
                  </m:e>
                  <m:sup>
                    <m:r>
                      <m:t>d</m:t>
                    </m:r>
                  </m:sup>
                </m:sSup>
                <m:r>
                  <m:rPr>
                    <m:sty m:val="p"/>
                  </m:rPr>
                  <m:t>,</m:t>
                </m:r>
              </m:e>
            </m:mr>
            <m:mr>
              <m:e>
                <m:r>
                  <m:t>θ</m:t>
                </m:r>
              </m:e>
              <m:e>
                <m:r>
                  <m:rPr>
                    <m:sty m:val="p"/>
                  </m:rPr>
                  <m:t>=</m:t>
                </m:r>
                <m:r>
                  <m:rPr>
                    <m:sty m:val="p"/>
                  </m:rPr>
                  <m:t>{</m:t>
                </m:r>
                <m:sSub>
                  <m:e>
                    <m:r>
                      <m:t>θ</m:t>
                    </m:r>
                  </m:e>
                  <m:sub>
                    <m:r>
                      <m:t>1</m:t>
                    </m:r>
                  </m:sub>
                </m:sSub>
                <m:r>
                  <m:rPr>
                    <m:sty m:val="p"/>
                  </m:rPr>
                  <m:t>,</m:t>
                </m:r>
                <m:sSub>
                  <m:e>
                    <m:r>
                      <m:t>θ</m:t>
                    </m:r>
                  </m:e>
                  <m:sub>
                    <m:r>
                      <m:t>2</m:t>
                    </m:r>
                  </m:sub>
                </m:sSub>
                <m:r>
                  <m:rPr>
                    <m:sty m:val="p"/>
                  </m:rPr>
                  <m:t>,</m:t>
                </m:r>
                <m:r>
                  <m:rPr>
                    <m:sty m:val="p"/>
                  </m:rPr>
                  <m:t>⋯</m:t>
                </m:r>
                <m:r>
                  <m:rPr>
                    <m:sty m:val="p"/>
                  </m:rPr>
                  <m:t>,</m:t>
                </m:r>
                <m:sSub>
                  <m:e>
                    <m:r>
                      <m:t>θ</m:t>
                    </m:r>
                  </m:e>
                  <m:sub>
                    <m:r>
                      <m:t>n</m:t>
                    </m:r>
                  </m:sub>
                </m:sSub>
                <m:r>
                  <m:rPr>
                    <m:sty m:val="p"/>
                  </m:rPr>
                  <m:t>}</m:t>
                </m:r>
              </m:e>
            </m:mr>
          </m:m>
        </m:oMath>
      </m:oMathPara>
    </w:p>
    <w:p>
      <w:pPr>
        <w:pStyle w:val="FirstParagraph"/>
      </w:pPr>
      <w:r>
        <w:t xml:space="preserve">每个模块</w:t>
      </w:r>
      <m:oMath>
        <m:sSub>
          <m:e>
            <m:r>
              <m:t>f</m:t>
            </m:r>
          </m:e>
          <m:sub>
            <m:sSub>
              <m:e>
                <m:r>
                  <m:t>θ</m:t>
                </m:r>
              </m:e>
              <m:sub>
                <m:r>
                  <m:t>i</m:t>
                </m:r>
              </m:sub>
            </m:sSub>
          </m:sub>
        </m:sSub>
      </m:oMath>
      <w:r>
        <w:t xml:space="preserve">将上一层的输出特征映射</w:t>
      </w:r>
      <m:oMath>
        <m:sSub>
          <m:e>
            <m:r>
              <m:t>h</m:t>
            </m:r>
          </m:e>
          <m:sub>
            <m:r>
              <m:t>i</m:t>
            </m:r>
            <m:r>
              <m:rPr>
                <m:sty m:val="p"/>
              </m:rPr>
              <m:t>−</m:t>
            </m:r>
            <m:r>
              <m:t>1</m:t>
            </m:r>
          </m:sub>
        </m:sSub>
      </m:oMath>
      <w:r>
        <w:t xml:space="preserve">作为输入，并生成</w:t>
      </w:r>
      <m:oMath>
        <m:sSub>
          <m:e>
            <m:r>
              <m:t>h</m:t>
            </m:r>
          </m:e>
          <m:sub>
            <m:r>
              <m:t>i</m:t>
            </m:r>
          </m:sub>
        </m:sSub>
        <m:r>
          <m:rPr>
            <m:sty m:val="p"/>
          </m:rPr>
          <m:t>=</m:t>
        </m:r>
        <m:sSub>
          <m:e>
            <m:r>
              <m:t>f</m:t>
            </m:r>
          </m:e>
          <m:sub>
            <m:sSub>
              <m:e>
                <m:r>
                  <m:t>θ</m:t>
                </m:r>
              </m:e>
              <m:sub>
                <m:r>
                  <m:t>i</m:t>
                </m:r>
              </m:sub>
            </m:sSub>
          </m:sub>
        </m:sSub>
        <m:d>
          <m:dPr>
            <m:begChr m:val="("/>
            <m:endChr m:val=")"/>
            <m:sepChr m:val=""/>
            <m:grow/>
          </m:dPr>
          <m:e>
            <m:sSub>
              <m:e>
                <m:r>
                  <m:t>h</m:t>
                </m:r>
              </m:e>
              <m:sub>
                <m:r>
                  <m:t>i</m:t>
                </m:r>
                <m:r>
                  <m:rPr>
                    <m:sty m:val="p"/>
                  </m:rPr>
                  <m:t>−</m:t>
                </m:r>
                <m:r>
                  <m:t>1</m:t>
                </m:r>
              </m:sub>
            </m:sSub>
          </m:e>
        </m:d>
      </m:oMath>
      <w:r>
        <w:t xml:space="preserve">。多层特征映射就从不同深度的模块中提取（</w:t>
      </w:r>
      <m:oMath>
        <m:sSub>
          <m:e>
            <m:r>
              <m:t>h</m:t>
            </m:r>
          </m:e>
          <m:sub>
            <m:r>
              <m:t>0</m:t>
            </m:r>
          </m:sub>
        </m:sSub>
        <m:r>
          <m:rPr>
            <m:sty m:val="p"/>
          </m:rPr>
          <m:t>=</m:t>
        </m:r>
        <m:r>
          <m:t>x</m:t>
        </m:r>
        <m:r>
          <m:rPr>
            <m:sty m:val="p"/>
          </m:rPr>
          <m:t>,</m:t>
        </m:r>
        <m:sSub>
          <m:e>
            <m:r>
              <m:t>h</m:t>
            </m:r>
          </m:e>
          <m:sub>
            <m:r>
              <m:t>n</m:t>
            </m:r>
          </m:sub>
        </m:sSub>
        <m:r>
          <m:rPr>
            <m:sty m:val="p"/>
          </m:rPr>
          <m:t>=</m:t>
        </m:r>
        <m:sSub>
          <m:e>
            <m:r>
              <m:t>f</m:t>
            </m:r>
          </m:e>
          <m:sub>
            <m:r>
              <m:t>θ</m:t>
            </m:r>
          </m:sub>
        </m:sSub>
        <m:d>
          <m:dPr>
            <m:begChr m:val="("/>
            <m:endChr m:val=")"/>
            <m:sepChr m:val=""/>
            <m:grow/>
          </m:dPr>
          <m:e>
            <m:r>
              <m:t>x</m:t>
            </m:r>
          </m:e>
        </m:d>
      </m:oMath>
      <w:r>
        <w:t xml:space="preserve">）。一个分类器网络需要训练来最小化分类损失</w:t>
      </w:r>
      <m:oMath>
        <m:r>
          <m:rPr>
            <m:sty m:val="p"/>
            <m:scr m:val="script"/>
          </m:rPr>
          <m:t>L</m:t>
        </m:r>
        <m:d>
          <m:dPr>
            <m:begChr m:val="("/>
            <m:endChr m:val=")"/>
            <m:sepChr m:val=""/>
            <m:grow/>
          </m:dPr>
          <m:e>
            <m:acc>
              <m:accPr>
                <m:chr m:val="̂"/>
              </m:accPr>
              <m:e>
                <m:r>
                  <m:t>y</m:t>
                </m:r>
              </m:e>
            </m:acc>
            <m:r>
              <m:rPr>
                <m:sty m:val="p"/>
              </m:rPr>
              <m:t>,</m:t>
            </m:r>
            <m:r>
              <m:t>y</m:t>
            </m:r>
          </m:e>
        </m:d>
      </m:oMath>
      <w:r>
        <w:t xml:space="preserve">，其中</w:t>
      </w:r>
      <m:oMath>
        <m:acc>
          <m:accPr>
            <m:chr m:val="̂"/>
          </m:accPr>
          <m:e>
            <m:r>
              <m:t>y</m:t>
            </m:r>
          </m:e>
        </m:acc>
        <m:r>
          <m:rPr>
            <m:sty m:val="p"/>
          </m:rPr>
          <m:t>=</m:t>
        </m:r>
        <m:r>
          <m:t>F</m:t>
        </m:r>
        <m:d>
          <m:dPr>
            <m:begChr m:val="("/>
            <m:endChr m:val=")"/>
            <m:sepChr m:val=""/>
            <m:grow/>
          </m:dPr>
          <m:e>
            <m:r>
              <m:t>x</m:t>
            </m:r>
            <m:r>
              <m:rPr>
                <m:sty m:val="p"/>
              </m:rPr>
              <m:t>;</m:t>
            </m:r>
            <m:r>
              <m:t>θ</m:t>
            </m:r>
            <m:r>
              <m:rPr>
                <m:sty m:val="p"/>
              </m:rPr>
              <m:t>,</m:t>
            </m:r>
            <m:r>
              <m:t>ϕ</m:t>
            </m:r>
          </m:e>
        </m:d>
        <m:r>
          <m:rPr>
            <m:sty m:val="p"/>
          </m:rPr>
          <m:t>=</m:t>
        </m:r>
        <m:sSub>
          <m:e>
            <m:r>
              <m:t>g</m:t>
            </m:r>
          </m:e>
          <m:sub>
            <m:r>
              <m:t>ϕ</m:t>
            </m:r>
          </m:sub>
        </m:sSub>
        <m:d>
          <m:dPr>
            <m:begChr m:val="("/>
            <m:endChr m:val=")"/>
            <m:sepChr m:val=""/>
            <m:grow/>
          </m:dPr>
          <m:e>
            <m:sSub>
              <m:e>
                <m:r>
                  <m:t>h</m:t>
                </m:r>
              </m:e>
              <m:sub>
                <m:r>
                  <m:t>n</m:t>
                </m:r>
              </m:sub>
            </m:sSub>
          </m:e>
        </m:d>
        <m:r>
          <m:rPr>
            <m:sty m:val="p"/>
          </m:rPr>
          <m:t>=</m:t>
        </m:r>
        <m:sSub>
          <m:e>
            <m:r>
              <m:t>g</m:t>
            </m:r>
          </m:e>
          <m:sub>
            <m:r>
              <m:t>ϕ</m:t>
            </m:r>
          </m:sub>
        </m:sSub>
        <m:d>
          <m:dPr>
            <m:begChr m:val="("/>
            <m:endChr m:val=")"/>
            <m:sepChr m:val=""/>
            <m:grow/>
          </m:dPr>
          <m:e>
            <m:sSub>
              <m:e>
                <m:r>
                  <m:t>f</m:t>
                </m:r>
              </m:e>
              <m:sub>
                <m:r>
                  <m:t>θ</m:t>
                </m:r>
              </m:sub>
            </m:sSub>
            <m:d>
              <m:dPr>
                <m:begChr m:val="("/>
                <m:endChr m:val=")"/>
                <m:sepChr m:val=""/>
                <m:grow/>
              </m:dPr>
              <m:e>
                <m:r>
                  <m:t>x</m:t>
                </m:r>
              </m:e>
            </m:d>
          </m:e>
        </m:d>
      </m:oMath>
      <w:r>
        <w:t xml:space="preserve">。交叉熵损失为：</w:t>
      </w:r>
    </w:p>
    <w:p>
      <w:pPr>
        <w:pStyle w:val="BodyText"/>
      </w:pPr>
      <m:oMathPara>
        <m:oMathParaPr>
          <m:jc m:val="center"/>
        </m:oMathParaPr>
        <m:oMath>
          <m:sSub>
            <m:e>
              <m:r>
                <m:rPr>
                  <m:sty m:val="p"/>
                  <m:scr m:val="script"/>
                </m:rPr>
                <m:t>L</m:t>
              </m:r>
            </m:e>
            <m:sub>
              <m:r>
                <m:t>c</m:t>
              </m:r>
              <m:r>
                <m:t>e</m:t>
              </m:r>
            </m:sub>
          </m:sSub>
          <m:d>
            <m:dPr>
              <m:begChr m:val="("/>
              <m:endChr m:val=")"/>
              <m:sepChr m:val=""/>
              <m:grow/>
            </m:dPr>
            <m:e>
              <m:acc>
                <m:accPr>
                  <m:chr m:val="̂"/>
                </m:accPr>
                <m:e>
                  <m:r>
                    <m:t>y</m:t>
                  </m:r>
                </m:e>
              </m:acc>
              <m:r>
                <m:rPr>
                  <m:sty m:val="p"/>
                </m:rPr>
                <m:t>,</m:t>
              </m:r>
              <m:r>
                <m:t>y</m:t>
              </m:r>
            </m:e>
          </m:d>
          <m:r>
            <m:rPr>
              <m:sty m:val="p"/>
            </m:rPr>
            <m:t>=</m:t>
          </m:r>
          <m:r>
            <m:rPr>
              <m:sty m:val="p"/>
            </m:rPr>
            <m:t>−</m:t>
          </m:r>
          <m:nary>
            <m:naryPr>
              <m:chr m:val="∑"/>
              <m:limLoc m:val="undOvr"/>
              <m:subHide m:val="0"/>
              <m:supHide m:val="1"/>
            </m:naryPr>
            <m:sub>
              <m:r>
                <m:t>c</m:t>
              </m:r>
              <m:r>
                <m:rPr>
                  <m:sty m:val="p"/>
                </m:rPr>
                <m:t>∈</m:t>
              </m:r>
              <m:r>
                <m:rPr>
                  <m:sty m:val="p"/>
                  <m:scr m:val="script"/>
                </m:rPr>
                <m:t>C</m:t>
              </m:r>
            </m:sub>
            <m:sup>
              <m:r>
                <m:t>​</m:t>
              </m:r>
            </m:sup>
            <m:e>
              <m:sSup>
                <m:e>
                  <m:r>
                    <m:t>y</m:t>
                  </m:r>
                </m:e>
                <m:sup>
                  <m:r>
                    <m:t>c</m:t>
                  </m:r>
                </m:sup>
              </m:sSup>
            </m:e>
          </m:nary>
          <m:r>
            <m:rPr>
              <m:sty m:val="p"/>
            </m:rPr>
            <m:t>log</m:t>
          </m:r>
          <m:d>
            <m:dPr>
              <m:begChr m:val="("/>
              <m:endChr m:val=")"/>
              <m:sepChr m:val=""/>
              <m:grow/>
            </m:dPr>
            <m:e>
              <m:f>
                <m:fPr>
                  <m:type m:val="bar"/>
                </m:fPr>
                <m:num>
                  <m:r>
                    <m:rPr>
                      <m:sty m:val="p"/>
                    </m:rPr>
                    <m:t>exp</m:t>
                  </m:r>
                  <m:d>
                    <m:dPr>
                      <m:begChr m:val="("/>
                      <m:endChr m:val=")"/>
                      <m:sepChr m:val=""/>
                      <m:grow/>
                    </m:dPr>
                    <m:e>
                      <m:sSup>
                        <m:e>
                          <m:acc>
                            <m:accPr>
                              <m:chr m:val="̂"/>
                            </m:accPr>
                            <m:e>
                              <m:r>
                                <m:t>y</m:t>
                              </m:r>
                            </m:e>
                          </m:acc>
                        </m:e>
                        <m:sup>
                          <m:r>
                            <m:t>c</m:t>
                          </m:r>
                        </m:sup>
                      </m:sSup>
                    </m:e>
                  </m:d>
                </m:num>
                <m:den>
                  <m:nary>
                    <m:naryPr>
                      <m:chr m:val="∑"/>
                      <m:limLoc m:val="undOvr"/>
                      <m:subHide m:val="0"/>
                      <m:supHide m:val="1"/>
                    </m:naryPr>
                    <m:sub>
                      <m:r>
                        <m:t>s</m:t>
                      </m:r>
                      <m:r>
                        <m:rPr>
                          <m:sty m:val="p"/>
                        </m:rPr>
                        <m:t>∈</m:t>
                      </m:r>
                      <m:r>
                        <m:rPr>
                          <m:sty m:val="p"/>
                          <m:scr m:val="script"/>
                        </m:rPr>
                        <m:t>C</m:t>
                      </m:r>
                    </m:sub>
                    <m:sup>
                      <m:r>
                        <m:t>​</m:t>
                      </m:r>
                    </m:sup>
                    <m:e>
                      <m:r>
                        <m:rPr>
                          <m:sty m:val="p"/>
                        </m:rPr>
                        <m:t>exp</m:t>
                      </m:r>
                    </m:e>
                  </m:nary>
                  <m:d>
                    <m:dPr>
                      <m:begChr m:val="("/>
                      <m:endChr m:val=")"/>
                      <m:sepChr m:val=""/>
                      <m:grow/>
                    </m:dPr>
                    <m:e>
                      <m:sSup>
                        <m:e>
                          <m:acc>
                            <m:accPr>
                              <m:chr m:val="̂"/>
                            </m:accPr>
                            <m:e>
                              <m:r>
                                <m:t>y</m:t>
                              </m:r>
                            </m:e>
                          </m:acc>
                        </m:e>
                        <m:sup>
                          <m:r>
                            <m:t>s</m:t>
                          </m:r>
                        </m:sup>
                      </m:sSup>
                    </m:e>
                  </m:d>
                </m:den>
              </m:f>
            </m:e>
          </m:d>
        </m:oMath>
      </m:oMathPara>
    </w:p>
    <w:p>
      <w:pPr>
        <w:pStyle w:val="FirstParagraph"/>
      </w:pPr>
      <w:r>
        <w:t xml:space="preserve">其中，</w:t>
      </w:r>
      <m:oMath>
        <m:r>
          <m:rPr>
            <m:sty m:val="p"/>
            <m:scr m:val="script"/>
          </m:rPr>
          <m:t>C</m:t>
        </m:r>
      </m:oMath>
      <w:r>
        <w:t xml:space="preserve">为所有标签。</w:t>
      </w:r>
    </w:p>
    <w:bookmarkEnd w:id="22"/>
    <w:bookmarkStart w:id="23" w:name="cl表示方法"/>
    <w:p>
      <w:pPr>
        <w:pStyle w:val="Heading3"/>
      </w:pPr>
      <w:r>
        <w:t xml:space="preserve">CL表示方法</w:t>
      </w:r>
    </w:p>
    <w:p>
      <w:pPr>
        <w:pStyle w:val="FirstParagraph"/>
      </w:pPr>
      <m:oMath>
        <m:r>
          <m:rPr>
            <m:sty m:val="p"/>
            <m:scr m:val="script"/>
          </m:rPr>
          <m:t>M</m:t>
        </m:r>
      </m:oMath>
      <w:r>
        <w:t xml:space="preserve">有三个方面需要考虑：缓存大小</w:t>
      </w:r>
      <m:oMath>
        <m:r>
          <m:t>M</m:t>
        </m:r>
      </m:oMath>
      <w:r>
        <w:t xml:space="preserve">、记忆提取策略和记忆更新策略。这里有两个表示基线：</w:t>
      </w:r>
    </w:p>
    <w:p>
      <w:pPr>
        <w:pStyle w:val="BodyText"/>
      </w:pPr>
      <w:r>
        <w:rPr>
          <w:bCs/>
          <w:b/>
        </w:rPr>
        <w:t xml:space="preserve">经验回忆</w:t>
      </w:r>
      <w:r>
        <w:t xml:space="preserve">（ER）：随机选取，随机更新记忆。模型</w:t>
      </w:r>
      <m:oMath>
        <m:r>
          <m:t>F</m:t>
        </m:r>
      </m:oMath>
      <w:r>
        <w:t xml:space="preserve">用交叉熵来学习增量数据批次和旧训练样本的损失函数如下：</w:t>
      </w:r>
    </w:p>
    <w:p>
      <w:pPr>
        <w:pStyle w:val="BodyText"/>
      </w:pPr>
      <m:oMathPara>
        <m:oMathParaPr>
          <m:jc m:val="center"/>
        </m:oMathParaPr>
        <m:oMath>
          <m:sSub>
            <m:e>
              <m:r>
                <m:rPr>
                  <m:sty m:val="p"/>
                  <m:scr m:val="script"/>
                </m:rPr>
                <m:t>L</m:t>
              </m:r>
            </m:e>
            <m:sub>
              <m:r>
                <m:rPr>
                  <m:nor/>
                  <m:sty m:val="p"/>
                </m:rPr>
                <m:t>ER</m:t>
              </m:r>
            </m:sub>
          </m:sSub>
          <m:r>
            <m:rPr>
              <m:sty m:val="p"/>
            </m:rPr>
            <m:t>=</m:t>
          </m:r>
          <m:sSub>
            <m:e>
              <m:r>
                <m:rPr>
                  <m:sty m:val="p"/>
                  <m:scr m:val="double-struck"/>
                </m:rPr>
                <m:t>E</m:t>
              </m:r>
            </m:e>
            <m:sub>
              <m:d>
                <m:dPr>
                  <m:begChr m:val="("/>
                  <m:endChr m:val=")"/>
                  <m:sepChr m:val=""/>
                  <m:grow/>
                </m:dPr>
                <m:e>
                  <m:sSub>
                    <m:e>
                      <m:r>
                        <m:t>x</m:t>
                      </m:r>
                    </m:e>
                    <m:sub>
                      <m:r>
                        <m:t>i</m:t>
                      </m:r>
                    </m:sub>
                  </m:sSub>
                  <m:r>
                    <m:rPr>
                      <m:sty m:val="p"/>
                    </m:rPr>
                    <m:t>,</m:t>
                  </m:r>
                  <m:sSub>
                    <m:e>
                      <m:r>
                        <m:t>y</m:t>
                      </m:r>
                    </m:e>
                    <m:sub>
                      <m:r>
                        <m:t>i</m:t>
                      </m:r>
                    </m:sub>
                  </m:sSub>
                </m:e>
              </m:d>
              <m:r>
                <m:rPr>
                  <m:sty m:val="p"/>
                </m:rPr>
                <m:t>∈</m:t>
              </m:r>
              <m:r>
                <m:rPr>
                  <m:sty m:val="p"/>
                  <m:scr m:val="script"/>
                </m:rPr>
                <m:t>B</m:t>
              </m:r>
            </m:sub>
          </m:sSub>
          <m:sSub>
            <m:e>
              <m:r>
                <m:rPr>
                  <m:sty m:val="p"/>
                  <m:scr m:val="script"/>
                </m:rPr>
                <m:t>L</m:t>
              </m:r>
            </m:e>
            <m:sub>
              <m:r>
                <m:t>c</m:t>
              </m:r>
              <m:r>
                <m:t>e</m:t>
              </m:r>
            </m:sub>
          </m:sSub>
          <m:d>
            <m:dPr>
              <m:begChr m:val="("/>
              <m:endChr m:val=")"/>
              <m:sepChr m:val=""/>
              <m:grow/>
            </m:dPr>
            <m:e>
              <m:r>
                <m:t>F</m:t>
              </m:r>
              <m:d>
                <m:dPr>
                  <m:begChr m:val="("/>
                  <m:endChr m:val=")"/>
                  <m:sepChr m:val=""/>
                  <m:grow/>
                </m:dPr>
                <m:e>
                  <m:sSub>
                    <m:e>
                      <m:r>
                        <m:t>x</m:t>
                      </m:r>
                    </m:e>
                    <m:sub>
                      <m:r>
                        <m:t>i</m:t>
                      </m:r>
                    </m:sub>
                  </m:sSub>
                  <m:r>
                    <m:rPr>
                      <m:sty m:val="p"/>
                    </m:rPr>
                    <m:t>;</m:t>
                  </m:r>
                  <m:r>
                    <m:t>θ</m:t>
                  </m:r>
                  <m:r>
                    <m:rPr>
                      <m:sty m:val="p"/>
                    </m:rPr>
                    <m:t>,</m:t>
                  </m:r>
                  <m:r>
                    <m:t>ϕ</m:t>
                  </m:r>
                </m:e>
              </m:d>
              <m:r>
                <m:rPr>
                  <m:sty m:val="p"/>
                </m:rPr>
                <m:t>,</m:t>
              </m:r>
              <m:sSub>
                <m:e>
                  <m:r>
                    <m:t>y</m:t>
                  </m:r>
                </m:e>
                <m:sub>
                  <m:r>
                    <m:t>i</m:t>
                  </m:r>
                </m:sub>
              </m:sSub>
            </m:e>
          </m:d>
        </m:oMath>
      </m:oMathPara>
    </w:p>
    <w:p>
      <w:pPr>
        <w:pStyle w:val="FirstParagraph"/>
      </w:pPr>
      <w:r>
        <w:rPr>
          <w:bCs/>
          <w:b/>
        </w:rPr>
        <w:t xml:space="preserve">监督对比回忆</w:t>
      </w:r>
      <w:r>
        <w:t xml:space="preserve">（SCR）：通过监督对比损失，SCR会通过将相同类别相互吸引，不同类别相互排斥来学到更多的改良特征。最近类别平均分配器直接用来分类结果。在测试阶段，SCR将每个类别的平均特征和输入特征计算距离，将最近的作为预测。将线性映射层</w:t>
      </w:r>
      <m:oMath>
        <m:sSub>
          <m:e>
            <m:r>
              <m:t>p</m:t>
            </m:r>
          </m:e>
          <m:sub>
            <m:r>
              <m:t>ψ</m:t>
            </m:r>
          </m:sub>
        </m:sSub>
      </m:oMath>
      <w:r>
        <w:t xml:space="preserve">替代</w:t>
      </w:r>
      <m:oMath>
        <m:sSub>
          <m:e>
            <m:r>
              <m:t>g</m:t>
            </m:r>
          </m:e>
          <m:sub>
            <m:r>
              <m:t>ϕ</m:t>
            </m:r>
          </m:sub>
        </m:sSub>
      </m:oMath>
      <w:r>
        <w:t xml:space="preserve">。特征</w:t>
      </w:r>
      <m:oMath>
        <m:r>
          <m:t>q</m:t>
        </m:r>
        <m:r>
          <m:rPr>
            <m:sty m:val="p"/>
          </m:rPr>
          <m:t>=</m:t>
        </m:r>
        <m:r>
          <m:t>F</m:t>
        </m:r>
        <m:d>
          <m:dPr>
            <m:begChr m:val="("/>
            <m:endChr m:val=")"/>
            <m:sepChr m:val=""/>
            <m:grow/>
          </m:dPr>
          <m:e>
            <m:r>
              <m:t>x</m:t>
            </m:r>
            <m:r>
              <m:rPr>
                <m:sty m:val="p"/>
              </m:rPr>
              <m:t>;</m:t>
            </m:r>
            <m:r>
              <m:t>θ</m:t>
            </m:r>
            <m:r>
              <m:rPr>
                <m:sty m:val="p"/>
              </m:rPr>
              <m:t>,</m:t>
            </m:r>
            <m:r>
              <m:t>ψ</m:t>
            </m:r>
          </m:e>
        </m:d>
        <m:r>
          <m:rPr>
            <m:sty m:val="p"/>
          </m:rPr>
          <m:t>=</m:t>
        </m:r>
        <m:sSub>
          <m:e>
            <m:r>
              <m:t>p</m:t>
            </m:r>
          </m:e>
          <m:sub>
            <m:r>
              <m:t>ψ</m:t>
            </m:r>
          </m:sub>
        </m:sSub>
        <m:d>
          <m:dPr>
            <m:begChr m:val="("/>
            <m:endChr m:val=")"/>
            <m:sepChr m:val=""/>
            <m:grow/>
          </m:dPr>
          <m:e>
            <m:sSub>
              <m:e>
                <m:r>
                  <m:t>f</m:t>
                </m:r>
              </m:e>
              <m:sub>
                <m:r>
                  <m:t>θ</m:t>
                </m:r>
              </m:sub>
            </m:sSub>
            <m:d>
              <m:dPr>
                <m:begChr m:val="("/>
                <m:endChr m:val=")"/>
                <m:sepChr m:val=""/>
                <m:grow/>
              </m:dPr>
              <m:e>
                <m:r>
                  <m:t>x</m:t>
                </m:r>
              </m:e>
            </m:d>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scr m:val="script"/>
                      </m:rPr>
                      <m:t>L</m:t>
                    </m:r>
                  </m:e>
                  <m:sub>
                    <m:r>
                      <m:t>s</m:t>
                    </m:r>
                    <m:r>
                      <m:t>c</m:t>
                    </m:r>
                    <m:r>
                      <m:t>l</m:t>
                    </m:r>
                  </m:sub>
                </m:sSub>
                <m:d>
                  <m:dPr>
                    <m:begChr m:val="("/>
                    <m:endChr m:val=")"/>
                    <m:sepChr m:val=""/>
                    <m:grow/>
                  </m:dPr>
                  <m:e>
                    <m:sSub>
                      <m:e>
                        <m:r>
                          <m:t>q</m:t>
                        </m:r>
                      </m:e>
                      <m:sub>
                        <m:r>
                          <m:t>i</m:t>
                        </m:r>
                      </m:sub>
                    </m:sSub>
                    <m:r>
                      <m:rPr>
                        <m:sty m:val="p"/>
                      </m:rPr>
                      <m:t>,</m:t>
                    </m:r>
                    <m:sSub>
                      <m:e>
                        <m:r>
                          <m:t>y</m:t>
                        </m:r>
                      </m:e>
                      <m:sub>
                        <m:r>
                          <m:t>i</m:t>
                        </m:r>
                      </m:sub>
                    </m:sSub>
                  </m:e>
                </m:d>
              </m:e>
              <m:e>
                <m:r>
                  <m:rPr>
                    <m:sty m:val="p"/>
                  </m:rPr>
                  <m:t>=</m:t>
                </m:r>
                <m:r>
                  <m:rPr>
                    <m:sty m:val="p"/>
                  </m:rPr>
                  <m:t>−</m:t>
                </m:r>
                <m:sSub>
                  <m:e>
                    <m:r>
                      <m:rPr>
                        <m:sty m:val="p"/>
                        <m:scr m:val="double-struck"/>
                      </m:rPr>
                      <m:t>E</m:t>
                    </m:r>
                  </m:e>
                  <m:sub>
                    <m:r>
                      <m:t>p</m:t>
                    </m:r>
                    <m:r>
                      <m:rPr>
                        <m:sty m:val="p"/>
                      </m:rPr>
                      <m:t>∈</m:t>
                    </m:r>
                    <m:r>
                      <m:rPr>
                        <m:sty m:val="p"/>
                        <m:scr m:val="script"/>
                      </m:rPr>
                      <m:t>P</m:t>
                    </m:r>
                    <m:d>
                      <m:dPr>
                        <m:begChr m:val="("/>
                        <m:endChr m:val=")"/>
                        <m:sepChr m:val=""/>
                        <m:grow/>
                      </m:dPr>
                      <m:e>
                        <m:r>
                          <m:t>i</m:t>
                        </m:r>
                      </m:e>
                    </m:d>
                  </m:sub>
                </m:sSub>
                <m:r>
                  <m:rPr>
                    <m:sty m:val="p"/>
                  </m:rPr>
                  <m:t>log</m:t>
                </m:r>
                <m:d>
                  <m:dPr>
                    <m:begChr m:val="("/>
                    <m:endChr m:val=")"/>
                    <m:sepChr m:val=""/>
                    <m:grow/>
                  </m:dPr>
                  <m:e>
                    <m:f>
                      <m:fPr>
                        <m:type m:val="bar"/>
                      </m:fPr>
                      <m:num>
                        <m:r>
                          <m:rPr>
                            <m:sty m:val="p"/>
                          </m:rPr>
                          <m:t>exp</m:t>
                        </m:r>
                        <m:d>
                          <m:dPr>
                            <m:begChr m:val="("/>
                            <m:endChr m:val=")"/>
                            <m:sepChr m:val=""/>
                            <m:grow/>
                          </m:dPr>
                          <m:e>
                            <m:sSub>
                              <m:e>
                                <m:r>
                                  <m:t>q</m:t>
                                </m:r>
                              </m:e>
                              <m:sub>
                                <m:r>
                                  <m:t>i</m:t>
                                </m:r>
                              </m:sub>
                            </m:sSub>
                            <m:r>
                              <m:rPr>
                                <m:sty m:val="p"/>
                              </m:rPr>
                              <m:t>⋅</m:t>
                            </m:r>
                            <m:sSub>
                              <m:e>
                                <m:r>
                                  <m:t>q</m:t>
                                </m:r>
                              </m:e>
                              <m:sub>
                                <m:r>
                                  <m:t>p</m:t>
                                </m:r>
                              </m:sub>
                            </m:sSub>
                            <m:r>
                              <m:rPr>
                                <m:sty m:val="p"/>
                              </m:rPr>
                              <m:t>/</m:t>
                            </m:r>
                            <m:r>
                              <m:t>τ</m:t>
                            </m:r>
                          </m:e>
                        </m:d>
                      </m:num>
                      <m:den>
                        <m:nary>
                          <m:naryPr>
                            <m:chr m:val="∑"/>
                            <m:limLoc m:val="undOvr"/>
                            <m:subHide m:val="0"/>
                            <m:supHide m:val="1"/>
                          </m:naryPr>
                          <m:sub>
                            <m:r>
                              <m:t>j</m:t>
                            </m:r>
                            <m:r>
                              <m:rPr>
                                <m:sty m:val="p"/>
                              </m:rPr>
                              <m:t>≠</m:t>
                            </m:r>
                            <m:r>
                              <m:t>i</m:t>
                            </m:r>
                          </m:sub>
                          <m:sup>
                            <m:r>
                              <m:t>​</m:t>
                            </m:r>
                          </m:sup>
                          <m:e>
                            <m:r>
                              <m:rPr>
                                <m:sty m:val="p"/>
                              </m:rPr>
                              <m:t>exp</m:t>
                            </m:r>
                          </m:e>
                        </m:nary>
                        <m:d>
                          <m:dPr>
                            <m:begChr m:val="("/>
                            <m:endChr m:val=")"/>
                            <m:sepChr m:val=""/>
                            <m:grow/>
                          </m:dPr>
                          <m:e>
                            <m:sSub>
                              <m:e>
                                <m:r>
                                  <m:t>q</m:t>
                                </m:r>
                              </m:e>
                              <m:sub>
                                <m:r>
                                  <m:t>i</m:t>
                                </m:r>
                              </m:sub>
                            </m:sSub>
                            <m:r>
                              <m:rPr>
                                <m:sty m:val="p"/>
                              </m:rPr>
                              <m:t>⋅</m:t>
                            </m:r>
                            <m:sSub>
                              <m:e>
                                <m:r>
                                  <m:t>q</m:t>
                                </m:r>
                              </m:e>
                              <m:sub>
                                <m:r>
                                  <m:t>j</m:t>
                                </m:r>
                              </m:sub>
                            </m:sSub>
                            <m:r>
                              <m:rPr>
                                <m:sty m:val="p"/>
                              </m:rPr>
                              <m:t>/</m:t>
                            </m:r>
                            <m:r>
                              <m:t>τ</m:t>
                            </m:r>
                          </m:e>
                        </m:d>
                      </m:den>
                    </m:f>
                  </m:e>
                </m:d>
                <m:r>
                  <m:rPr>
                    <m:sty m:val="p"/>
                  </m:rPr>
                  <m:t>,</m:t>
                </m:r>
              </m:e>
            </m:mr>
            <m:mr>
              <m:e>
                <m:sSub>
                  <m:e>
                    <m:r>
                      <m:rPr>
                        <m:sty m:val="p"/>
                        <m:scr m:val="script"/>
                      </m:rPr>
                      <m:t>L</m:t>
                    </m:r>
                  </m:e>
                  <m:sub>
                    <m:r>
                      <m:rPr>
                        <m:nor/>
                        <m:sty m:val="p"/>
                      </m:rPr>
                      <m:t>SCR</m:t>
                    </m:r>
                  </m:sub>
                </m:sSub>
              </m:e>
              <m:e>
                <m:r>
                  <m:rPr>
                    <m:sty m:val="p"/>
                  </m:rPr>
                  <m:t>=</m:t>
                </m:r>
                <m:sSub>
                  <m:e>
                    <m:r>
                      <m:rPr>
                        <m:sty m:val="p"/>
                        <m:scr m:val="double-struck"/>
                      </m:rPr>
                      <m:t>E</m:t>
                    </m:r>
                  </m:e>
                  <m:sub>
                    <m:d>
                      <m:dPr>
                        <m:begChr m:val="("/>
                        <m:endChr m:val=")"/>
                        <m:sepChr m:val=""/>
                        <m:grow/>
                      </m:dPr>
                      <m:e>
                        <m:sSub>
                          <m:e>
                            <m:r>
                              <m:t>x</m:t>
                            </m:r>
                          </m:e>
                          <m:sub>
                            <m:r>
                              <m:t>i</m:t>
                            </m:r>
                          </m:sub>
                        </m:sSub>
                        <m:r>
                          <m:rPr>
                            <m:sty m:val="p"/>
                          </m:rPr>
                          <m:t>,</m:t>
                        </m:r>
                        <m:sSub>
                          <m:e>
                            <m:r>
                              <m:t>y</m:t>
                            </m:r>
                          </m:e>
                          <m:sub>
                            <m:r>
                              <m:t>i</m:t>
                            </m:r>
                          </m:sub>
                        </m:sSub>
                      </m:e>
                    </m:d>
                    <m:r>
                      <m:rPr>
                        <m:sty m:val="p"/>
                      </m:rPr>
                      <m:t>∈</m:t>
                    </m:r>
                    <m:r>
                      <m:rPr>
                        <m:sty m:val="p"/>
                        <m:scr m:val="script"/>
                      </m:rPr>
                      <m:t>B</m:t>
                    </m:r>
                  </m:sub>
                </m:sSub>
                <m:sSub>
                  <m:e>
                    <m:r>
                      <m:rPr>
                        <m:sty m:val="p"/>
                        <m:scr m:val="script"/>
                      </m:rPr>
                      <m:t>L</m:t>
                    </m:r>
                  </m:e>
                  <m:sub>
                    <m:r>
                      <m:t>s</m:t>
                    </m:r>
                    <m:r>
                      <m:t>c</m:t>
                    </m:r>
                    <m:r>
                      <m:t>l</m:t>
                    </m:r>
                  </m:sub>
                </m:sSub>
                <m:d>
                  <m:dPr>
                    <m:begChr m:val="("/>
                    <m:endChr m:val=")"/>
                    <m:sepChr m:val=""/>
                    <m:grow/>
                  </m:dPr>
                  <m:e>
                    <m:r>
                      <m:t>F</m:t>
                    </m:r>
                    <m:d>
                      <m:dPr>
                        <m:begChr m:val="("/>
                        <m:endChr m:val=")"/>
                        <m:sepChr m:val=""/>
                        <m:grow/>
                      </m:dPr>
                      <m:e>
                        <m:sSub>
                          <m:e>
                            <m:r>
                              <m:t>x</m:t>
                            </m:r>
                          </m:e>
                          <m:sub>
                            <m:r>
                              <m:t>i</m:t>
                            </m:r>
                          </m:sub>
                        </m:sSub>
                        <m:r>
                          <m:rPr>
                            <m:sty m:val="p"/>
                          </m:rPr>
                          <m:t>;</m:t>
                        </m:r>
                        <m:r>
                          <m:t>θ</m:t>
                        </m:r>
                        <m:r>
                          <m:rPr>
                            <m:sty m:val="p"/>
                          </m:rPr>
                          <m:t>,</m:t>
                        </m:r>
                        <m:r>
                          <m:t>ψ</m:t>
                        </m:r>
                      </m:e>
                    </m:d>
                    <m:r>
                      <m:rPr>
                        <m:sty m:val="p"/>
                      </m:rPr>
                      <m:t>,</m:t>
                    </m:r>
                    <m:sSub>
                      <m:e>
                        <m:r>
                          <m:t>y</m:t>
                        </m:r>
                      </m:e>
                      <m:sub>
                        <m:r>
                          <m:t>i</m:t>
                        </m:r>
                      </m:sub>
                    </m:sSub>
                  </m:e>
                </m:d>
                <m:r>
                  <m:rPr>
                    <m:sty m:val="p"/>
                  </m:rPr>
                  <m:t>,</m:t>
                </m:r>
              </m:e>
            </m:mr>
          </m:m>
        </m:oMath>
      </m:oMathPara>
    </w:p>
    <w:p>
      <w:pPr>
        <w:pStyle w:val="FirstParagraph"/>
      </w:pPr>
      <w:r>
        <w:t xml:space="preserve">其中</w:t>
      </w:r>
      <m:oMath>
        <m:r>
          <m:t>τ</m:t>
        </m:r>
      </m:oMath>
      <w:r>
        <w:t xml:space="preserve">是温度超参，</w:t>
      </w:r>
      <m:oMath>
        <m:r>
          <m:rPr>
            <m:sty m:val="p"/>
            <m:scr m:val="script"/>
          </m:rPr>
          <m:t>P</m:t>
        </m:r>
        <m:d>
          <m:dPr>
            <m:begChr m:val="("/>
            <m:endChr m:val=")"/>
            <m:sepChr m:val=""/>
            <m:grow/>
          </m:dPr>
          <m:e>
            <m:r>
              <m:t>i</m:t>
            </m:r>
          </m:e>
        </m:d>
      </m:oMath>
      <w:r>
        <w:t xml:space="preserve">是</w:t>
      </w:r>
      <m:oMath>
        <m:r>
          <m:rPr>
            <m:sty m:val="p"/>
            <m:scr m:val="script"/>
          </m:rPr>
          <m:t>B</m:t>
        </m:r>
      </m:oMath>
      <w:r>
        <w:t xml:space="preserve">中阳性样本的索引集合。他们的索引与</w:t>
      </w:r>
      <m:oMath>
        <m:sSub>
          <m:e>
            <m:r>
              <m:t>x</m:t>
            </m:r>
          </m:e>
          <m:sub>
            <m:r>
              <m:t>i</m:t>
            </m:r>
          </m:sub>
        </m:sSub>
      </m:oMath>
      <w:r>
        <w:t xml:space="preserve">一样，但是排除</w:t>
      </w:r>
      <m:oMath>
        <m:sSub>
          <m:e>
            <m:r>
              <m:t>x</m:t>
            </m:r>
          </m:e>
          <m:sub>
            <m:r>
              <m:t>i</m:t>
            </m:r>
          </m:sub>
        </m:sSub>
      </m:oMath>
      <w:r>
        <w:t xml:space="preserve">本身。</w:t>
      </w:r>
    </w:p>
    <w:bookmarkEnd w:id="23"/>
    <w:bookmarkStart w:id="27" w:name="经验分析"/>
    <w:p>
      <w:pPr>
        <w:pStyle w:val="Heading3"/>
      </w:pPr>
      <w:r>
        <w:t xml:space="preserve">经验分析</w:t>
      </w:r>
    </w:p>
    <w:p>
      <w:pPr>
        <w:pStyle w:val="FirstParagraph"/>
      </w:pPr>
      <w:r>
        <w:t xml:space="preserve">重复对一个数据批次直接进行更新不是一个理想的选择，因为模型会逐渐变得偏置。</w:t>
      </w:r>
    </w:p>
    <w:p>
      <w:pPr>
        <w:pStyle w:val="BodyText"/>
      </w:pPr>
      <w:r>
        <w:t xml:space="preserve">本文设计一个小实验，评估ER和SCR在不同任务数量和数据增强情况下的表现。ER在task2的效果随着epoch增加而提升，但是根据task1和整体情况来看，好像task2的提升是牺牲了task1的效果。通过加入数据增强，效果明显好很多。</w:t>
      </w:r>
    </w:p>
    <w:p>
      <w:pPr>
        <w:pStyle w:val="CaptionedFigure"/>
      </w:pPr>
      <w:r>
        <w:drawing>
          <wp:inline>
            <wp:extent cx="5334000" cy="1323631"/>
            <wp:effectExtent b="0" l="0" r="0" t="0"/>
            <wp:docPr descr="Fig1" title="" id="25" name="Picture"/>
            <a:graphic>
              <a:graphicData uri="http://schemas.openxmlformats.org/drawingml/2006/picture">
                <pic:pic>
                  <pic:nvPicPr>
                    <pic:cNvPr descr="./fig/overfitting-underfitting%20dilemma.png" id="26" name="Picture"/>
                    <pic:cNvPicPr>
                      <a:picLocks noChangeArrowheads="1" noChangeAspect="1"/>
                    </pic:cNvPicPr>
                  </pic:nvPicPr>
                  <pic:blipFill>
                    <a:blip r:embed="rId24"/>
                    <a:stretch>
                      <a:fillRect/>
                    </a:stretch>
                  </pic:blipFill>
                  <pic:spPr bwMode="auto">
                    <a:xfrm>
                      <a:off x="0" y="0"/>
                      <a:ext cx="5334000" cy="1323631"/>
                    </a:xfrm>
                    <a:prstGeom prst="rect">
                      <a:avLst/>
                    </a:prstGeom>
                    <a:noFill/>
                    <a:ln w="9525">
                      <a:noFill/>
                      <a:headEnd/>
                      <a:tailEnd/>
                    </a:ln>
                  </pic:spPr>
                </pic:pic>
              </a:graphicData>
            </a:graphic>
          </wp:inline>
        </w:drawing>
      </w:r>
    </w:p>
    <w:p>
      <w:pPr>
        <w:pStyle w:val="ImageCaption"/>
      </w:pPr>
      <w:r>
        <w:t xml:space="preserve">Fig1</w:t>
      </w:r>
    </w:p>
    <w:p>
      <w:pPr>
        <w:pStyle w:val="BodyText"/>
      </w:pPr>
      <w:r>
        <w:t xml:space="preserve">同时，本文设计了一个新度量缓存过拟合指标（BOF）对缓存和测试集的泛化差距进行量化：</w:t>
      </w:r>
    </w:p>
    <w:p>
      <w:pPr>
        <w:pStyle w:val="BodyText"/>
      </w:pPr>
      <m:oMathPara>
        <m:oMathParaPr>
          <m:jc m:val="center"/>
        </m:oMathParaPr>
        <m:oMath>
          <m:r>
            <m:rPr>
              <m:nor/>
              <m:sty m:val="p"/>
            </m:rPr>
            <m:t>BOF</m:t>
          </m:r>
          <m:r>
            <m:rPr>
              <m:sty m:val="p"/>
            </m:rPr>
            <m:t>=</m:t>
          </m:r>
          <m:f>
            <m:fPr>
              <m:type m:val="bar"/>
            </m:fPr>
            <m:num>
              <m:r>
                <m:rPr>
                  <m:nor/>
                  <m:sty m:val="p"/>
                </m:rPr>
                <m:t>Buffer accuracy</m:t>
              </m:r>
              <m:r>
                <m:rPr>
                  <m:sty m:val="p"/>
                </m:rPr>
                <m:t>−</m:t>
              </m:r>
              <m:r>
                <m:rPr>
                  <m:nor/>
                  <m:sty m:val="p"/>
                </m:rPr>
                <m:t>Test set accuracy</m:t>
              </m:r>
            </m:num>
            <m:den>
              <m:r>
                <m:rPr>
                  <m:nor/>
                  <m:sty m:val="p"/>
                </m:rPr>
                <m:t>Test set accuracy</m:t>
              </m:r>
            </m:den>
          </m:f>
        </m:oMath>
      </m:oMathPara>
    </w:p>
    <w:p>
      <w:pPr>
        <w:pStyle w:val="FirstParagraph"/>
      </w:pPr>
      <w:r>
        <w:t xml:space="preserve">通过实验，得出了如果不用数据增强就会欠拟合，如果使用了数据增强就会过拟合的结论，也称之为困境。</w:t>
      </w:r>
    </w:p>
    <w:bookmarkEnd w:id="27"/>
    <w:bookmarkEnd w:id="28"/>
    <w:bookmarkStart w:id="38" w:name="mose"/>
    <w:p>
      <w:pPr>
        <w:pStyle w:val="Heading2"/>
      </w:pPr>
      <w:r>
        <w:t xml:space="preserve">MOSE</w:t>
      </w:r>
    </w:p>
    <w:p>
      <w:pPr>
        <w:pStyle w:val="FirstParagraph"/>
      </w:pPr>
      <w:r>
        <w:t xml:space="preserve">基于生物脑的原理，本文提出一种新颖的方法：多等级在线序列专家（MOSE）。此方法通过合并多等级监督和保留自蒸馏，将模型培养为堆叠的子专家。不同阶段的监督信号促进着对新任务的收敛，同时通过知识蒸馏让专家减轻旧任务表现的衰退。</w:t>
      </w:r>
    </w:p>
    <w:p>
      <w:pPr>
        <w:pStyle w:val="BodyText"/>
      </w:pPr>
      <w:r>
        <w:t xml:space="preserve">基于上述两个模块，模型可以通过编排一个潜在任务网络技能乐谱处理任务，能抵抗分布迁移并保证任务准确率。</w:t>
      </w:r>
    </w:p>
    <w:p>
      <w:pPr>
        <w:pStyle w:val="CaptionedFigure"/>
      </w:pPr>
      <w:r>
        <w:drawing>
          <wp:inline>
            <wp:extent cx="5334000" cy="2500495"/>
            <wp:effectExtent b="0" l="0" r="0" t="0"/>
            <wp:docPr descr="Fig2" title="" id="30" name="Picture"/>
            <a:graphic>
              <a:graphicData uri="http://schemas.openxmlformats.org/drawingml/2006/picture">
                <pic:pic>
                  <pic:nvPicPr>
                    <pic:cNvPr descr="./fig/MOSE.png" id="31" name="Picture"/>
                    <pic:cNvPicPr>
                      <a:picLocks noChangeArrowheads="1" noChangeAspect="1"/>
                    </pic:cNvPicPr>
                  </pic:nvPicPr>
                  <pic:blipFill>
                    <a:blip r:embed="rId29"/>
                    <a:stretch>
                      <a:fillRect/>
                    </a:stretch>
                  </pic:blipFill>
                  <pic:spPr bwMode="auto">
                    <a:xfrm>
                      <a:off x="0" y="0"/>
                      <a:ext cx="5334000" cy="2500495"/>
                    </a:xfrm>
                    <a:prstGeom prst="rect">
                      <a:avLst/>
                    </a:prstGeom>
                    <a:noFill/>
                    <a:ln w="9525">
                      <a:noFill/>
                      <a:headEnd/>
                      <a:tailEnd/>
                    </a:ln>
                  </pic:spPr>
                </pic:pic>
              </a:graphicData>
            </a:graphic>
          </wp:inline>
        </w:drawing>
      </w:r>
    </w:p>
    <w:p>
      <w:pPr>
        <w:pStyle w:val="ImageCaption"/>
      </w:pPr>
      <w:r>
        <w:t xml:space="preserve">Fig2</w:t>
      </w:r>
    </w:p>
    <w:bookmarkStart w:id="32" w:name="多层监督"/>
    <w:p>
      <w:pPr>
        <w:pStyle w:val="Heading3"/>
      </w:pPr>
      <w:r>
        <w:t xml:space="preserve">多层监督</w:t>
      </w:r>
    </w:p>
    <w:p>
      <w:pPr>
        <w:pStyle w:val="FirstParagraph"/>
      </w:pPr>
      <w:r>
        <w:t xml:space="preserve">先前的研究表明，多尺度的特征映射会提供从模式级知识到高度语义级理解的多层信息，帮助视觉任务。</w:t>
      </w:r>
    </w:p>
    <w:p>
      <w:pPr>
        <w:pStyle w:val="BodyText"/>
      </w:pPr>
      <w:r>
        <w:t xml:space="preserve">首先，整个网络根据骨架被分为</w:t>
      </w:r>
      <m:oMath>
        <m:r>
          <m:t>n</m:t>
        </m:r>
      </m:oMath>
      <w:r>
        <w:t xml:space="preserve">个模块。每个特征映射</w:t>
      </w:r>
      <m:oMath>
        <m:sSub>
          <m:e>
            <m:r>
              <m:t>h</m:t>
            </m:r>
          </m:e>
          <m:sub>
            <m:r>
              <m:t>i</m:t>
            </m:r>
          </m:sub>
        </m:sSub>
      </m:oMath>
      <w:r>
        <w:t xml:space="preserve">的维度不一样（</w:t>
      </w:r>
      <m:oMath>
        <m:sSub>
          <m:e>
            <m:r>
              <m:t>d</m:t>
            </m:r>
          </m:e>
          <m:sub>
            <m:r>
              <m:t>0</m:t>
            </m:r>
          </m:sub>
        </m:sSub>
        <m:r>
          <m:rPr>
            <m:sty m:val="p"/>
          </m:rPr>
          <m:t>=</m:t>
        </m:r>
        <m:r>
          <m:t>m</m:t>
        </m:r>
      </m:oMath>
      <w:r>
        <w:t xml:space="preserve">，</w:t>
      </w:r>
      <m:oMath>
        <m:sSub>
          <m:e>
            <m:r>
              <m:t>d</m:t>
            </m:r>
          </m:e>
          <m:sub>
            <m:r>
              <m:t>n</m:t>
            </m:r>
          </m:sub>
        </m:sSub>
        <m:r>
          <m:rPr>
            <m:sty m:val="p"/>
          </m:rPr>
          <m:t>=</m:t>
        </m:r>
        <m:r>
          <m:t>d</m:t>
        </m:r>
      </m:oMath>
      <w:r>
        <w:t xml:space="preserve">）。为了统一特征大小以便于进一步的计算和比较，本文引入一个维度对齐模块</w:t>
      </w:r>
      <m:oMath>
        <m:sSub>
          <m:e>
            <m:r>
              <m:t>a</m:t>
            </m:r>
          </m:e>
          <m:sub>
            <m:sSub>
              <m:e>
                <m:r>
                  <m:t>ω</m:t>
                </m:r>
              </m:e>
              <m:sub>
                <m:r>
                  <m:t>i</m:t>
                </m:r>
              </m:sub>
            </m:sSub>
          </m:sub>
        </m:sSub>
        <m:r>
          <m:rPr>
            <m:sty m:val="p"/>
          </m:rPr>
          <m:t>:</m:t>
        </m:r>
        <m:sSup>
          <m:e>
            <m:r>
              <m:rPr>
                <m:sty m:val="p"/>
                <m:scr m:val="double-struck"/>
              </m:rPr>
              <m:t>R</m:t>
            </m:r>
          </m:e>
          <m:sup>
            <m:sSub>
              <m:e>
                <m:r>
                  <m:t>d</m:t>
                </m:r>
              </m:e>
              <m:sub>
                <m:r>
                  <m:t>i</m:t>
                </m:r>
              </m:sub>
            </m:sSub>
          </m:sup>
        </m:sSup>
        <m:r>
          <m:rPr>
            <m:sty m:val="p"/>
          </m:rPr>
          <m:t>↦</m:t>
        </m:r>
        <m:sSup>
          <m:e>
            <m:r>
              <m:rPr>
                <m:sty m:val="p"/>
                <m:scr m:val="double-struck"/>
              </m:rPr>
              <m:t>R</m:t>
            </m:r>
          </m:e>
          <m:sup>
            <m:r>
              <m:t>d</m:t>
            </m:r>
          </m:sup>
        </m:sSup>
      </m:oMath>
      <w:r>
        <w:t xml:space="preserve">，参数为</w:t>
      </w:r>
      <m:oMath>
        <m:sSub>
          <m:e>
            <m:r>
              <m:t>ω</m:t>
            </m:r>
          </m:e>
          <m:sub>
            <m:r>
              <m:t>i</m:t>
            </m:r>
          </m:sub>
        </m:sSub>
      </m:oMath>
      <w:r>
        <w:t xml:space="preserve">，模块将所有特征映射投射到维度为</w:t>
      </w:r>
      <m:oMath>
        <m:r>
          <m:t>d</m:t>
        </m:r>
      </m:oMath>
      <w:r>
        <w:t xml:space="preserve">的特征映射，也就是</w:t>
      </w:r>
      <m:oMath>
        <m:sSub>
          <m:e>
            <m:acc>
              <m:accPr>
                <m:chr m:val="̂"/>
              </m:accPr>
              <m:e>
                <m:r>
                  <m:t>h</m:t>
                </m:r>
              </m:e>
            </m:acc>
          </m:e>
          <m:sub>
            <m:r>
              <m:t>i</m:t>
            </m:r>
          </m:sub>
        </m:sSub>
        <m:r>
          <m:rPr>
            <m:sty m:val="p"/>
          </m:rPr>
          <m:t>=</m:t>
        </m:r>
        <m:sSub>
          <m:e>
            <m:r>
              <m:t>a</m:t>
            </m:r>
          </m:e>
          <m:sub>
            <m:sSub>
              <m:e>
                <m:r>
                  <m:t>ω</m:t>
                </m:r>
              </m:e>
              <m:sub>
                <m:r>
                  <m:t>i</m:t>
                </m:r>
              </m:sub>
            </m:sSub>
          </m:sub>
        </m:sSub>
        <m:d>
          <m:dPr>
            <m:begChr m:val="("/>
            <m:endChr m:val=")"/>
            <m:sepChr m:val=""/>
            <m:grow/>
          </m:dPr>
          <m:e>
            <m:sSub>
              <m:e>
                <m:r>
                  <m:t>h</m:t>
                </m:r>
              </m:e>
              <m:sub>
                <m:r>
                  <m:t>i</m:t>
                </m:r>
              </m:sub>
            </m:sSub>
          </m:e>
        </m:d>
        <m:r>
          <m:rPr>
            <m:sty m:val="p"/>
          </m:rPr>
          <m:t>∈</m:t>
        </m:r>
        <m:sSup>
          <m:e>
            <m:r>
              <m:rPr>
                <m:sty m:val="p"/>
                <m:scr m:val="double-struck"/>
              </m:rPr>
              <m:t>R</m:t>
            </m:r>
          </m:e>
          <m:sup>
            <m:r>
              <m:t>d</m:t>
            </m:r>
          </m:sup>
        </m:sSup>
      </m:oMath>
      <w:r>
        <w:t xml:space="preserve">。</w:t>
      </w:r>
    </w:p>
    <w:p>
      <w:pPr>
        <w:pStyle w:val="BodyText"/>
      </w:pPr>
      <w:r>
        <w:rPr>
          <w:bCs/>
          <w:b/>
        </w:rPr>
        <w:t xml:space="preserve">潜在序列专家</w:t>
      </w:r>
      <w:r>
        <w:t xml:space="preserve">：由于大小相同，那么每一个模块都可以充当为一个终身学习者。本文将</w:t>
      </w:r>
      <m:oMath>
        <m:sSub>
          <m:e>
            <m:r>
              <m:t>p</m:t>
            </m:r>
          </m:e>
          <m:sub>
            <m:sSub>
              <m:e>
                <m:r>
                  <m:t>ψ</m:t>
                </m:r>
              </m:e>
              <m:sub>
                <m:r>
                  <m:t>i</m:t>
                </m:r>
              </m:sub>
            </m:sSub>
          </m:sub>
        </m:sSub>
      </m:oMath>
      <w:r>
        <w:t xml:space="preserve">和</w:t>
      </w:r>
      <m:oMath>
        <m:sSub>
          <m:e>
            <m:r>
              <m:t>g</m:t>
            </m:r>
          </m:e>
          <m:sub>
            <m:sSub>
              <m:e>
                <m:r>
                  <m:t>ϕ</m:t>
                </m:r>
              </m:e>
              <m:sub>
                <m:r>
                  <m:t>i</m:t>
                </m:r>
              </m:sub>
            </m:sSub>
          </m:sub>
        </m:sSub>
      </m:oMath>
      <w:r>
        <w:t xml:space="preserve">作为输出层，分别使用监督对比学习和交叉熵学习。之后将每一个模块-对齐-输出层作为潜在的专家</w:t>
      </w:r>
      <m:oMath>
        <m:sSub>
          <m:e>
            <m:r>
              <m:t>E</m:t>
            </m:r>
          </m:e>
          <m:sub>
            <m:r>
              <m:t>i</m:t>
            </m:r>
          </m:sub>
        </m:sSub>
      </m:oMath>
      <w:r>
        <w:t xml:space="preserve">。损失函数为：</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scr m:val="script"/>
                      </m:rPr>
                      <m:t>L</m:t>
                    </m:r>
                  </m:e>
                  <m:sub>
                    <m:sSub>
                      <m:e>
                        <m:r>
                          <m:t>E</m:t>
                        </m:r>
                      </m:e>
                      <m:sub>
                        <m:r>
                          <m:t>i</m:t>
                        </m:r>
                      </m:sub>
                    </m:sSub>
                  </m:sub>
                </m:sSub>
                <m:d>
                  <m:dPr>
                    <m:begChr m:val="("/>
                    <m:endChr m:val=")"/>
                    <m:sepChr m:val=""/>
                    <m:grow/>
                  </m:dPr>
                  <m:e>
                    <m:r>
                      <m:t>x</m:t>
                    </m:r>
                    <m:r>
                      <m:rPr>
                        <m:sty m:val="p"/>
                      </m:rPr>
                      <m:t>,</m:t>
                    </m:r>
                    <m:r>
                      <m:t>y</m:t>
                    </m:r>
                  </m:e>
                </m:d>
              </m:e>
              <m:e>
                <m:r>
                  <m:rPr>
                    <m:sty m:val="p"/>
                  </m:rPr>
                  <m:t>=</m:t>
                </m:r>
                <m:sSub>
                  <m:e>
                    <m:r>
                      <m:rPr>
                        <m:sty m:val="p"/>
                        <m:scr m:val="script"/>
                      </m:rPr>
                      <m:t>L</m:t>
                    </m:r>
                  </m:e>
                  <m:sub>
                    <m:r>
                      <m:t>c</m:t>
                    </m:r>
                    <m:r>
                      <m:t>e</m:t>
                    </m:r>
                  </m:sub>
                </m:sSub>
                <m:d>
                  <m:dPr>
                    <m:begChr m:val="("/>
                    <m:endChr m:val=")"/>
                    <m:sepChr m:val=""/>
                    <m:grow/>
                  </m:dPr>
                  <m:e>
                    <m:sSub>
                      <m:e>
                        <m:acc>
                          <m:accPr>
                            <m:chr m:val="̂"/>
                          </m:accPr>
                          <m:e>
                            <m:r>
                              <m:t>y</m:t>
                            </m:r>
                          </m:e>
                        </m:acc>
                      </m:e>
                      <m:sub>
                        <m:r>
                          <m:t>i</m:t>
                        </m:r>
                      </m:sub>
                    </m:sSub>
                    <m:r>
                      <m:rPr>
                        <m:sty m:val="p"/>
                      </m:rPr>
                      <m:t>,</m:t>
                    </m:r>
                    <m:r>
                      <m:t>y</m:t>
                    </m:r>
                  </m:e>
                </m:d>
                <m:r>
                  <m:rPr>
                    <m:sty m:val="p"/>
                  </m:rPr>
                  <m:t>+</m:t>
                </m:r>
                <m:sSub>
                  <m:e>
                    <m:r>
                      <m:rPr>
                        <m:sty m:val="p"/>
                        <m:scr m:val="script"/>
                      </m:rPr>
                      <m:t>L</m:t>
                    </m:r>
                  </m:e>
                  <m:sub>
                    <m:r>
                      <m:t>s</m:t>
                    </m:r>
                    <m:r>
                      <m:t>c</m:t>
                    </m:r>
                    <m:r>
                      <m:t>l</m:t>
                    </m:r>
                  </m:sub>
                </m:sSub>
                <m:d>
                  <m:dPr>
                    <m:begChr m:val="("/>
                    <m:endChr m:val=")"/>
                    <m:sepChr m:val=""/>
                    <m:grow/>
                  </m:dPr>
                  <m:e>
                    <m:sSub>
                      <m:e>
                        <m:r>
                          <m:t>q</m:t>
                        </m:r>
                      </m:e>
                      <m:sub>
                        <m:r>
                          <m:t>i</m:t>
                        </m:r>
                      </m:sub>
                    </m:sSub>
                    <m:r>
                      <m:rPr>
                        <m:sty m:val="p"/>
                      </m:rPr>
                      <m:t>,</m:t>
                    </m:r>
                    <m:r>
                      <m:t>y</m:t>
                    </m:r>
                  </m:e>
                </m:d>
                <m:r>
                  <m:rPr>
                    <m:sty m:val="p"/>
                  </m:rPr>
                  <m:t>,</m:t>
                </m:r>
              </m:e>
            </m:mr>
            <m:mr>
              <m:e>
                <m:r>
                  <m:rPr>
                    <m:nor/>
                    <m:sty m:val="p"/>
                  </m:rPr>
                  <m:t>where, </m:t>
                </m:r>
                <m:sSub>
                  <m:e>
                    <m:acc>
                      <m:accPr>
                        <m:chr m:val="̂"/>
                      </m:accPr>
                      <m:e>
                        <m:r>
                          <m:t>y</m:t>
                        </m:r>
                      </m:e>
                    </m:acc>
                  </m:e>
                  <m:sub>
                    <m:r>
                      <m:t>i</m:t>
                    </m:r>
                  </m:sub>
                </m:sSub>
              </m:e>
              <m:e>
                <m:r>
                  <m:rPr>
                    <m:sty m:val="p"/>
                  </m:rPr>
                  <m:t>=</m:t>
                </m:r>
                <m:sSub>
                  <m:e>
                    <m:r>
                      <m:t>E</m:t>
                    </m:r>
                  </m:e>
                  <m:sub>
                    <m:r>
                      <m:t>i</m:t>
                    </m:r>
                  </m:sub>
                </m:sSub>
                <m:d>
                  <m:dPr>
                    <m:begChr m:val="("/>
                    <m:endChr m:val=")"/>
                    <m:sepChr m:val=""/>
                    <m:grow/>
                  </m:dPr>
                  <m:e>
                    <m:r>
                      <m:t>x</m:t>
                    </m:r>
                    <m:r>
                      <m:rPr>
                        <m:sty m:val="p"/>
                      </m:rPr>
                      <m:t>;</m:t>
                    </m:r>
                    <m:sSub>
                      <m:e>
                        <m:r>
                          <m:t>θ</m:t>
                        </m:r>
                      </m:e>
                      <m:sub>
                        <m:r>
                          <m:t>1</m:t>
                        </m:r>
                        <m:r>
                          <m:rPr>
                            <m:sty m:val="p"/>
                          </m:rPr>
                          <m:t>:</m:t>
                        </m:r>
                        <m:r>
                          <m:t>i</m:t>
                        </m:r>
                      </m:sub>
                    </m:sSub>
                    <m:r>
                      <m:rPr>
                        <m:sty m:val="p"/>
                      </m:rPr>
                      <m:t>,</m:t>
                    </m:r>
                    <m:r>
                      <m:t>ϕ</m:t>
                    </m:r>
                  </m:e>
                </m:d>
                <m:r>
                  <m:rPr>
                    <m:sty m:val="p"/>
                  </m:rPr>
                  <m:t>=</m:t>
                </m:r>
                <m:sSub>
                  <m:e>
                    <m:r>
                      <m:t>g</m:t>
                    </m:r>
                  </m:e>
                  <m:sub>
                    <m:sSub>
                      <m:e>
                        <m:r>
                          <m:t>ϕ</m:t>
                        </m:r>
                      </m:e>
                      <m:sub>
                        <m:r>
                          <m:t>i</m:t>
                        </m:r>
                      </m:sub>
                    </m:sSub>
                  </m:sub>
                </m:sSub>
                <m:d>
                  <m:dPr>
                    <m:begChr m:val="("/>
                    <m:endChr m:val=")"/>
                    <m:sepChr m:val=""/>
                    <m:grow/>
                  </m:dPr>
                  <m:e>
                    <m:sSub>
                      <m:e>
                        <m:r>
                          <m:t>a</m:t>
                        </m:r>
                      </m:e>
                      <m:sub>
                        <m:sSub>
                          <m:e>
                            <m:r>
                              <m:t>ω</m:t>
                            </m:r>
                          </m:e>
                          <m:sub>
                            <m:r>
                              <m:t>i</m:t>
                            </m:r>
                          </m:sub>
                        </m:sSub>
                      </m:sub>
                    </m:sSub>
                    <m:d>
                      <m:dPr>
                        <m:begChr m:val="("/>
                        <m:endChr m:val=")"/>
                        <m:sepChr m:val=""/>
                        <m:grow/>
                      </m:dPr>
                      <m:e>
                        <m:sSub>
                          <m:e>
                            <m:r>
                              <m:t>f</m:t>
                            </m:r>
                          </m:e>
                          <m:sub>
                            <m:sSub>
                              <m:e>
                                <m:r>
                                  <m:t>θ</m:t>
                                </m:r>
                              </m:e>
                              <m:sub>
                                <m:r>
                                  <m:t>1</m:t>
                                </m:r>
                                <m:r>
                                  <m:rPr>
                                    <m:sty m:val="p"/>
                                  </m:rPr>
                                  <m:t>:</m:t>
                                </m:r>
                                <m:r>
                                  <m:t>i</m:t>
                                </m:r>
                              </m:sub>
                            </m:sSub>
                          </m:sub>
                        </m:sSub>
                        <m:d>
                          <m:dPr>
                            <m:begChr m:val="("/>
                            <m:endChr m:val=")"/>
                            <m:sepChr m:val=""/>
                            <m:grow/>
                          </m:dPr>
                          <m:e>
                            <m:r>
                              <m:t>x</m:t>
                            </m:r>
                          </m:e>
                        </m:d>
                      </m:e>
                    </m:d>
                  </m:e>
                </m:d>
                <m:r>
                  <m:rPr>
                    <m:sty m:val="p"/>
                  </m:rPr>
                  <m:t>,</m:t>
                </m:r>
              </m:e>
            </m:mr>
            <m:mr>
              <m:e>
                <m:sSub>
                  <m:e>
                    <m:r>
                      <m:t>q</m:t>
                    </m:r>
                  </m:e>
                  <m:sub>
                    <m:r>
                      <m:t>i</m:t>
                    </m:r>
                  </m:sub>
                </m:sSub>
              </m:e>
              <m:e>
                <m:r>
                  <m:rPr>
                    <m:sty m:val="p"/>
                  </m:rPr>
                  <m:t>=</m:t>
                </m:r>
                <m:sSub>
                  <m:e>
                    <m:r>
                      <m:t>E</m:t>
                    </m:r>
                  </m:e>
                  <m:sub>
                    <m:r>
                      <m:t>i</m:t>
                    </m:r>
                  </m:sub>
                </m:sSub>
                <m:d>
                  <m:dPr>
                    <m:begChr m:val="("/>
                    <m:endChr m:val=")"/>
                    <m:sepChr m:val=""/>
                    <m:grow/>
                  </m:dPr>
                  <m:e>
                    <m:r>
                      <m:t>x</m:t>
                    </m:r>
                    <m:r>
                      <m:rPr>
                        <m:sty m:val="p"/>
                      </m:rPr>
                      <m:t>;</m:t>
                    </m:r>
                    <m:sSub>
                      <m:e>
                        <m:r>
                          <m:t>θ</m:t>
                        </m:r>
                      </m:e>
                      <m:sub>
                        <m:r>
                          <m:t>1</m:t>
                        </m:r>
                        <m:r>
                          <m:rPr>
                            <m:sty m:val="p"/>
                          </m:rPr>
                          <m:t>:</m:t>
                        </m:r>
                        <m:r>
                          <m:t>i</m:t>
                        </m:r>
                      </m:sub>
                    </m:sSub>
                    <m:r>
                      <m:rPr>
                        <m:sty m:val="p"/>
                      </m:rPr>
                      <m:t>,</m:t>
                    </m:r>
                    <m:r>
                      <m:t>ψ</m:t>
                    </m:r>
                  </m:e>
                </m:d>
                <m:r>
                  <m:rPr>
                    <m:sty m:val="p"/>
                  </m:rPr>
                  <m:t>=</m:t>
                </m:r>
                <m:sSub>
                  <m:e>
                    <m:r>
                      <m:t>p</m:t>
                    </m:r>
                  </m:e>
                  <m:sub>
                    <m:sSub>
                      <m:e>
                        <m:r>
                          <m:t>ψ</m:t>
                        </m:r>
                      </m:e>
                      <m:sub>
                        <m:r>
                          <m:t>i</m:t>
                        </m:r>
                      </m:sub>
                    </m:sSub>
                  </m:sub>
                </m:sSub>
                <m:d>
                  <m:dPr>
                    <m:begChr m:val="("/>
                    <m:endChr m:val=")"/>
                    <m:sepChr m:val=""/>
                    <m:grow/>
                  </m:dPr>
                  <m:e>
                    <m:sSub>
                      <m:e>
                        <m:r>
                          <m:t>a</m:t>
                        </m:r>
                      </m:e>
                      <m:sub>
                        <m:sSub>
                          <m:e>
                            <m:r>
                              <m:t>ω</m:t>
                            </m:r>
                          </m:e>
                          <m:sub>
                            <m:r>
                              <m:t>i</m:t>
                            </m:r>
                          </m:sub>
                        </m:sSub>
                      </m:sub>
                    </m:sSub>
                    <m:d>
                      <m:dPr>
                        <m:begChr m:val="("/>
                        <m:endChr m:val=")"/>
                        <m:sepChr m:val=""/>
                        <m:grow/>
                      </m:dPr>
                      <m:e>
                        <m:sSub>
                          <m:e>
                            <m:r>
                              <m:t>f</m:t>
                            </m:r>
                          </m:e>
                          <m:sub>
                            <m:sSub>
                              <m:e>
                                <m:r>
                                  <m:t>θ</m:t>
                                </m:r>
                              </m:e>
                              <m:sub>
                                <m:r>
                                  <m:t>1</m:t>
                                </m:r>
                                <m:r>
                                  <m:rPr>
                                    <m:sty m:val="p"/>
                                  </m:rPr>
                                  <m:t>:</m:t>
                                </m:r>
                                <m:r>
                                  <m:t>i</m:t>
                                </m:r>
                              </m:sub>
                            </m:sSub>
                          </m:sub>
                        </m:sSub>
                        <m:d>
                          <m:dPr>
                            <m:begChr m:val="("/>
                            <m:endChr m:val=")"/>
                            <m:sepChr m:val=""/>
                            <m:grow/>
                          </m:dPr>
                          <m:e>
                            <m:r>
                              <m:t>x</m:t>
                            </m:r>
                          </m:e>
                        </m:d>
                      </m:e>
                    </m:d>
                  </m:e>
                </m:d>
                <m:r>
                  <m:rPr>
                    <m:sty m:val="p"/>
                  </m:rPr>
                  <m:t>.</m:t>
                </m:r>
              </m:e>
            </m:mr>
          </m:m>
        </m:oMath>
      </m:oMathPara>
    </w:p>
    <w:p>
      <w:pPr>
        <w:pStyle w:val="FirstParagraph"/>
      </w:pPr>
      <w:r>
        <w:t xml:space="preserve">因此多层监督信号</w:t>
      </w:r>
      <m:oMath>
        <m:sSub>
          <m:e>
            <m:r>
              <m:rPr>
                <m:sty m:val="p"/>
                <m:scr m:val="script"/>
              </m:rPr>
              <m:t>L</m:t>
            </m:r>
          </m:e>
          <m:sub>
            <m:r>
              <m:rPr>
                <m:nor/>
                <m:sty m:val="p"/>
              </m:rPr>
              <m:t>MLS</m:t>
            </m:r>
          </m:sub>
        </m:sSub>
      </m:oMath>
      <w:r>
        <w:t xml:space="preserve">为所有专家的损失函数取平均。</w:t>
      </w:r>
    </w:p>
    <w:p>
      <w:pPr>
        <w:pStyle w:val="BodyText"/>
      </w:pPr>
      <m:oMathPara>
        <m:oMathParaPr>
          <m:jc m:val="center"/>
        </m:oMathParaPr>
        <m:oMath>
          <m:sSub>
            <m:e>
              <m:r>
                <m:rPr>
                  <m:sty m:val="p"/>
                  <m:scr m:val="script"/>
                </m:rPr>
                <m:t>L</m:t>
              </m:r>
            </m:e>
            <m:sub>
              <m:r>
                <m:rPr>
                  <m:nor/>
                  <m:sty m:val="p"/>
                </m:rPr>
                <m:t>MLS</m:t>
              </m:r>
            </m:sub>
          </m:sSub>
          <m:r>
            <m:rPr>
              <m:sty m:val="p"/>
            </m:rPr>
            <m:t>=</m:t>
          </m:r>
          <m:sSub>
            <m:e>
              <m:r>
                <m:rPr>
                  <m:sty m:val="p"/>
                  <m:scr m:val="double-struck"/>
                </m:rPr>
                <m:t>E</m:t>
              </m:r>
            </m:e>
            <m:sub>
              <m:d>
                <m:dPr>
                  <m:begChr m:val="("/>
                  <m:endChr m:val=")"/>
                  <m:sepChr m:val=""/>
                  <m:grow/>
                </m:dPr>
                <m:e>
                  <m:sSub>
                    <m:e>
                      <m:r>
                        <m:t>x</m:t>
                      </m:r>
                    </m:e>
                    <m:sub>
                      <m:r>
                        <m:t>i</m:t>
                      </m:r>
                    </m:sub>
                  </m:sSub>
                  <m:r>
                    <m:rPr>
                      <m:sty m:val="p"/>
                    </m:rPr>
                    <m:t>,</m:t>
                  </m:r>
                  <m:sSub>
                    <m:e>
                      <m:r>
                        <m:t>y</m:t>
                      </m:r>
                    </m:e>
                    <m:sub>
                      <m:r>
                        <m:t>i</m:t>
                      </m:r>
                    </m:sub>
                  </m:sSub>
                </m:e>
              </m:d>
              <m:r>
                <m:rPr>
                  <m:sty m:val="p"/>
                </m:rPr>
                <m:t>∈</m:t>
              </m:r>
              <m:r>
                <m:rPr>
                  <m:sty m:val="p"/>
                  <m:scr m:val="script"/>
                </m:rPr>
                <m:t>B</m:t>
              </m:r>
            </m:sub>
          </m:sSub>
          <m:nary>
            <m:naryPr>
              <m:chr m:val="∑"/>
              <m:limLoc m:val="undOvr"/>
              <m:subHide m:val="0"/>
              <m:supHide m:val="0"/>
            </m:naryPr>
            <m:sub>
              <m:r>
                <m:t>j</m:t>
              </m:r>
              <m:r>
                <m:rPr>
                  <m:sty m:val="p"/>
                </m:rPr>
                <m:t>=</m:t>
              </m:r>
              <m:r>
                <m:t>1</m:t>
              </m:r>
            </m:sub>
            <m:sup>
              <m:r>
                <m:t>n</m:t>
              </m:r>
            </m:sup>
            <m:e>
              <m:sSub>
                <m:e>
                  <m:r>
                    <m:rPr>
                      <m:sty m:val="p"/>
                      <m:scr m:val="script"/>
                    </m:rPr>
                    <m:t>L</m:t>
                  </m:r>
                </m:e>
                <m:sub>
                  <m:sSub>
                    <m:e>
                      <m:r>
                        <m:t>E</m:t>
                      </m:r>
                    </m:e>
                    <m:sub>
                      <m:r>
                        <m:t>j</m:t>
                      </m:r>
                    </m:sub>
                  </m:sSub>
                </m:sub>
              </m:sSub>
            </m:e>
          </m:nary>
          <m:d>
            <m:dPr>
              <m:begChr m:val="("/>
              <m:endChr m:val=")"/>
              <m:sepChr m:val=""/>
              <m:grow/>
            </m:dPr>
            <m:e>
              <m:sSub>
                <m:e>
                  <m:r>
                    <m:t>x</m:t>
                  </m:r>
                </m:e>
                <m:sub>
                  <m:r>
                    <m:t>i</m:t>
                  </m:r>
                </m:sub>
              </m:sSub>
              <m:r>
                <m:rPr>
                  <m:sty m:val="p"/>
                </m:rPr>
                <m:t>,</m:t>
              </m:r>
              <m:sSub>
                <m:e>
                  <m:r>
                    <m:t>y</m:t>
                  </m:r>
                </m:e>
                <m:sub>
                  <m:r>
                    <m:t>i</m:t>
                  </m:r>
                </m:sub>
              </m:sSub>
            </m:e>
          </m:d>
          <m:r>
            <m:rPr>
              <m:sty m:val="p"/>
            </m:rPr>
            <m:t>.</m:t>
          </m:r>
        </m:oMath>
      </m:oMathPara>
    </w:p>
    <w:p>
      <w:pPr>
        <w:pStyle w:val="FirstParagraph"/>
      </w:pPr>
      <w:r>
        <w:rPr>
          <w:bCs/>
          <w:b/>
        </w:rPr>
        <w:t xml:space="preserve">处理新任务的单独</w:t>
      </w:r>
      <m:oMath>
        <m:sSub>
          <m:e>
            <m:r>
              <m:rPr>
                <m:sty m:val="p"/>
                <m:scr m:val="script"/>
              </m:rPr>
              <m:t>L</m:t>
            </m:r>
          </m:e>
          <m:sub>
            <m:r>
              <m:t>c</m:t>
            </m:r>
            <m:r>
              <m:t>e</m:t>
            </m:r>
          </m:sub>
        </m:sSub>
      </m:oMath>
      <w:r>
        <w:t xml:space="preserve">：最近有研究表明，输出分数梯度不平衡会导致新旧任务之间的决策边界很差。因此，本文将</w:t>
      </w:r>
      <m:oMath>
        <m:sSub>
          <m:e>
            <m:r>
              <m:rPr>
                <m:sty m:val="p"/>
                <m:scr m:val="script"/>
              </m:rPr>
              <m:t>L</m:t>
            </m:r>
          </m:e>
          <m:sub>
            <m:r>
              <m:t>c</m:t>
            </m:r>
            <m:r>
              <m:t>e</m:t>
            </m:r>
          </m:sub>
        </m:sSub>
        <m:r>
          <m:rPr>
            <m:sty m:val="p"/>
          </m:rPr>
          <m:t>=</m:t>
        </m:r>
        <m:sSub>
          <m:e>
            <m:r>
              <m:rPr>
                <m:sty m:val="p"/>
                <m:scr m:val="script"/>
              </m:rPr>
              <m:t>L</m:t>
            </m:r>
          </m:e>
          <m:sub>
            <m:r>
              <m:t>c</m:t>
            </m:r>
            <m:r>
              <m:t>e</m:t>
            </m:r>
            <m:r>
              <m:rPr>
                <m:sty m:val="p"/>
              </m:rPr>
              <m:t>,</m:t>
            </m:r>
            <m:r>
              <m:rPr>
                <m:nor/>
                <m:sty m:val="p"/>
              </m:rPr>
              <m:t>new</m:t>
            </m:r>
          </m:sub>
        </m:sSub>
        <m:r>
          <m:rPr>
            <m:sty m:val="p"/>
          </m:rPr>
          <m:t>+</m:t>
        </m:r>
        <m:sSub>
          <m:e>
            <m:r>
              <m:rPr>
                <m:sty m:val="p"/>
                <m:scr m:val="script"/>
              </m:rPr>
              <m:t>L</m:t>
            </m:r>
          </m:e>
          <m:sub>
            <m:r>
              <m:t>c</m:t>
            </m:r>
            <m:r>
              <m:t>e</m:t>
            </m:r>
            <m:r>
              <m:rPr>
                <m:sty m:val="p"/>
              </m:rPr>
              <m:t>,</m:t>
            </m:r>
            <m:r>
              <m:rPr>
                <m:nor/>
                <m:sty m:val="p"/>
              </m:rPr>
              <m:t>buf</m:t>
            </m:r>
          </m:sub>
        </m:sSub>
      </m:oMath>
      <w:r>
        <w:t xml:space="preserve">来避免严重梯度偏置。具体而言，基于缓存</w:t>
      </w:r>
      <m:oMath>
        <m:r>
          <m:rPr>
            <m:sty m:val="p"/>
            <m:scr m:val="script"/>
          </m:rPr>
          <m:t>M</m:t>
        </m:r>
      </m:oMath>
      <w:r>
        <w:t xml:space="preserve">会在任务中和类别中展示更好的平衡性这一假设，</w:t>
      </w:r>
      <m:oMath>
        <m:sSub>
          <m:e>
            <m:r>
              <m:rPr>
                <m:sty m:val="p"/>
                <m:scr m:val="script"/>
              </m:rPr>
              <m:t>L</m:t>
            </m:r>
          </m:e>
          <m:sub>
            <m:r>
              <m:t>c</m:t>
            </m:r>
            <m:r>
              <m:t>e</m:t>
            </m:r>
            <m:r>
              <m:rPr>
                <m:sty m:val="p"/>
              </m:rPr>
              <m:t>,</m:t>
            </m:r>
            <m:r>
              <m:rPr>
                <m:nor/>
                <m:sty m:val="p"/>
              </m:rPr>
              <m:t>buf</m:t>
            </m:r>
          </m:sub>
        </m:sSub>
      </m:oMath>
      <w:r>
        <w:t xml:space="preserve">一般在缓存批次</w:t>
      </w:r>
      <m:oMath>
        <m:sSup>
          <m:e>
            <m:r>
              <m:rPr>
                <m:sty m:val="p"/>
                <m:scr m:val="script"/>
              </m:rPr>
              <m:t>B</m:t>
            </m:r>
          </m:e>
          <m:sup>
            <m:r>
              <m:rPr>
                <m:sty m:val="p"/>
                <m:scr m:val="script"/>
              </m:rPr>
              <m:t>M</m:t>
            </m:r>
          </m:sup>
        </m:sSup>
      </m:oMath>
      <w:r>
        <w:t xml:space="preserve">上进行计算。对到来的数据批次</w:t>
      </w:r>
      <m:oMath>
        <m:sSup>
          <m:e>
            <m:r>
              <m:rPr>
                <m:sty m:val="p"/>
                <m:scr m:val="script"/>
              </m:rPr>
              <m:t>B</m:t>
            </m:r>
          </m:e>
          <m:sup>
            <m:r>
              <m:t>t</m:t>
            </m:r>
          </m:sup>
        </m:sSup>
      </m:oMath>
      <w:r>
        <w:t xml:space="preserve">，损失函数会根据</w:t>
      </w:r>
      <m:oMath>
        <m:sSup>
          <m:e>
            <m:r>
              <m:rPr>
                <m:sty m:val="p"/>
                <m:scr m:val="script"/>
              </m:rPr>
              <m:t>C</m:t>
            </m:r>
          </m:e>
          <m:sup>
            <m:r>
              <m:t>t</m:t>
            </m:r>
          </m:sup>
        </m:sSup>
      </m:oMath>
      <w:r>
        <w:t xml:space="preserve">输出分数计算损失函数：</w:t>
      </w:r>
    </w:p>
    <w:p>
      <w:pPr>
        <w:pStyle w:val="BodyText"/>
      </w:pPr>
      <m:oMathPara>
        <m:oMathParaPr>
          <m:jc m:val="center"/>
        </m:oMathParaPr>
        <m:oMath>
          <m:sSub>
            <m:e>
              <m:r>
                <m:rPr>
                  <m:sty m:val="p"/>
                  <m:scr m:val="script"/>
                </m:rPr>
                <m:t>L</m:t>
              </m:r>
            </m:e>
            <m:sub>
              <m:r>
                <m:t>c</m:t>
              </m:r>
              <m:r>
                <m:t>e</m:t>
              </m:r>
              <m:r>
                <m:rPr>
                  <m:sty m:val="p"/>
                </m:rPr>
                <m:t>,</m:t>
              </m:r>
              <m:r>
                <m:rPr>
                  <m:nor/>
                  <m:sty m:val="p"/>
                </m:rPr>
                <m:t>new</m:t>
              </m:r>
            </m:sub>
          </m:sSub>
          <m:d>
            <m:dPr>
              <m:begChr m:val="("/>
              <m:endChr m:val=")"/>
              <m:sepChr m:val=""/>
              <m:grow/>
            </m:dPr>
            <m:e>
              <m:acc>
                <m:accPr>
                  <m:chr m:val="̂"/>
                </m:accPr>
                <m:e>
                  <m:r>
                    <m:t>y</m:t>
                  </m:r>
                </m:e>
              </m:acc>
              <m:r>
                <m:rPr>
                  <m:sty m:val="p"/>
                </m:rPr>
                <m:t>,</m:t>
              </m:r>
              <m:r>
                <m:t>y</m:t>
              </m:r>
            </m:e>
          </m:d>
          <m:r>
            <m:rPr>
              <m:sty m:val="p"/>
            </m:rPr>
            <m:t>=</m:t>
          </m:r>
          <m:nary>
            <m:naryPr>
              <m:chr m:val="∑"/>
              <m:limLoc m:val="undOvr"/>
              <m:subHide m:val="0"/>
              <m:supHide m:val="1"/>
            </m:naryPr>
            <m:sub>
              <m:r>
                <m:t>c</m:t>
              </m:r>
              <m:r>
                <m:rPr>
                  <m:sty m:val="p"/>
                </m:rPr>
                <m:t>∈</m:t>
              </m:r>
              <m:sSup>
                <m:e>
                  <m:r>
                    <m:rPr>
                      <m:sty m:val="p"/>
                      <m:scr m:val="script"/>
                    </m:rPr>
                    <m:t>C</m:t>
                  </m:r>
                </m:e>
                <m:sup>
                  <m:r>
                    <m:t>t</m:t>
                  </m:r>
                </m:sup>
              </m:sSup>
            </m:sub>
            <m:sup>
              <m:r>
                <m:t>​</m:t>
              </m:r>
            </m:sup>
            <m:e>
              <m:sSup>
                <m:e>
                  <m:r>
                    <m:t>y</m:t>
                  </m:r>
                </m:e>
                <m:sup>
                  <m:r>
                    <m:t>c</m:t>
                  </m:r>
                </m:sup>
              </m:sSup>
            </m:e>
          </m:nary>
          <m:r>
            <m:rPr>
              <m:sty m:val="p"/>
            </m:rPr>
            <m:t>log</m:t>
          </m:r>
          <m:d>
            <m:dPr>
              <m:begChr m:val="("/>
              <m:endChr m:val=")"/>
              <m:sepChr m:val=""/>
              <m:grow/>
            </m:dPr>
            <m:e>
              <m:f>
                <m:fPr>
                  <m:type m:val="bar"/>
                </m:fPr>
                <m:num>
                  <m:r>
                    <m:rPr>
                      <m:sty m:val="p"/>
                    </m:rPr>
                    <m:t>exp</m:t>
                  </m:r>
                  <m:d>
                    <m:dPr>
                      <m:begChr m:val="("/>
                      <m:endChr m:val=")"/>
                      <m:sepChr m:val=""/>
                      <m:grow/>
                    </m:dPr>
                    <m:e>
                      <m:sSup>
                        <m:e>
                          <m:acc>
                            <m:accPr>
                              <m:chr m:val="̂"/>
                            </m:accPr>
                            <m:e>
                              <m:r>
                                <m:t>y</m:t>
                              </m:r>
                            </m:e>
                          </m:acc>
                        </m:e>
                        <m:sup>
                          <m:r>
                            <m:t>c</m:t>
                          </m:r>
                        </m:sup>
                      </m:sSup>
                    </m:e>
                  </m:d>
                </m:num>
                <m:den>
                  <m:nary>
                    <m:naryPr>
                      <m:chr m:val="∑"/>
                      <m:limLoc m:val="undOvr"/>
                      <m:subHide m:val="0"/>
                      <m:supHide m:val="1"/>
                    </m:naryPr>
                    <m:sub>
                      <m:r>
                        <m:t>s</m:t>
                      </m:r>
                      <m:r>
                        <m:rPr>
                          <m:sty m:val="p"/>
                        </m:rPr>
                        <m:t>∈</m:t>
                      </m:r>
                      <m:sSup>
                        <m:e>
                          <m:r>
                            <m:rPr>
                              <m:sty m:val="p"/>
                              <m:scr m:val="script"/>
                            </m:rPr>
                            <m:t>C</m:t>
                          </m:r>
                        </m:e>
                        <m:sup>
                          <m:r>
                            <m:t>t</m:t>
                          </m:r>
                        </m:sup>
                      </m:sSup>
                    </m:sub>
                    <m:sup>
                      <m:r>
                        <m:t>​</m:t>
                      </m:r>
                    </m:sup>
                    <m:e>
                      <m:r>
                        <m:rPr>
                          <m:sty m:val="p"/>
                        </m:rPr>
                        <m:t>exp</m:t>
                      </m:r>
                    </m:e>
                  </m:nary>
                  <m:d>
                    <m:dPr>
                      <m:begChr m:val="("/>
                      <m:endChr m:val=")"/>
                      <m:sepChr m:val=""/>
                      <m:grow/>
                    </m:dPr>
                    <m:e>
                      <m:sSup>
                        <m:e>
                          <m:acc>
                            <m:accPr>
                              <m:chr m:val="̂"/>
                            </m:accPr>
                            <m:e>
                              <m:r>
                                <m:t>y</m:t>
                              </m:r>
                            </m:e>
                          </m:acc>
                        </m:e>
                        <m:sup>
                          <m:r>
                            <m:t>s</m:t>
                          </m:r>
                        </m:sup>
                      </m:sSup>
                    </m:e>
                  </m:d>
                </m:den>
              </m:f>
            </m:e>
          </m:d>
        </m:oMath>
      </m:oMathPara>
    </w:p>
    <w:bookmarkEnd w:id="32"/>
    <w:bookmarkStart w:id="36" w:name="保留自提取"/>
    <w:p>
      <w:pPr>
        <w:pStyle w:val="Heading3"/>
      </w:pPr>
      <w:r>
        <w:t xml:space="preserve">保留自提取</w:t>
      </w:r>
    </w:p>
    <w:p>
      <w:pPr>
        <w:pStyle w:val="FirstParagraph"/>
      </w:pPr>
      <w:r>
        <w:t xml:space="preserve">本文通过任务级测试对于每个专家</w:t>
      </w:r>
      <m:oMath>
        <m:sSub>
          <m:e>
            <m:r>
              <m:t>E</m:t>
            </m:r>
          </m:e>
          <m:sub>
            <m:r>
              <m:t>i</m:t>
            </m:r>
          </m:sub>
        </m:sSub>
      </m:oMath>
      <w:r>
        <w:t xml:space="preserve">的准确率。本文假定理想情况下网络会对每个任务选择最佳的专家。MAX代表最高准确率，MOE代表每次多专家共同预测准确率。</w:t>
      </w:r>
    </w:p>
    <w:p>
      <w:pPr>
        <w:pStyle w:val="CaptionedFigure"/>
      </w:pPr>
      <w:r>
        <w:drawing>
          <wp:inline>
            <wp:extent cx="5334000" cy="1691549"/>
            <wp:effectExtent b="0" l="0" r="0" t="0"/>
            <wp:docPr descr="Fig3" title="" id="34" name="Picture"/>
            <a:graphic>
              <a:graphicData uri="http://schemas.openxmlformats.org/drawingml/2006/picture">
                <pic:pic>
                  <pic:nvPicPr>
                    <pic:cNvPr descr="./fig/task-wise%20expert%20accuracy.png" id="35" name="Picture"/>
                    <pic:cNvPicPr>
                      <a:picLocks noChangeArrowheads="1" noChangeAspect="1"/>
                    </pic:cNvPicPr>
                  </pic:nvPicPr>
                  <pic:blipFill>
                    <a:blip r:embed="rId33"/>
                    <a:stretch>
                      <a:fillRect/>
                    </a:stretch>
                  </pic:blipFill>
                  <pic:spPr bwMode="auto">
                    <a:xfrm>
                      <a:off x="0" y="0"/>
                      <a:ext cx="5334000" cy="1691549"/>
                    </a:xfrm>
                    <a:prstGeom prst="rect">
                      <a:avLst/>
                    </a:prstGeom>
                    <a:noFill/>
                    <a:ln w="9525">
                      <a:noFill/>
                      <a:headEnd/>
                      <a:tailEnd/>
                    </a:ln>
                  </pic:spPr>
                </pic:pic>
              </a:graphicData>
            </a:graphic>
          </wp:inline>
        </w:drawing>
      </w:r>
    </w:p>
    <w:p>
      <w:pPr>
        <w:pStyle w:val="ImageCaption"/>
      </w:pPr>
      <w:r>
        <w:t xml:space="preserve">Fig3</w:t>
      </w:r>
    </w:p>
    <w:p>
      <w:pPr>
        <w:pStyle w:val="BodyText"/>
      </w:pPr>
      <w:r>
        <w:t xml:space="preserve">前六行发现，不同任务适合的专家不一样。并且多个专家共同决策会比单一选择专家决策要好。这证明了多专家的重要性。但是MOE需要额外的计算和存储消耗，本文引用的</w:t>
      </w:r>
      <m:oMath>
        <m:sSub>
          <m:e>
            <m:r>
              <m:t>a</m:t>
            </m:r>
          </m:e>
          <m:sub>
            <m:r>
              <m:t>w</m:t>
            </m:r>
          </m:sub>
        </m:sSub>
      </m:oMath>
      <w:r>
        <w:t xml:space="preserve">、</w:t>
      </w:r>
      <m:oMath>
        <m:sSub>
          <m:e>
            <m:r>
              <m:t>p</m:t>
            </m:r>
          </m:e>
          <m:sub>
            <m:r>
              <m:t>ψ</m:t>
            </m:r>
          </m:sub>
        </m:sSub>
      </m:oMath>
      <w:r>
        <w:t xml:space="preserve">和</w:t>
      </w:r>
      <m:oMath>
        <m:sSub>
          <m:e>
            <m:r>
              <m:t>g</m:t>
            </m:r>
          </m:e>
          <m:sub>
            <m:r>
              <m:t>ϕ</m:t>
            </m:r>
          </m:sub>
        </m:sSub>
      </m:oMath>
      <w:r>
        <w:t xml:space="preserve">不够好。因此，本文打算将不同专家的技能迁移到最后一个专家</w:t>
      </w:r>
      <m:oMath>
        <m:sSub>
          <m:e>
            <m:r>
              <m:t>E</m:t>
            </m:r>
          </m:e>
          <m:sub>
            <m:r>
              <m:t>4</m:t>
            </m:r>
          </m:sub>
        </m:sSub>
      </m:oMath>
      <w:r>
        <w:t xml:space="preserve">上。</w:t>
      </w:r>
    </w:p>
    <w:p>
      <w:pPr>
        <w:pStyle w:val="BodyText"/>
      </w:pPr>
      <w:r>
        <w:t xml:space="preserve">因此本文使用了保留自提取（RSD）的方法，RSD将潜在序列专家作为老师、将最大的专家</w:t>
      </w:r>
      <m:oMath>
        <m:r>
          <m:t>F</m:t>
        </m:r>
      </m:oMath>
      <w:r>
        <w:t xml:space="preserve">作为学生。通过计算标准化后的</w:t>
      </w:r>
      <m:oMath>
        <m:sSub>
          <m:e>
            <m:acc>
              <m:accPr>
                <m:chr m:val="̂"/>
              </m:accPr>
              <m:e>
                <m:r>
                  <m:t>h</m:t>
                </m:r>
              </m:e>
            </m:acc>
          </m:e>
          <m:sub>
            <m:r>
              <m:t>i</m:t>
            </m:r>
          </m:sub>
        </m:sSub>
        <m:r>
          <m:rPr>
            <m:sty m:val="p"/>
          </m:rPr>
          <m:t>,</m:t>
        </m:r>
        <m:r>
          <m:t>i</m:t>
        </m:r>
        <m:r>
          <m:rPr>
            <m:sty m:val="p"/>
          </m:rPr>
          <m:t>&lt;</m:t>
        </m:r>
        <m:r>
          <m:t>n</m:t>
        </m:r>
      </m:oMath>
      <w:r>
        <w:t xml:space="preserve">和标准化后的</w:t>
      </w:r>
      <m:oMath>
        <m:sSub>
          <m:e>
            <m:r>
              <m:t>h</m:t>
            </m:r>
          </m:e>
          <m:sub>
            <m:r>
              <m:t>n</m:t>
            </m:r>
          </m:sub>
        </m:sSub>
      </m:oMath>
      <w:r>
        <w:t xml:space="preserve">的L2距离，使其最小化。</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scr m:val="script"/>
                      </m:rPr>
                      <m:t>L</m:t>
                    </m:r>
                  </m:e>
                  <m:sub>
                    <m:r>
                      <m:rPr>
                        <m:nor/>
                        <m:sty m:val="p"/>
                      </m:rPr>
                      <m:t>RSD</m:t>
                    </m:r>
                  </m:sub>
                </m:sSub>
              </m:e>
              <m:e>
                <m:r>
                  <m:rPr>
                    <m:sty m:val="p"/>
                  </m:rPr>
                  <m:t>=</m:t>
                </m:r>
                <m:sSub>
                  <m:e>
                    <m:r>
                      <m:rPr>
                        <m:sty m:val="p"/>
                        <m:scr m:val="double-struck"/>
                      </m:rPr>
                      <m:t>E</m:t>
                    </m:r>
                  </m:e>
                  <m:sub>
                    <m:d>
                      <m:dPr>
                        <m:begChr m:val="("/>
                        <m:endChr m:val=")"/>
                        <m:sepChr m:val=""/>
                        <m:grow/>
                      </m:dPr>
                      <m:e>
                        <m:sSub>
                          <m:e>
                            <m:r>
                              <m:t>x</m:t>
                            </m:r>
                          </m:e>
                          <m:sub>
                            <m:r>
                              <m:t>i</m:t>
                            </m:r>
                          </m:sub>
                        </m:sSub>
                        <m:r>
                          <m:rPr>
                            <m:sty m:val="p"/>
                          </m:rPr>
                          <m:t>,</m:t>
                        </m:r>
                        <m:sSub>
                          <m:e>
                            <m:r>
                              <m:t>y</m:t>
                            </m:r>
                          </m:e>
                          <m:sub>
                            <m:r>
                              <m:t>i</m:t>
                            </m:r>
                          </m:sub>
                        </m:sSub>
                      </m:e>
                    </m:d>
                    <m:r>
                      <m:rPr>
                        <m:sty m:val="p"/>
                      </m:rPr>
                      <m:t>∈</m:t>
                    </m:r>
                    <m:r>
                      <m:rPr>
                        <m:sty m:val="p"/>
                        <m:scr m:val="script"/>
                      </m:rPr>
                      <m:t>B</m:t>
                    </m:r>
                  </m:sub>
                </m:sSub>
                <m:nary>
                  <m:naryPr>
                    <m:chr m:val="∑"/>
                    <m:limLoc m:val="undOvr"/>
                    <m:subHide m:val="0"/>
                    <m:supHide m:val="0"/>
                  </m:naryPr>
                  <m:sub>
                    <m:r>
                      <m:t>i</m:t>
                    </m:r>
                    <m:r>
                      <m:rPr>
                        <m:sty m:val="p"/>
                      </m:rPr>
                      <m:t>=</m:t>
                    </m:r>
                    <m:r>
                      <m:t>1</m:t>
                    </m:r>
                  </m:sub>
                  <m:sup>
                    <m:r>
                      <m:t>n</m:t>
                    </m:r>
                    <m:r>
                      <m:rPr>
                        <m:sty m:val="p"/>
                      </m:rPr>
                      <m:t>−</m:t>
                    </m:r>
                    <m:r>
                      <m:t>1</m:t>
                    </m:r>
                  </m:sup>
                  <m:e>
                    <m:sSub>
                      <m:e>
                        <m:d>
                          <m:dPr>
                            <m:begChr m:val="∥"/>
                            <m:endChr m:val="∥"/>
                            <m:sepChr m:val=""/>
                            <m:grow/>
                          </m:dPr>
                          <m:e>
                            <m:sSub>
                              <m:e>
                                <m:acc>
                                  <m:accPr>
                                    <m:chr m:val="̂"/>
                                  </m:accPr>
                                  <m:e>
                                    <m:r>
                                      <m:t>h</m:t>
                                    </m:r>
                                  </m:e>
                                </m:acc>
                              </m:e>
                              <m:sub>
                                <m:r>
                                  <m:t>i</m:t>
                                </m:r>
                              </m:sub>
                            </m:sSub>
                            <m:r>
                              <m:rPr>
                                <m:sty m:val="p"/>
                              </m:rPr>
                              <m:t>′</m:t>
                            </m:r>
                            <m:r>
                              <m:rPr>
                                <m:sty m:val="p"/>
                              </m:rPr>
                              <m:t>−</m:t>
                            </m:r>
                            <m:sSub>
                              <m:e>
                                <m:r>
                                  <m:t>h</m:t>
                                </m:r>
                              </m:e>
                              <m:sub>
                                <m:r>
                                  <m:t>n</m:t>
                                </m:r>
                              </m:sub>
                            </m:sSub>
                            <m:r>
                              <m:rPr>
                                <m:sty m:val="p"/>
                              </m:rPr>
                              <m:t>′</m:t>
                            </m:r>
                          </m:e>
                        </m:d>
                      </m:e>
                      <m:sub>
                        <m:r>
                          <m:t>2</m:t>
                        </m:r>
                      </m:sub>
                    </m:sSub>
                  </m:e>
                </m:nary>
                <m:r>
                  <m:rPr>
                    <m:sty m:val="p"/>
                  </m:rPr>
                  <m:t>,</m:t>
                </m:r>
              </m:e>
            </m:mr>
            <m:mr>
              <m:e>
                <m:r>
                  <m:t>h</m:t>
                </m:r>
                <m:r>
                  <m:rPr>
                    <m:sty m:val="p"/>
                  </m:rPr>
                  <m:t>′</m:t>
                </m:r>
              </m:e>
              <m:e>
                <m:r>
                  <m:rPr>
                    <m:sty m:val="p"/>
                  </m:rPr>
                  <m:t>=</m:t>
                </m:r>
                <m:r>
                  <m:rPr>
                    <m:nor/>
                    <m:sty m:val="p"/>
                  </m:rPr>
                  <m:t>normalize</m:t>
                </m:r>
                <m:d>
                  <m:dPr>
                    <m:begChr m:val="("/>
                    <m:endChr m:val=")"/>
                    <m:sepChr m:val=""/>
                    <m:grow/>
                  </m:dPr>
                  <m:e>
                    <m:r>
                      <m:t>h</m:t>
                    </m:r>
                  </m:e>
                </m:d>
                <m:r>
                  <m:rPr>
                    <m:sty m:val="p"/>
                  </m:rPr>
                  <m:t>=</m:t>
                </m:r>
                <m:r>
                  <m:t>h</m:t>
                </m:r>
                <m:r>
                  <m:rPr>
                    <m:sty m:val="p"/>
                  </m:rPr>
                  <m:t>/</m:t>
                </m:r>
                <m:sSub>
                  <m:e>
                    <m:d>
                      <m:dPr>
                        <m:begChr m:val="∥"/>
                        <m:endChr m:val="∥"/>
                        <m:sepChr m:val=""/>
                        <m:grow/>
                      </m:dPr>
                      <m:e>
                        <m:r>
                          <m:t>h</m:t>
                        </m:r>
                      </m:e>
                    </m:d>
                  </m:e>
                  <m:sub>
                    <m:r>
                      <m:t>2</m:t>
                    </m:r>
                  </m:sub>
                </m:sSub>
                <m:r>
                  <m:rPr>
                    <m:sty m:val="p"/>
                  </m:rPr>
                  <m:t>.</m:t>
                </m:r>
              </m:e>
            </m:mr>
          </m:m>
        </m:oMath>
      </m:oMathPara>
    </w:p>
    <w:p>
      <w:pPr>
        <w:pStyle w:val="FirstParagraph"/>
      </w:pPr>
      <w:r>
        <w:t xml:space="preserve">通过实验下六行的结果来看，</w:t>
      </w:r>
      <m:oMath>
        <m:sSub>
          <m:e>
            <m:r>
              <m:t>E</m:t>
            </m:r>
          </m:e>
          <m:sub>
            <m:r>
              <m:t>4</m:t>
            </m:r>
          </m:sub>
        </m:sSub>
      </m:oMath>
      <w:r>
        <w:t xml:space="preserve">确实成为了最强的专家。对MOE和MAX都有提升。其次，在初次接收挑战的时候，准确率也不低。</w:t>
      </w:r>
    </w:p>
    <w:bookmarkEnd w:id="36"/>
    <w:bookmarkStart w:id="37" w:name="整体架构"/>
    <w:p>
      <w:pPr>
        <w:pStyle w:val="Heading3"/>
      </w:pPr>
      <w:r>
        <w:t xml:space="preserve">整体架构</w:t>
      </w:r>
    </w:p>
    <w:p>
      <w:pPr>
        <w:pStyle w:val="FirstParagraph"/>
      </w:pPr>
      <m:oMathPara>
        <m:oMathParaPr>
          <m:jc m:val="center"/>
        </m:oMathParaPr>
        <m:oMath>
          <m:sSub>
            <m:e>
              <m:r>
                <m:rPr>
                  <m:sty m:val="p"/>
                  <m:scr m:val="script"/>
                </m:rPr>
                <m:t>L</m:t>
              </m:r>
            </m:e>
            <m:sub>
              <m:r>
                <m:rPr>
                  <m:nor/>
                  <m:sty m:val="p"/>
                </m:rPr>
                <m:t>MOSE</m:t>
              </m:r>
            </m:sub>
          </m:sSub>
          <m:r>
            <m:rPr>
              <m:sty m:val="p"/>
            </m:rPr>
            <m:t>=</m:t>
          </m:r>
          <m:sSub>
            <m:e>
              <m:r>
                <m:rPr>
                  <m:sty m:val="p"/>
                  <m:scr m:val="script"/>
                </m:rPr>
                <m:t>L</m:t>
              </m:r>
            </m:e>
            <m:sub>
              <m:r>
                <m:rPr>
                  <m:nor/>
                  <m:sty m:val="p"/>
                </m:rPr>
                <m:t>MLS</m:t>
              </m:r>
            </m:sub>
          </m:sSub>
          <m:r>
            <m:rPr>
              <m:sty m:val="p"/>
            </m:rPr>
            <m:t>+</m:t>
          </m:r>
          <m:sSub>
            <m:e>
              <m:r>
                <m:rPr>
                  <m:sty m:val="p"/>
                  <m:scr m:val="script"/>
                </m:rPr>
                <m:t>L</m:t>
              </m:r>
            </m:e>
            <m:sub>
              <m:r>
                <m:rPr>
                  <m:nor/>
                  <m:sty m:val="p"/>
                </m:rPr>
                <m:t>RSD</m:t>
              </m:r>
            </m:sub>
          </m:sSub>
        </m:oMath>
      </m:oMathPara>
    </w:p>
    <w:bookmarkEnd w:id="37"/>
    <w:bookmarkEnd w:id="38"/>
    <w:bookmarkStart w:id="39" w:name="实验结果"/>
    <w:p>
      <w:pPr>
        <w:pStyle w:val="Heading2"/>
      </w:pPr>
      <w:r>
        <w:t xml:space="preserve">实验结果</w:t>
      </w:r>
    </w:p>
    <w:p>
      <w:pPr>
        <w:pStyle w:val="FirstParagraph"/>
      </w:pPr>
      <w:r>
        <w:t xml:space="preserve">MOSE在学习新样本和保留旧样本表现出非常好的效果。提升了OCL SOTA的准确率。</w:t>
      </w:r>
    </w:p>
    <w:p>
      <w:pPr>
        <w:pStyle w:val="BodyText"/>
      </w:pPr>
      <w:r>
        <w:t xml:space="preserve">消除了欠拟合-过拟合困境。消融实验证明了每个模块的重要性。专家数量为4较好。</w:t>
      </w:r>
    </w:p>
    <w:bookmarkEnd w:id="39"/>
    <w:bookmarkStart w:id="40" w:name="个人感想"/>
    <w:p>
      <w:pPr>
        <w:pStyle w:val="Heading2"/>
      </w:pPr>
      <w:r>
        <w:t xml:space="preserve">个人感想</w:t>
      </w:r>
    </w:p>
    <w:p>
      <w:pPr>
        <w:pStyle w:val="FirstParagraph"/>
      </w:pPr>
      <w:r>
        <w:t xml:space="preserve">这篇论文的特点不仅仅在解决问题，而在于提出问题。通过做一些前置实验和测试，找出目前模型的问题所在，这是首先要学习的。</w:t>
      </w:r>
    </w:p>
    <w:p>
      <w:pPr>
        <w:pStyle w:val="BodyText"/>
      </w:pPr>
      <w:r>
        <w:t xml:space="preserve">然后多层映射、知识蒸馏这些都是前人做好的，但是如何合适的运用这篇论文也给出了依据，最后一步步推导到达了完美的结果，可见境界之高。</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2024-05-07T10:43:44Z</dcterms:created>
  <dcterms:modified xsi:type="dcterms:W3CDTF">2024-05-07T10:43:44Z</dcterms:modified>
</cp:coreProperties>
</file>

<file path=docProps/custom.xml><?xml version="1.0" encoding="utf-8"?>
<Properties xmlns="http://schemas.openxmlformats.org/officeDocument/2006/custom-properties" xmlns:vt="http://schemas.openxmlformats.org/officeDocument/2006/docPropsVTypes"/>
</file>