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gn0vb7auqz5" w:id="0"/>
      <w:bookmarkEnd w:id="0"/>
      <w:r w:rsidDel="00000000" w:rsidR="00000000" w:rsidRPr="00000000">
        <w:rPr>
          <w:rtl w:val="0"/>
        </w:rPr>
        <w:t xml:space="preserve">Root Ad Auction Dataset</w:t>
      </w:r>
    </w:p>
    <w:p w:rsidR="00000000" w:rsidDel="00000000" w:rsidP="00000000" w:rsidRDefault="00000000" w:rsidRPr="00000000" w14:paraId="00000002">
      <w:pPr>
        <w:jc w:val="right"/>
        <w:rPr/>
      </w:pPr>
      <w:r w:rsidDel="00000000" w:rsidR="00000000" w:rsidRPr="00000000">
        <w:rPr>
          <w:rtl w:val="0"/>
        </w:rPr>
        <w:t xml:space="preserve">Written By: David E. Weirich</w:t>
      </w:r>
    </w:p>
    <w:p w:rsidR="00000000" w:rsidDel="00000000" w:rsidP="00000000" w:rsidRDefault="00000000" w:rsidRPr="00000000" w14:paraId="00000003">
      <w:pPr>
        <w:jc w:val="right"/>
        <w:rPr/>
      </w:pPr>
      <w:r w:rsidDel="00000000" w:rsidR="00000000" w:rsidRPr="00000000">
        <w:rPr>
          <w:rtl w:val="0"/>
        </w:rPr>
        <w:t xml:space="preserve">Date: May 22, 2019</w:t>
      </w:r>
      <w:r w:rsidDel="00000000" w:rsidR="00000000" w:rsidRPr="00000000">
        <w:rPr>
          <w:rtl w:val="0"/>
        </w:rPr>
      </w:r>
    </w:p>
    <w:p w:rsidR="00000000" w:rsidDel="00000000" w:rsidP="00000000" w:rsidRDefault="00000000" w:rsidRPr="00000000" w14:paraId="00000004">
      <w:pPr>
        <w:pStyle w:val="Heading1"/>
        <w:rPr/>
      </w:pPr>
      <w:bookmarkStart w:colFirst="0" w:colLast="0" w:name="_q0vsftjuvexu"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dataset contains one month of auction data from a real time bidding (RTB) agent. Agents are models with the following inputs and outputs: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INPUT: features describing inventory for which an ad has been requested</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OUTPUT: a bid amount for the inventory (in USD)</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Agents are allowed to bid exactly once per auction. Once all bids have been collected, the agent with the highest bid wins the auction and its ad is shown to the user. This is a </w:t>
      </w:r>
      <w:r w:rsidDel="00000000" w:rsidR="00000000" w:rsidRPr="00000000">
        <w:rPr>
          <w:i w:val="1"/>
          <w:rtl w:val="0"/>
        </w:rPr>
        <w:t xml:space="preserve">second price auction</w:t>
      </w:r>
      <w:r w:rsidDel="00000000" w:rsidR="00000000" w:rsidRPr="00000000">
        <w:rPr>
          <w:rtl w:val="0"/>
        </w:rPr>
        <w:t xml:space="preserve">, so the company then pays the second highest bid.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Once seeing the ad, the user may decide to click on it, and may then decide to install the Root app. This is the most valuable outcome.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dataset contains only in-app ads. I.e., no website/youtube/etc. ads.</w:t>
      </w:r>
    </w:p>
    <w:p w:rsidR="00000000" w:rsidDel="00000000" w:rsidP="00000000" w:rsidRDefault="00000000" w:rsidRPr="00000000" w14:paraId="0000000F">
      <w:pPr>
        <w:pStyle w:val="Heading1"/>
        <w:rPr/>
      </w:pPr>
      <w:bookmarkStart w:colFirst="0" w:colLast="0" w:name="_mxlo03bad9t3" w:id="2"/>
      <w:bookmarkEnd w:id="2"/>
      <w:r w:rsidDel="00000000" w:rsidR="00000000" w:rsidRPr="00000000">
        <w:rPr>
          <w:rtl w:val="0"/>
        </w:rPr>
        <w:t xml:space="preserve">Problem</w:t>
      </w:r>
    </w:p>
    <w:p w:rsidR="00000000" w:rsidDel="00000000" w:rsidP="00000000" w:rsidRDefault="00000000" w:rsidRPr="00000000" w14:paraId="00000010">
      <w:pPr>
        <w:rPr/>
      </w:pPr>
      <w:r w:rsidDel="00000000" w:rsidR="00000000" w:rsidRPr="00000000">
        <w:rPr>
          <w:rtl w:val="0"/>
        </w:rPr>
        <w:t xml:space="preserve">The dataset could be used for two potential modeling tasks. First, train a classifier which identifies which impressions are likely to be clicks or installs. </w:t>
      </w:r>
      <w:r w:rsidDel="00000000" w:rsidR="00000000" w:rsidRPr="00000000">
        <w:rPr>
          <w:rFonts w:ascii="Roboto" w:cs="Roboto" w:eastAsia="Roboto" w:hAnsi="Roboto"/>
          <w:sz w:val="21"/>
          <w:szCs w:val="21"/>
          <w:highlight w:val="white"/>
          <w:rtl w:val="0"/>
        </w:rPr>
        <w:t xml:space="preserve">This is a highly imbalanced classification problem, especially when considering installs; that is, there are many more impressions which do not result in a click or install than impressions that do.</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second (and far more interesting) problem is to build your own bidding agent. Train a model which predicts how much to bid on each impression. Then compare the predicted bid with the actual historical second price (the “spend” column in the dataset). If your agent bid higher, then you won the auction. Tally up the total spend as well as the total number of clicks or installs your agent won. Try to win as many clicks or installs with as small a budget as possible. </w:t>
      </w:r>
      <w:r w:rsidDel="00000000" w:rsidR="00000000" w:rsidRPr="00000000">
        <w:rPr>
          <w:rtl w:val="0"/>
        </w:rPr>
        <w:t xml:space="preserve">Keep in mind that this data is timestamped. Your bidding agent should not use data from the future to make bids on the present.</w:t>
      </w:r>
    </w:p>
    <w:p w:rsidR="00000000" w:rsidDel="00000000" w:rsidP="00000000" w:rsidRDefault="00000000" w:rsidRPr="00000000" w14:paraId="00000013">
      <w:pPr>
        <w:pStyle w:val="Heading1"/>
        <w:rPr/>
      </w:pPr>
      <w:bookmarkStart w:colFirst="0" w:colLast="0" w:name="_opmh153ybttj" w:id="3"/>
      <w:bookmarkEnd w:id="3"/>
      <w:r w:rsidDel="00000000" w:rsidR="00000000" w:rsidRPr="00000000">
        <w:rPr>
          <w:rtl w:val="0"/>
        </w:rPr>
        <w:t xml:space="preserve">Obtaining the Data</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The data is available on a Google drive in the form of several csv files (one per day). Access to the drive will be granted to anyone who chooses to work on this project.</w:t>
      </w:r>
      <w:r w:rsidDel="00000000" w:rsidR="00000000" w:rsidRPr="00000000">
        <w:rPr>
          <w:b w:val="1"/>
          <w:rtl w:val="0"/>
        </w:rPr>
        <w:t xml:space="preserve"> Please do not share this data with anyone who has not been granted access.</w:t>
      </w:r>
    </w:p>
    <w:p w:rsidR="00000000" w:rsidDel="00000000" w:rsidP="00000000" w:rsidRDefault="00000000" w:rsidRPr="00000000" w14:paraId="00000015">
      <w:pPr>
        <w:pStyle w:val="Heading1"/>
        <w:rPr/>
      </w:pPr>
      <w:bookmarkStart w:colFirst="0" w:colLast="0" w:name="_j3o4y85ul74w" w:id="4"/>
      <w:bookmarkEnd w:id="4"/>
      <w:r w:rsidDel="00000000" w:rsidR="00000000" w:rsidRPr="00000000">
        <w:rPr>
          <w:rtl w:val="0"/>
        </w:rPr>
        <w:t xml:space="preserve">Description of Dataset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5775"/>
        <w:tblGridChange w:id="0">
          <w:tblGrid>
            <w:gridCol w:w="3585"/>
            <w:gridCol w:w="577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120" w:before="120" w:line="360" w:lineRule="auto"/>
              <w:ind w:right="60"/>
              <w:rPr>
                <w:rFonts w:ascii="Roboto" w:cs="Roboto" w:eastAsia="Roboto" w:hAnsi="Roboto"/>
                <w:b w:val="1"/>
              </w:rPr>
            </w:pPr>
            <w:r w:rsidDel="00000000" w:rsidR="00000000" w:rsidRPr="00000000">
              <w:rPr>
                <w:rFonts w:ascii="Roboto" w:cs="Roboto" w:eastAsia="Roboto" w:hAnsi="Roboto"/>
                <w:b w:val="1"/>
                <w:rtl w:val="0"/>
              </w:rPr>
              <w:t xml:space="preserve">Column_Name (data_type)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120" w:before="120" w:line="360" w:lineRule="auto"/>
              <w:ind w:right="60"/>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120" w:before="120" w:line="360" w:lineRule="auto"/>
              <w:ind w:right="60"/>
              <w:rPr/>
            </w:pPr>
            <w:r w:rsidDel="00000000" w:rsidR="00000000" w:rsidRPr="00000000">
              <w:rPr>
                <w:rFonts w:ascii="Roboto" w:cs="Roboto" w:eastAsia="Roboto" w:hAnsi="Roboto"/>
                <w:rtl w:val="0"/>
              </w:rPr>
              <w:t xml:space="preserve">auction_id (string)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120" w:before="120" w:line="360" w:lineRule="auto"/>
              <w:ind w:right="60"/>
              <w:rPr/>
            </w:pPr>
            <w:r w:rsidDel="00000000" w:rsidR="00000000" w:rsidRPr="00000000">
              <w:rPr>
                <w:rFonts w:ascii="Roboto" w:cs="Roboto" w:eastAsia="Roboto" w:hAnsi="Roboto"/>
                <w:rtl w:val="0"/>
              </w:rPr>
              <w:t xml:space="preserve">Unique ID for this auction.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120" w:before="120" w:line="360" w:lineRule="auto"/>
              <w:ind w:right="60"/>
              <w:rPr>
                <w:rFonts w:ascii="Roboto" w:cs="Roboto" w:eastAsia="Roboto" w:hAnsi="Roboto"/>
                <w:color w:val="ff0000"/>
              </w:rPr>
            </w:pPr>
            <w:r w:rsidDel="00000000" w:rsidR="00000000" w:rsidRPr="00000000">
              <w:rPr>
                <w:rFonts w:ascii="Roboto" w:cs="Roboto" w:eastAsia="Roboto" w:hAnsi="Roboto"/>
                <w:color w:val="ff0000"/>
                <w:rtl w:val="0"/>
              </w:rPr>
              <w:t xml:space="preserve">campaign_id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ff0000"/>
              </w:rPr>
            </w:pPr>
            <w:r w:rsidDel="00000000" w:rsidR="00000000" w:rsidRPr="00000000">
              <w:rPr>
                <w:color w:val="ff0000"/>
                <w:rtl w:val="0"/>
              </w:rPr>
              <w:t xml:space="preserve">ID of the ad campaign making the bid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120" w:before="120" w:line="360" w:lineRule="auto"/>
              <w:ind w:right="60"/>
              <w:rPr>
                <w:rFonts w:ascii="Roboto" w:cs="Roboto" w:eastAsia="Roboto" w:hAnsi="Roboto"/>
                <w:color w:val="ff0000"/>
              </w:rPr>
            </w:pPr>
            <w:r w:rsidDel="00000000" w:rsidR="00000000" w:rsidRPr="00000000">
              <w:rPr>
                <w:rFonts w:ascii="Roboto" w:cs="Roboto" w:eastAsia="Roboto" w:hAnsi="Roboto"/>
                <w:color w:val="ff0000"/>
                <w:rtl w:val="0"/>
              </w:rPr>
              <w:t xml:space="preserve">line_item_id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ff0000"/>
              </w:rPr>
            </w:pPr>
            <w:r w:rsidDel="00000000" w:rsidR="00000000" w:rsidRPr="00000000">
              <w:rPr>
                <w:color w:val="ff0000"/>
                <w:rtl w:val="0"/>
              </w:rPr>
              <w:t xml:space="preserve">ID of the line item making the bid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120" w:before="120" w:line="360" w:lineRule="auto"/>
              <w:ind w:right="60"/>
              <w:rPr/>
            </w:pPr>
            <w:r w:rsidDel="00000000" w:rsidR="00000000" w:rsidRPr="00000000">
              <w:rPr>
                <w:rFonts w:ascii="Roboto" w:cs="Roboto" w:eastAsia="Roboto" w:hAnsi="Roboto"/>
                <w:rtl w:val="0"/>
              </w:rPr>
              <w:t xml:space="preserve">inventory_source (string)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120" w:before="120" w:line="360" w:lineRule="auto"/>
              <w:ind w:right="60"/>
              <w:rPr/>
            </w:pPr>
            <w:r w:rsidDel="00000000" w:rsidR="00000000" w:rsidRPr="00000000">
              <w:rPr>
                <w:rFonts w:ascii="Roboto" w:cs="Roboto" w:eastAsia="Roboto" w:hAnsi="Roboto"/>
                <w:rtl w:val="0"/>
              </w:rPr>
              <w:t xml:space="preserve">Name of the exchange where the auction took place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120" w:before="120" w:line="360" w:lineRule="auto"/>
              <w:ind w:right="60"/>
              <w:rPr/>
            </w:pPr>
            <w:r w:rsidDel="00000000" w:rsidR="00000000" w:rsidRPr="00000000">
              <w:rPr>
                <w:rFonts w:ascii="Roboto" w:cs="Roboto" w:eastAsia="Roboto" w:hAnsi="Roboto"/>
                <w:rtl w:val="0"/>
              </w:rPr>
              <w:t xml:space="preserve">app_bundle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120" w:before="120" w:line="360" w:lineRule="auto"/>
              <w:ind w:right="60"/>
              <w:rPr/>
            </w:pPr>
            <w:r w:rsidDel="00000000" w:rsidR="00000000" w:rsidRPr="00000000">
              <w:rPr>
                <w:rFonts w:ascii="Roboto" w:cs="Roboto" w:eastAsia="Roboto" w:hAnsi="Roboto"/>
                <w:rtl w:val="0"/>
              </w:rPr>
              <w:t xml:space="preserve">App bundle the ad is displayed in (hashed)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120" w:before="120" w:line="360" w:lineRule="auto"/>
              <w:ind w:right="60"/>
              <w:rPr/>
            </w:pPr>
            <w:r w:rsidDel="00000000" w:rsidR="00000000" w:rsidRPr="00000000">
              <w:rPr>
                <w:rFonts w:ascii="Roboto" w:cs="Roboto" w:eastAsia="Roboto" w:hAnsi="Roboto"/>
                <w:rtl w:val="0"/>
              </w:rPr>
              <w:t xml:space="preserve">category (string)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120" w:before="120" w:line="360" w:lineRule="auto"/>
              <w:ind w:right="60"/>
              <w:rPr/>
            </w:pPr>
            <w:r w:rsidDel="00000000" w:rsidR="00000000" w:rsidRPr="00000000">
              <w:rPr>
                <w:rFonts w:ascii="Roboto" w:cs="Roboto" w:eastAsia="Roboto" w:hAnsi="Roboto"/>
                <w:rtl w:val="0"/>
              </w:rPr>
              <w:t xml:space="preserve">Comma separated list of IAB categories, self reported by biddermachine/data_set.py:36: the app developer. (</w:t>
            </w:r>
            <w:hyperlink r:id="rId6">
              <w:r w:rsidDel="00000000" w:rsidR="00000000" w:rsidRPr="00000000">
                <w:rPr>
                  <w:rFonts w:ascii="Roboto" w:cs="Roboto" w:eastAsia="Roboto" w:hAnsi="Roboto"/>
                  <w:color w:val="1155cc"/>
                  <w:u w:val="single"/>
                  <w:rtl w:val="0"/>
                </w:rPr>
                <w:t xml:space="preserve">https://support.aerserv.com/hc/en-us/articles/207148516-List-of-IAB-Categories</w:t>
              </w:r>
            </w:hyperlink>
            <w:r w:rsidDel="00000000" w:rsidR="00000000" w:rsidRPr="00000000">
              <w:rPr>
                <w:rFonts w:ascii="Roboto" w:cs="Roboto" w:eastAsia="Roboto" w:hAnsi="Roboto"/>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120" w:before="120" w:line="360" w:lineRule="auto"/>
              <w:ind w:right="60"/>
              <w:rPr/>
            </w:pPr>
            <w:r w:rsidDel="00000000" w:rsidR="00000000" w:rsidRPr="00000000">
              <w:rPr>
                <w:rFonts w:ascii="Roboto" w:cs="Roboto" w:eastAsia="Roboto" w:hAnsi="Roboto"/>
                <w:rtl w:val="0"/>
              </w:rPr>
              <w:t xml:space="preserve">inventory_interstitial (double)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the</w:t>
            </w:r>
            <w:r w:rsidDel="00000000" w:rsidR="00000000" w:rsidRPr="00000000">
              <w:rPr>
                <w:rtl w:val="0"/>
              </w:rPr>
              <w:t xml:space="preserve"> ad responsible for the impression accepts interstitial ad (a static image after a video plays) or not; 1 =r yes, 0 = no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120" w:before="120" w:line="360" w:lineRule="auto"/>
              <w:ind w:right="60"/>
              <w:rPr/>
            </w:pPr>
            <w:r w:rsidDel="00000000" w:rsidR="00000000" w:rsidRPr="00000000">
              <w:rPr>
                <w:rFonts w:ascii="Roboto" w:cs="Roboto" w:eastAsia="Roboto" w:hAnsi="Roboto"/>
                <w:rtl w:val="0"/>
              </w:rPr>
              <w:t xml:space="preserve">geo_zip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120" w:before="120" w:line="360" w:lineRule="auto"/>
              <w:ind w:right="60"/>
              <w:rPr/>
            </w:pPr>
            <w:r w:rsidDel="00000000" w:rsidR="00000000" w:rsidRPr="00000000">
              <w:rPr>
                <w:rFonts w:ascii="Roboto" w:cs="Roboto" w:eastAsia="Roboto" w:hAnsi="Roboto"/>
                <w:rtl w:val="0"/>
              </w:rPr>
              <w:t xml:space="preserve">ZIP code where the phone is located at the time of the auction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120" w:before="120" w:line="360" w:lineRule="auto"/>
              <w:ind w:right="60"/>
              <w:rPr/>
            </w:pPr>
            <w:r w:rsidDel="00000000" w:rsidR="00000000" w:rsidRPr="00000000">
              <w:rPr>
                <w:rFonts w:ascii="Roboto" w:cs="Roboto" w:eastAsia="Roboto" w:hAnsi="Roboto"/>
                <w:rtl w:val="0"/>
              </w:rPr>
              <w:t xml:space="preserve">platform_bandwidth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Bandwidth the phone was using at the time of the auction. One of: </w: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CELL_3G</w:t>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WIFI</w:t>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CONNECTION_UNKNOWN</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UNKNOWN</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CELL_UNKNOWN</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ETHERNET</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CELL_4G</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CELL_2G</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120" w:before="120" w:line="360" w:lineRule="auto"/>
              <w:ind w:right="60"/>
              <w:rPr/>
            </w:pPr>
            <w:r w:rsidDel="00000000" w:rsidR="00000000" w:rsidRPr="00000000">
              <w:rPr>
                <w:rFonts w:ascii="Roboto" w:cs="Roboto" w:eastAsia="Roboto" w:hAnsi="Roboto"/>
                <w:rtl w:val="0"/>
              </w:rPr>
              <w:t xml:space="preserve">platform_carrier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 service provider. E.G. Verizon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120" w:before="120" w:line="360" w:lineRule="auto"/>
              <w:ind w:right="60"/>
              <w:rPr/>
            </w:pPr>
            <w:r w:rsidDel="00000000" w:rsidR="00000000" w:rsidRPr="00000000">
              <w:rPr>
                <w:rFonts w:ascii="Roboto" w:cs="Roboto" w:eastAsia="Roboto" w:hAnsi="Roboto"/>
                <w:rtl w:val="0"/>
              </w:rPr>
              <w:t xml:space="preserve">platform_os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system of the user’s phone.</w:t>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Android</w:t>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iOS</w:t>
            </w:r>
          </w:p>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 (unknown)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120" w:before="120" w:line="360" w:lineRule="auto"/>
              <w:ind w:right="60"/>
              <w:rPr/>
            </w:pPr>
            <w:r w:rsidDel="00000000" w:rsidR="00000000" w:rsidRPr="00000000">
              <w:rPr>
                <w:rFonts w:ascii="Roboto" w:cs="Roboto" w:eastAsia="Roboto" w:hAnsi="Roboto"/>
                <w:rtl w:val="0"/>
              </w:rPr>
              <w:t xml:space="preserve">platform_os_version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System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120" w:before="120" w:line="360" w:lineRule="auto"/>
              <w:ind w:right="60"/>
              <w:rPr/>
            </w:pPr>
            <w:r w:rsidDel="00000000" w:rsidR="00000000" w:rsidRPr="00000000">
              <w:rPr>
                <w:rFonts w:ascii="Roboto" w:cs="Roboto" w:eastAsia="Roboto" w:hAnsi="Roboto"/>
                <w:rtl w:val="0"/>
              </w:rPr>
              <w:t xml:space="preserve">platform_device_make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 Manufacturer. E.G. Samsung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120" w:before="120" w:line="360" w:lineRule="auto"/>
              <w:ind w:right="60"/>
              <w:rPr/>
            </w:pPr>
            <w:r w:rsidDel="00000000" w:rsidR="00000000" w:rsidRPr="00000000">
              <w:rPr>
                <w:rFonts w:ascii="Roboto" w:cs="Roboto" w:eastAsia="Roboto" w:hAnsi="Roboto"/>
                <w:rtl w:val="0"/>
              </w:rPr>
              <w:t xml:space="preserve">platform_device_model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of the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120" w:before="120" w:line="360" w:lineRule="auto"/>
              <w:ind w:right="60"/>
              <w:rPr/>
            </w:pPr>
            <w:r w:rsidDel="00000000" w:rsidR="00000000" w:rsidRPr="00000000">
              <w:rPr>
                <w:rFonts w:ascii="Roboto" w:cs="Roboto" w:eastAsia="Roboto" w:hAnsi="Roboto"/>
                <w:rtl w:val="0"/>
              </w:rPr>
              <w:t xml:space="preserve">platform_device_screen_size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 size of the phone. One of:</w:t>
            </w:r>
          </w:p>
          <w:p w:rsidR="00000000" w:rsidDel="00000000" w:rsidP="00000000" w:rsidRDefault="00000000" w:rsidRPr="00000000" w14:paraId="0000004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w:t>
            </w:r>
          </w:p>
          <w:p w:rsidR="00000000" w:rsidDel="00000000" w:rsidP="00000000" w:rsidRDefault="00000000" w:rsidRPr="00000000" w14:paraId="0000004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w:t>
            </w:r>
          </w:p>
          <w:p w:rsidR="00000000" w:rsidDel="00000000" w:rsidP="00000000" w:rsidRDefault="00000000" w:rsidRPr="00000000" w14:paraId="0000004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w:t>
            </w:r>
          </w:p>
          <w:p w:rsidR="00000000" w:rsidDel="00000000" w:rsidP="00000000" w:rsidRDefault="00000000" w:rsidRPr="00000000" w14:paraId="0000004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XL</w:t>
            </w:r>
          </w:p>
          <w:p w:rsidR="00000000" w:rsidDel="00000000" w:rsidP="00000000" w:rsidRDefault="00000000" w:rsidRPr="00000000" w14:paraId="0000004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UNKNOWN</w:t>
            </w:r>
          </w:p>
          <w:p w:rsidR="00000000" w:rsidDel="00000000" w:rsidP="00000000" w:rsidRDefault="00000000" w:rsidRPr="00000000" w14:paraId="0000004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120" w:before="120" w:line="360" w:lineRule="auto"/>
              <w:ind w:right="60"/>
              <w:rPr/>
            </w:pPr>
            <w:r w:rsidDel="00000000" w:rsidR="00000000" w:rsidRPr="00000000">
              <w:rPr>
                <w:rFonts w:ascii="Roboto" w:cs="Roboto" w:eastAsia="Roboto" w:hAnsi="Roboto"/>
                <w:rtl w:val="0"/>
              </w:rPr>
              <w:t xml:space="preserve">rewarded (double)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this impression is rewarded or not (i.e. view the ad for in-game currency); 0 = no, 1 = 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120" w:before="120" w:line="360" w:lineRule="auto"/>
              <w:ind w:right="60"/>
              <w:rPr/>
            </w:pPr>
            <w:r w:rsidDel="00000000" w:rsidR="00000000" w:rsidRPr="00000000">
              <w:rPr>
                <w:rFonts w:ascii="Roboto" w:cs="Roboto" w:eastAsia="Roboto" w:hAnsi="Roboto"/>
                <w:rtl w:val="0"/>
              </w:rPr>
              <w:t xml:space="preserve">bid_floor (double)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Minimum bid this auction will accept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120" w:before="120" w:line="360" w:lineRule="auto"/>
              <w:ind w:right="60"/>
              <w:rPr/>
            </w:pPr>
            <w:r w:rsidDel="00000000" w:rsidR="00000000" w:rsidRPr="00000000">
              <w:rPr>
                <w:rFonts w:ascii="Roboto" w:cs="Roboto" w:eastAsia="Roboto" w:hAnsi="Roboto"/>
                <w:rtl w:val="0"/>
              </w:rPr>
              <w:t xml:space="preserve">bid_timestamp_utc (timestamp)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 of the bid, in UTC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120" w:before="120" w:line="360" w:lineRule="auto"/>
              <w:ind w:right="60"/>
              <w:rPr>
                <w:rFonts w:ascii="Roboto" w:cs="Roboto" w:eastAsia="Roboto" w:hAnsi="Roboto"/>
              </w:rPr>
            </w:pPr>
            <w:r w:rsidDel="00000000" w:rsidR="00000000" w:rsidRPr="00000000">
              <w:rPr>
                <w:rFonts w:ascii="Roboto" w:cs="Roboto" w:eastAsia="Roboto" w:hAnsi="Roboto"/>
                <w:rtl w:val="0"/>
              </w:rPr>
              <w:t xml:space="preserve">hour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Hour of the impression, in “HH:00:” format, in UTC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120" w:before="120" w:line="360" w:lineRule="auto"/>
              <w:ind w:right="60"/>
              <w:rPr>
                <w:rFonts w:ascii="Roboto" w:cs="Roboto" w:eastAsia="Roboto" w:hAnsi="Roboto"/>
              </w:rPr>
            </w:pPr>
            <w:r w:rsidDel="00000000" w:rsidR="00000000" w:rsidRPr="00000000">
              <w:rPr>
                <w:rFonts w:ascii="Roboto" w:cs="Roboto" w:eastAsia="Roboto" w:hAnsi="Roboto"/>
                <w:rtl w:val="0"/>
              </w:rPr>
              <w:t xml:space="preserve">day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Calendar date of the impression. Zero padded to two digits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120" w:before="120" w:line="360" w:lineRule="auto"/>
              <w:ind w:right="60"/>
              <w:rPr>
                <w:rFonts w:ascii="Roboto" w:cs="Roboto" w:eastAsia="Roboto" w:hAnsi="Roboto"/>
              </w:rPr>
            </w:pPr>
            <w:r w:rsidDel="00000000" w:rsidR="00000000" w:rsidRPr="00000000">
              <w:rPr>
                <w:rFonts w:ascii="Roboto" w:cs="Roboto" w:eastAsia="Roboto" w:hAnsi="Roboto"/>
                <w:rtl w:val="0"/>
              </w:rPr>
              <w:t xml:space="preserve">day_of_week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the day of the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120" w:before="120" w:line="360" w:lineRule="auto"/>
              <w:ind w:right="60"/>
              <w:rPr>
                <w:rFonts w:ascii="Roboto" w:cs="Roboto" w:eastAsia="Roboto" w:hAnsi="Roboto"/>
              </w:rPr>
            </w:pPr>
            <w:r w:rsidDel="00000000" w:rsidR="00000000" w:rsidRPr="00000000">
              <w:rPr>
                <w:rFonts w:ascii="Roboto" w:cs="Roboto" w:eastAsia="Roboto" w:hAnsi="Roboto"/>
                <w:rtl w:val="0"/>
              </w:rPr>
              <w:t xml:space="preserve">month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Calendar month of the impression. Zero padded to two digits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120" w:before="120" w:line="360" w:lineRule="auto"/>
              <w:ind w:right="60"/>
              <w:rPr>
                <w:rFonts w:ascii="Roboto" w:cs="Roboto" w:eastAsia="Roboto" w:hAnsi="Roboto"/>
              </w:rPr>
            </w:pPr>
            <w:r w:rsidDel="00000000" w:rsidR="00000000" w:rsidRPr="00000000">
              <w:rPr>
                <w:rFonts w:ascii="Roboto" w:cs="Roboto" w:eastAsia="Roboto" w:hAnsi="Roboto"/>
                <w:rtl w:val="0"/>
              </w:rPr>
              <w:t xml:space="preserve">year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Calendar year of the impression.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120" w:before="120" w:line="360" w:lineRule="auto"/>
              <w:ind w:right="60"/>
              <w:rPr>
                <w:rFonts w:ascii="Roboto" w:cs="Roboto" w:eastAsia="Roboto" w:hAnsi="Roboto"/>
              </w:rPr>
            </w:pPr>
            <w:r w:rsidDel="00000000" w:rsidR="00000000" w:rsidRPr="00000000">
              <w:rPr>
                <w:rFonts w:ascii="Roboto" w:cs="Roboto" w:eastAsia="Roboto" w:hAnsi="Roboto"/>
                <w:rtl w:val="0"/>
              </w:rPr>
              <w:t xml:space="preserve">segments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 separated list of audience segments this device belongs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after="120" w:before="120" w:line="360" w:lineRule="auto"/>
              <w:ind w:right="60"/>
              <w:rPr>
                <w:rFonts w:ascii="Roboto" w:cs="Roboto" w:eastAsia="Roboto" w:hAnsi="Roboto"/>
              </w:rPr>
            </w:pPr>
            <w:r w:rsidDel="00000000" w:rsidR="00000000" w:rsidRPr="00000000">
              <w:rPr>
                <w:rFonts w:ascii="Roboto" w:cs="Roboto" w:eastAsia="Roboto" w:hAnsi="Roboto"/>
                <w:rtl w:val="0"/>
              </w:rPr>
              <w:t xml:space="preserve">creative_type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creative. One of</w:t>
            </w:r>
          </w:p>
          <w:p w:rsidR="00000000" w:rsidDel="00000000" w:rsidP="00000000" w:rsidRDefault="00000000" w:rsidRPr="00000000" w14:paraId="0000005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banner</w:t>
            </w:r>
          </w:p>
          <w:p w:rsidR="00000000" w:rsidDel="00000000" w:rsidP="00000000" w:rsidRDefault="00000000" w:rsidRPr="00000000" w14:paraId="0000005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video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after="120" w:before="120" w:line="360" w:lineRule="auto"/>
              <w:ind w:right="60"/>
              <w:rPr>
                <w:rFonts w:ascii="Roboto" w:cs="Roboto" w:eastAsia="Roboto" w:hAnsi="Roboto"/>
              </w:rPr>
            </w:pPr>
            <w:r w:rsidDel="00000000" w:rsidR="00000000" w:rsidRPr="00000000">
              <w:rPr>
                <w:rFonts w:ascii="Roboto" w:cs="Roboto" w:eastAsia="Roboto" w:hAnsi="Roboto"/>
                <w:rtl w:val="0"/>
              </w:rPr>
              <w:t xml:space="preserve">creative_size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of the creative, in WIDTHxHEIGHT format. Only for banner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after="120" w:before="120" w:line="360" w:lineRule="auto"/>
              <w:ind w:right="60"/>
              <w:rPr>
                <w:rFonts w:ascii="Roboto" w:cs="Roboto" w:eastAsia="Roboto" w:hAnsi="Roboto"/>
                <w:color w:val="ff0000"/>
              </w:rPr>
            </w:pPr>
            <w:r w:rsidDel="00000000" w:rsidR="00000000" w:rsidRPr="00000000">
              <w:rPr>
                <w:rFonts w:ascii="Roboto" w:cs="Roboto" w:eastAsia="Roboto" w:hAnsi="Roboto"/>
                <w:color w:val="ff0000"/>
                <w:rtl w:val="0"/>
              </w:rPr>
              <w:t xml:space="preserve">spend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ff0000"/>
              </w:rPr>
            </w:pPr>
            <w:r w:rsidDel="00000000" w:rsidR="00000000" w:rsidRPr="00000000">
              <w:rPr>
                <w:color w:val="ff0000"/>
                <w:rtl w:val="0"/>
              </w:rPr>
              <w:t xml:space="preserve">Final cost of the impression (2nd price) paid to the exchange, in USD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120" w:before="120" w:line="360" w:lineRule="auto"/>
              <w:ind w:right="60"/>
              <w:rPr>
                <w:rFonts w:ascii="Roboto" w:cs="Roboto" w:eastAsia="Roboto" w:hAnsi="Roboto"/>
                <w:color w:val="0000ff"/>
              </w:rPr>
            </w:pPr>
            <w:r w:rsidDel="00000000" w:rsidR="00000000" w:rsidRPr="00000000">
              <w:rPr>
                <w:rFonts w:ascii="Roboto" w:cs="Roboto" w:eastAsia="Roboto" w:hAnsi="Roboto"/>
                <w:color w:val="0000ff"/>
                <w:rtl w:val="0"/>
              </w:rPr>
              <w:t xml:space="preserve">clicks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Whether this impression resulted in a click; 0 = no, 1 = 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120" w:before="120" w:line="360" w:lineRule="auto"/>
              <w:ind w:right="60"/>
              <w:rPr>
                <w:rFonts w:ascii="Roboto" w:cs="Roboto" w:eastAsia="Roboto" w:hAnsi="Roboto"/>
                <w:color w:val="0000ff"/>
              </w:rPr>
            </w:pPr>
            <w:r w:rsidDel="00000000" w:rsidR="00000000" w:rsidRPr="00000000">
              <w:rPr>
                <w:rFonts w:ascii="Roboto" w:cs="Roboto" w:eastAsia="Roboto" w:hAnsi="Roboto"/>
                <w:color w:val="0000ff"/>
                <w:rtl w:val="0"/>
              </w:rPr>
              <w:t xml:space="preserve">Installs (double)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Whether the impression resulted in an install; 0 = no, 1 = yes</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Note: </w:t>
      </w:r>
      <w:r w:rsidDel="00000000" w:rsidR="00000000" w:rsidRPr="00000000">
        <w:rPr>
          <w:color w:val="0000ff"/>
          <w:rtl w:val="0"/>
        </w:rPr>
        <w:t xml:space="preserve">Blue</w:t>
      </w:r>
      <w:r w:rsidDel="00000000" w:rsidR="00000000" w:rsidRPr="00000000">
        <w:rPr>
          <w:rtl w:val="0"/>
        </w:rPr>
        <w:t xml:space="preserve"> indicates a dependant variable. </w:t>
      </w:r>
      <w:r w:rsidDel="00000000" w:rsidR="00000000" w:rsidRPr="00000000">
        <w:rPr>
          <w:color w:val="ff0000"/>
          <w:rtl w:val="0"/>
        </w:rPr>
        <w:t xml:space="preserve">Red </w:t>
      </w:r>
      <w:r w:rsidDel="00000000" w:rsidR="00000000" w:rsidRPr="00000000">
        <w:rPr>
          <w:rtl w:val="0"/>
        </w:rPr>
        <w:t xml:space="preserve">indicates an extra variable which is neither dependent nor independent but may be useful for some other purpose. </w:t>
      </w:r>
      <w:r w:rsidDel="00000000" w:rsidR="00000000" w:rsidRPr="00000000">
        <w:rPr>
          <w:rtl w:val="0"/>
        </w:rPr>
        <w:t xml:space="preserve">All others are independent variables.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erserv.com/hc/en-us/articles/207148516-List-of-IAB-Categor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