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个人信用贷款合同（信用优秀客户示例）</w:t>
      </w:r>
    </w:p>
    <w:p>
      <w:r>
        <w:t>合同编号：LC2025-PREMIUM-008</w:t>
      </w:r>
    </w:p>
    <w:p>
      <w:r>
        <w:t>签署日期：2025年04月02日</w:t>
      </w:r>
    </w:p>
    <w:p/>
    <w:p>
      <w:r>
        <w:t>甲方（贷款人）：</w:t>
      </w:r>
    </w:p>
    <w:p>
      <w:r>
        <w:t>华信普惠小额贷款有限公司</w:t>
      </w:r>
    </w:p>
    <w:p>
      <w:r>
        <w:t>统一社会信用代码：91110108MA01FXXXX</w:t>
      </w:r>
    </w:p>
    <w:p>
      <w:r>
        <w:t>住所：北京市海淀区中关村东路 66 号</w:t>
      </w:r>
    </w:p>
    <w:p>
      <w:r>
        <w:t>联系电话：010-55667788</w:t>
      </w:r>
    </w:p>
    <w:p/>
    <w:p>
      <w:r>
        <w:t>乙方（借款人）：</w:t>
      </w:r>
    </w:p>
    <w:p>
      <w:r>
        <w:t>姓名：刘逸凡</w:t>
      </w:r>
    </w:p>
    <w:p>
      <w:r>
        <w:t>证件类型：居民身份证</w:t>
      </w:r>
    </w:p>
    <w:p>
      <w:r>
        <w:t>证件号码：11010819921208XXXX</w:t>
      </w:r>
    </w:p>
    <w:p>
      <w:r>
        <w:t>信用状况：征信良好，无逾期记录；信用评分 A+</w:t>
      </w:r>
    </w:p>
    <w:p>
      <w:r>
        <w:t>住所：北京市朝阳区望京西园 XX 栋 603</w:t>
      </w:r>
    </w:p>
    <w:p>
      <w:r>
        <w:t>联系电话：13911112222</w:t>
      </w:r>
    </w:p>
    <w:p>
      <w:r>
        <w:t>工作单位：北京启辰科技有限公司</w:t>
      </w:r>
    </w:p>
    <w:p>
      <w:r>
        <w:t>月度收入：税前 22,000 元</w:t>
      </w:r>
    </w:p>
    <w:p/>
    <w:p>
      <w:r>
        <w:t>第一条 贷款用途</w:t>
      </w:r>
    </w:p>
    <w:p>
      <w:r>
        <w:t>乙方因个人综合消费需求向甲方申请本合同项下贷款。本贷款严格用于合法合理之个人消费，不得用于经营、投资、房地产购置等限制性用途。鉴于乙方信用优秀，甲方同意按优惠条件发放贷款。</w:t>
      </w:r>
    </w:p>
    <w:p/>
    <w:p>
      <w:r>
        <w:t>第二条 贷款金额</w:t>
      </w:r>
    </w:p>
    <w:p>
      <w:r>
        <w:t>人民币壹拾万元整（￥100,000.00）。</w:t>
      </w:r>
    </w:p>
    <w:p/>
    <w:p>
      <w:r>
        <w:t>第三条 贷款期限</w:t>
      </w:r>
    </w:p>
    <w:p>
      <w:r>
        <w:t>贷款期限为24个月，自2025年04月05日起至2027年04月04日止。</w:t>
      </w:r>
    </w:p>
    <w:p/>
    <w:p>
      <w:r>
        <w:t>第四条 贷款利率与优惠政策</w:t>
      </w:r>
    </w:p>
    <w:p>
      <w:r>
        <w:t>基准年化利率：7.2%（单利）。乙方信用等级为 A+，享受信用优惠政策，实际执行年化利率为6.5%。</w:t>
      </w:r>
    </w:p>
    <w:p/>
    <w:p>
      <w:r>
        <w:t>第五条 还款方式</w:t>
      </w:r>
    </w:p>
    <w:p>
      <w:r>
        <w:t>采用等额本息方式。预计每期（每月 5 日）还款金额为 ￥4,472.16（含本金+利息）。实际还款计划以甲方系统为准。</w:t>
      </w:r>
    </w:p>
    <w:p/>
    <w:p>
      <w:r>
        <w:t>第六条 提前还款政策</w:t>
      </w:r>
    </w:p>
    <w:p>
      <w:r>
        <w:t>乙方可随时提前还款，不收取任何违约金或手续费。提前结清后未计息部分不再计息。</w:t>
      </w:r>
    </w:p>
    <w:p/>
    <w:p>
      <w:r>
        <w:t>第七条 风险提示与信息义务</w:t>
      </w:r>
    </w:p>
    <w:p>
      <w:r>
        <w:t>乙方承诺提供真实信息并在变更时及时通知甲方；甲方依法保护乙方信息隐私。</w:t>
      </w:r>
    </w:p>
    <w:p/>
    <w:p>
      <w:r>
        <w:t>第八条 违约处理</w:t>
      </w:r>
    </w:p>
    <w:p>
      <w:r>
        <w:t>如乙方逾期或挪用贷款，甲方有权收取逾期利息、报告征信、提前收回贷款等。</w:t>
      </w:r>
    </w:p>
    <w:p/>
    <w:p>
      <w:r>
        <w:t>第九条 信息披露与隐私保护</w:t>
      </w:r>
    </w:p>
    <w:p>
      <w:r>
        <w:t>甲方可在风险管理、征信报送、合规要求等合理范围内使用与披露乙方信息。</w:t>
      </w:r>
    </w:p>
    <w:p/>
    <w:p>
      <w:r>
        <w:t>第十条 争议解决方式</w:t>
      </w:r>
    </w:p>
    <w:p>
      <w:r>
        <w:t>协商不成时，任一方可向甲方所在地人民法院提起诉讼。</w:t>
      </w:r>
    </w:p>
    <w:p/>
    <w:p>
      <w:r>
        <w:t>第十一条 合同生效</w:t>
      </w:r>
    </w:p>
    <w:p>
      <w:r>
        <w:t>本合同自双方电子或书面签署之日起生效。</w:t>
      </w:r>
    </w:p>
    <w:p/>
    <w:p>
      <w:r>
        <w:t>甲方（贷款人）：华信普惠小额贷款有限公司</w:t>
      </w:r>
    </w:p>
    <w:p>
      <w:r>
        <w:t>授权代表签字：________________</w:t>
      </w:r>
    </w:p>
    <w:p/>
    <w:p>
      <w:r>
        <w:t>乙方（借款人）：刘逸凡（信用等级 A+）</w:t>
      </w:r>
    </w:p>
    <w:p>
      <w:r>
        <w:t>签字：_________________________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