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13"/>
        <w:rPr>
          <w:rFonts w:ascii="Times New Roman"/>
          <w:sz w:val="34"/>
        </w:rPr>
      </w:pPr>
    </w:p>
    <w:p>
      <w:pPr>
        <w:pStyle w:val="Title"/>
        <w:spacing w:line="259" w:lineRule="auto"/>
      </w:pPr>
      <w:r>
        <w:rPr/>
        <w:t>Advancing Medical Diagnosis Through Small Language Models with Optical Character Recognition Integration: A Comprehensive Technical Analysis</w:t>
      </w:r>
    </w:p>
    <w:p>
      <w:pPr>
        <w:spacing w:before="340"/>
        <w:ind w:left="452" w:right="950" w:firstLine="0"/>
        <w:jc w:val="center"/>
        <w:rPr>
          <w:rFonts w:ascii="Arial" w:hAnsi="Arial"/>
          <w:b/>
          <w:i/>
          <w:sz w:val="24"/>
        </w:rPr>
      </w:pPr>
      <w:r>
        <w:rPr>
          <w:w w:val="105"/>
          <w:sz w:val="24"/>
        </w:rPr>
        <w:t>Udayan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Pawar</w:t>
      </w:r>
      <w:r>
        <w:rPr>
          <w:w w:val="105"/>
          <w:sz w:val="24"/>
          <w:vertAlign w:val="superscript"/>
        </w:rPr>
        <w:t>1,</w:t>
      </w:r>
      <w:r>
        <w:rPr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superscript"/>
        </w:rPr>
        <w:t>2*</w:t>
      </w:r>
      <w:r>
        <w:rPr>
          <w:w w:val="105"/>
          <w:sz w:val="24"/>
          <w:vertAlign w:val="baseline"/>
        </w:rPr>
        <w:t>,</w:t>
      </w:r>
      <w:r>
        <w:rPr>
          <w:spacing w:val="27"/>
          <w:w w:val="105"/>
          <w:sz w:val="24"/>
          <w:vertAlign w:val="baseline"/>
        </w:rPr>
        <w:t>  </w:t>
      </w:r>
      <w:r>
        <w:rPr>
          <w:w w:val="105"/>
          <w:sz w:val="24"/>
          <w:vertAlign w:val="baseline"/>
        </w:rPr>
        <w:t>Dr</w:t>
      </w:r>
      <w:r>
        <w:rPr>
          <w:spacing w:val="2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Surbhi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Sharma</w:t>
      </w:r>
      <w:r>
        <w:rPr>
          <w:w w:val="105"/>
          <w:sz w:val="24"/>
          <w:vertAlign w:val="superscript"/>
        </w:rPr>
        <w:t>2,</w:t>
      </w:r>
      <w:r>
        <w:rPr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superscript"/>
        </w:rPr>
        <w:t>3</w:t>
      </w:r>
      <w:r>
        <w:rPr>
          <w:rFonts w:ascii="Arial" w:hAnsi="Arial"/>
          <w:b/>
          <w:i/>
          <w:w w:val="105"/>
          <w:sz w:val="24"/>
          <w:vertAlign w:val="superscript"/>
        </w:rPr>
        <w:t>†</w:t>
      </w:r>
      <w:r>
        <w:rPr>
          <w:rFonts w:ascii="Arial" w:hAnsi="Arial"/>
          <w:b/>
          <w:i/>
          <w:spacing w:val="2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and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Ishan</w:t>
      </w:r>
      <w:r>
        <w:rPr>
          <w:spacing w:val="2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Aanand</w:t>
      </w:r>
      <w:r>
        <w:rPr>
          <w:w w:val="105"/>
          <w:sz w:val="24"/>
          <w:vertAlign w:val="superscript"/>
        </w:rPr>
        <w:t>1,</w:t>
      </w:r>
      <w:r>
        <w:rPr>
          <w:spacing w:val="7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superscript"/>
        </w:rPr>
        <w:t>2</w:t>
      </w:r>
      <w:r>
        <w:rPr>
          <w:rFonts w:ascii="Arial" w:hAnsi="Arial"/>
          <w:b/>
          <w:i/>
          <w:spacing w:val="-5"/>
          <w:w w:val="105"/>
          <w:sz w:val="24"/>
          <w:vertAlign w:val="superscript"/>
        </w:rPr>
        <w:t>†</w:t>
      </w:r>
    </w:p>
    <w:p>
      <w:pPr>
        <w:spacing w:before="136"/>
        <w:ind w:left="455" w:right="940" w:firstLine="0"/>
        <w:jc w:val="center"/>
        <w:rPr>
          <w:sz w:val="22"/>
        </w:rPr>
      </w:pPr>
      <w:r>
        <w:rPr>
          <w:w w:val="110"/>
          <w:sz w:val="22"/>
          <w:vertAlign w:val="superscript"/>
        </w:rPr>
        <w:t>1*</w:t>
      </w:r>
      <w:r>
        <w:rPr>
          <w:w w:val="110"/>
          <w:sz w:val="22"/>
          <w:vertAlign w:val="baseline"/>
        </w:rPr>
        <w:t>Department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of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Computer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Science,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Manipal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University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Jaipur,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Dehmi Kalan, Jaipur , 303007, Rajasthan, India.</w:t>
      </w:r>
    </w:p>
    <w:p>
      <w:pPr>
        <w:pStyle w:val="BodyText"/>
        <w:spacing w:before="212"/>
        <w:rPr>
          <w:sz w:val="22"/>
        </w:rPr>
      </w:pPr>
    </w:p>
    <w:p>
      <w:pPr>
        <w:spacing w:before="0"/>
        <w:ind w:left="1435" w:right="1924" w:firstLine="1"/>
        <w:jc w:val="center"/>
        <w:rPr>
          <w:sz w:val="22"/>
        </w:rPr>
      </w:pPr>
      <w:r>
        <w:rPr>
          <w:w w:val="110"/>
          <w:sz w:val="22"/>
        </w:rPr>
        <w:t>*Corresponding author(s). E-mail(s): </w:t>
      </w:r>
      <w:hyperlink r:id="rId7">
        <w:r>
          <w:rPr>
            <w:color w:val="0000FF"/>
            <w:spacing w:val="-2"/>
            <w:sz w:val="22"/>
          </w:rPr>
          <w:t>udayan.23fe10cse00310@muj.manipal.edu</w:t>
        </w:r>
        <w:r>
          <w:rPr>
            <w:spacing w:val="-2"/>
            <w:sz w:val="22"/>
          </w:rPr>
          <w:t>;</w:t>
        </w:r>
      </w:hyperlink>
      <w:r>
        <w:rPr>
          <w:spacing w:val="80"/>
          <w:sz w:val="22"/>
        </w:rPr>
        <w:t>  </w:t>
      </w:r>
      <w:r>
        <w:rPr>
          <w:sz w:val="22"/>
        </w:rPr>
        <w:t>Contributing authors: </w:t>
      </w:r>
      <w:hyperlink r:id="rId8">
        <w:r>
          <w:rPr>
            <w:color w:val="0000FF"/>
            <w:sz w:val="22"/>
          </w:rPr>
          <w:t>second.author@institution.edu</w:t>
        </w:r>
        <w:r>
          <w:rPr>
            <w:sz w:val="22"/>
          </w:rPr>
          <w:t>;</w:t>
        </w:r>
      </w:hyperlink>
      <w:r>
        <w:rPr>
          <w:spacing w:val="80"/>
          <w:w w:val="150"/>
          <w:sz w:val="22"/>
        </w:rPr>
        <w:t> </w:t>
      </w:r>
      <w:hyperlink r:id="rId9">
        <w:r>
          <w:rPr>
            <w:color w:val="0000FF"/>
            <w:spacing w:val="-2"/>
            <w:w w:val="110"/>
            <w:sz w:val="22"/>
          </w:rPr>
          <w:t>ISHAN.23FE10CSE00311@muj.manipal.edu</w:t>
        </w:r>
        <w:r>
          <w:rPr>
            <w:spacing w:val="-2"/>
            <w:w w:val="110"/>
            <w:sz w:val="22"/>
          </w:rPr>
          <w:t>;</w:t>
        </w:r>
      </w:hyperlink>
    </w:p>
    <w:p>
      <w:pPr>
        <w:spacing w:before="6"/>
        <w:ind w:left="452" w:right="940" w:firstLine="0"/>
        <w:jc w:val="center"/>
        <w:rPr>
          <w:sz w:val="22"/>
        </w:rPr>
      </w:pPr>
      <w:r>
        <w:rPr>
          <w:rFonts w:ascii="Arial" w:hAnsi="Arial"/>
          <w:b/>
          <w:i/>
          <w:w w:val="105"/>
          <w:sz w:val="22"/>
          <w:vertAlign w:val="superscript"/>
        </w:rPr>
        <w:t>†</w:t>
      </w:r>
      <w:r>
        <w:rPr>
          <w:w w:val="105"/>
          <w:sz w:val="22"/>
          <w:vertAlign w:val="baseline"/>
        </w:rPr>
        <w:t>These</w:t>
      </w:r>
      <w:r>
        <w:rPr>
          <w:spacing w:val="2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authors</w:t>
      </w:r>
      <w:r>
        <w:rPr>
          <w:spacing w:val="2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contributed</w:t>
      </w:r>
      <w:r>
        <w:rPr>
          <w:spacing w:val="2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equally</w:t>
      </w:r>
      <w:r>
        <w:rPr>
          <w:spacing w:val="2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to</w:t>
      </w:r>
      <w:r>
        <w:rPr>
          <w:spacing w:val="2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this</w:t>
      </w:r>
      <w:r>
        <w:rPr>
          <w:spacing w:val="22"/>
          <w:w w:val="105"/>
          <w:sz w:val="22"/>
          <w:vertAlign w:val="baseline"/>
        </w:rPr>
        <w:t> </w:t>
      </w:r>
      <w:r>
        <w:rPr>
          <w:spacing w:val="-4"/>
          <w:w w:val="105"/>
          <w:sz w:val="22"/>
          <w:vertAlign w:val="baseline"/>
        </w:rPr>
        <w:t>work.</w:t>
      </w:r>
    </w:p>
    <w:p>
      <w:pPr>
        <w:pStyle w:val="BodyText"/>
        <w:spacing w:before="199"/>
        <w:rPr>
          <w:sz w:val="22"/>
        </w:rPr>
      </w:pPr>
    </w:p>
    <w:p>
      <w:pPr>
        <w:spacing w:before="0"/>
        <w:ind w:left="452" w:right="940" w:firstLine="0"/>
        <w:jc w:val="center"/>
        <w:rPr>
          <w:b/>
          <w:sz w:val="18"/>
        </w:rPr>
      </w:pPr>
      <w:r>
        <w:rPr>
          <w:b/>
          <w:spacing w:val="-2"/>
          <w:w w:val="130"/>
          <w:sz w:val="18"/>
        </w:rPr>
        <w:t>Abstract</w:t>
      </w:r>
    </w:p>
    <w:p>
      <w:pPr>
        <w:spacing w:before="60"/>
        <w:ind w:left="779" w:right="1266" w:firstLine="0"/>
        <w:jc w:val="both"/>
        <w:rPr>
          <w:sz w:val="18"/>
        </w:rPr>
      </w:pPr>
      <w:r>
        <w:rPr>
          <w:w w:val="110"/>
          <w:sz w:val="18"/>
        </w:rPr>
        <w:t>Small</w:t>
      </w:r>
      <w:r>
        <w:rPr>
          <w:w w:val="110"/>
          <w:sz w:val="18"/>
        </w:rPr>
        <w:t> Language</w:t>
      </w:r>
      <w:r>
        <w:rPr>
          <w:w w:val="110"/>
          <w:sz w:val="18"/>
        </w:rPr>
        <w:t> Models</w:t>
      </w:r>
      <w:r>
        <w:rPr>
          <w:w w:val="110"/>
          <w:sz w:val="18"/>
        </w:rPr>
        <w:t> (SLMs)</w:t>
      </w:r>
      <w:r>
        <w:rPr>
          <w:w w:val="110"/>
          <w:sz w:val="18"/>
        </w:rPr>
        <w:t> with</w:t>
      </w:r>
      <w:r>
        <w:rPr>
          <w:w w:val="110"/>
          <w:sz w:val="18"/>
        </w:rPr>
        <w:t> 110M-1.5B</w:t>
      </w:r>
      <w:r>
        <w:rPr>
          <w:w w:val="110"/>
          <w:sz w:val="18"/>
        </w:rPr>
        <w:t> parameters</w:t>
      </w:r>
      <w:r>
        <w:rPr>
          <w:w w:val="110"/>
          <w:sz w:val="18"/>
        </w:rPr>
        <w:t> demonstrate</w:t>
      </w:r>
      <w:r>
        <w:rPr>
          <w:w w:val="110"/>
          <w:sz w:val="18"/>
        </w:rPr>
        <w:t> supe- </w:t>
      </w:r>
      <w:r>
        <w:rPr>
          <w:w w:val="115"/>
          <w:sz w:val="18"/>
        </w:rPr>
        <w:t>rior</w:t>
      </w:r>
      <w:r>
        <w:rPr>
          <w:w w:val="115"/>
          <w:sz w:val="18"/>
        </w:rPr>
        <w:t> performance</w:t>
      </w:r>
      <w:r>
        <w:rPr>
          <w:w w:val="115"/>
          <w:sz w:val="18"/>
        </w:rPr>
        <w:t> on</w:t>
      </w:r>
      <w:r>
        <w:rPr>
          <w:w w:val="115"/>
          <w:sz w:val="18"/>
        </w:rPr>
        <w:t> medical</w:t>
      </w:r>
      <w:r>
        <w:rPr>
          <w:w w:val="115"/>
          <w:sz w:val="18"/>
        </w:rPr>
        <w:t> information</w:t>
      </w:r>
      <w:r>
        <w:rPr>
          <w:w w:val="115"/>
          <w:sz w:val="18"/>
        </w:rPr>
        <w:t> extraction</w:t>
      </w:r>
      <w:r>
        <w:rPr>
          <w:w w:val="115"/>
          <w:sz w:val="18"/>
        </w:rPr>
        <w:t> tasks</w:t>
      </w:r>
      <w:r>
        <w:rPr>
          <w:w w:val="115"/>
          <w:sz w:val="18"/>
        </w:rPr>
        <w:t> compared</w:t>
      </w:r>
      <w:r>
        <w:rPr>
          <w:w w:val="115"/>
          <w:sz w:val="18"/>
        </w:rPr>
        <w:t> to</w:t>
      </w:r>
      <w:r>
        <w:rPr>
          <w:w w:val="115"/>
          <w:sz w:val="18"/>
        </w:rPr>
        <w:t> large language</w:t>
      </w:r>
      <w:r>
        <w:rPr>
          <w:w w:val="115"/>
          <w:sz w:val="18"/>
        </w:rPr>
        <w:t> models,</w:t>
      </w:r>
      <w:r>
        <w:rPr>
          <w:w w:val="115"/>
          <w:sz w:val="18"/>
        </w:rPr>
        <w:t> with</w:t>
      </w:r>
      <w:r>
        <w:rPr>
          <w:w w:val="115"/>
          <w:sz w:val="18"/>
        </w:rPr>
        <w:t> fine-tuned</w:t>
      </w:r>
      <w:r>
        <w:rPr>
          <w:w w:val="115"/>
          <w:sz w:val="18"/>
        </w:rPr>
        <w:t> PubMedBERT</w:t>
      </w:r>
      <w:r>
        <w:rPr>
          <w:w w:val="115"/>
          <w:sz w:val="18"/>
        </w:rPr>
        <w:t> and</w:t>
      </w:r>
      <w:r>
        <w:rPr>
          <w:w w:val="115"/>
          <w:sz w:val="18"/>
        </w:rPr>
        <w:t> ClinicalBERT</w:t>
      </w:r>
      <w:r>
        <w:rPr>
          <w:w w:val="115"/>
          <w:sz w:val="18"/>
        </w:rPr>
        <w:t> outper- forming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zero-shot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GPT-4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by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30-40%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on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named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entity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recognition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while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being </w:t>
      </w:r>
      <w:r>
        <w:rPr>
          <w:w w:val="110"/>
          <w:sz w:val="18"/>
        </w:rPr>
        <w:t>significantly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more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cost-effective.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Modern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OCR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pipelines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combining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transformer- based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engines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like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PaddleOCR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(90-95%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accuracy)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medical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SLMs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can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process clinical</w:t>
      </w:r>
      <w:r>
        <w:rPr>
          <w:w w:val="110"/>
          <w:sz w:val="18"/>
        </w:rPr>
        <w:t> documents</w:t>
      </w:r>
      <w:r>
        <w:rPr>
          <w:w w:val="110"/>
          <w:sz w:val="18"/>
        </w:rPr>
        <w:t> at</w:t>
      </w:r>
      <w:r>
        <w:rPr>
          <w:w w:val="110"/>
          <w:sz w:val="18"/>
        </w:rPr>
        <w:t> 95-99%</w:t>
      </w:r>
      <w:r>
        <w:rPr>
          <w:w w:val="110"/>
          <w:sz w:val="18"/>
        </w:rPr>
        <w:t> effective</w:t>
      </w:r>
      <w:r>
        <w:rPr>
          <w:w w:val="110"/>
          <w:sz w:val="18"/>
        </w:rPr>
        <w:t> accuracy</w:t>
      </w:r>
      <w:r>
        <w:rPr>
          <w:w w:val="110"/>
          <w:sz w:val="18"/>
        </w:rPr>
        <w:t> when</w:t>
      </w:r>
      <w:r>
        <w:rPr>
          <w:w w:val="110"/>
          <w:sz w:val="18"/>
        </w:rPr>
        <w:t> properly</w:t>
      </w:r>
      <w:r>
        <w:rPr>
          <w:w w:val="110"/>
          <w:sz w:val="18"/>
        </w:rPr>
        <w:t> configured</w:t>
      </w:r>
      <w:r>
        <w:rPr>
          <w:w w:val="110"/>
          <w:sz w:val="18"/>
        </w:rPr>
        <w:t> with strategic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human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verification.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This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comprehensive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study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synthesizes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findings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from over</w:t>
      </w:r>
      <w:r>
        <w:rPr>
          <w:w w:val="110"/>
          <w:sz w:val="18"/>
        </w:rPr>
        <w:t> 50</w:t>
      </w:r>
      <w:r>
        <w:rPr>
          <w:w w:val="110"/>
          <w:sz w:val="18"/>
        </w:rPr>
        <w:t> recent</w:t>
      </w:r>
      <w:r>
        <w:rPr>
          <w:w w:val="110"/>
          <w:sz w:val="18"/>
        </w:rPr>
        <w:t> publications</w:t>
      </w:r>
      <w:r>
        <w:rPr>
          <w:w w:val="110"/>
          <w:sz w:val="18"/>
        </w:rPr>
        <w:t> (2023-2025)</w:t>
      </w:r>
      <w:r>
        <w:rPr>
          <w:w w:val="110"/>
          <w:sz w:val="18"/>
        </w:rPr>
        <w:t> to</w:t>
      </w:r>
      <w:r>
        <w:rPr>
          <w:w w:val="110"/>
          <w:sz w:val="18"/>
        </w:rPr>
        <w:t> provide</w:t>
      </w:r>
      <w:r>
        <w:rPr>
          <w:w w:val="110"/>
          <w:sz w:val="18"/>
        </w:rPr>
        <w:t> actionable</w:t>
      </w:r>
      <w:r>
        <w:rPr>
          <w:w w:val="110"/>
          <w:sz w:val="18"/>
        </w:rPr>
        <w:t> implementation guidance</w:t>
      </w:r>
      <w:r>
        <w:rPr>
          <w:w w:val="110"/>
          <w:sz w:val="18"/>
        </w:rPr>
        <w:t> for</w:t>
      </w:r>
      <w:r>
        <w:rPr>
          <w:w w:val="110"/>
          <w:sz w:val="18"/>
        </w:rPr>
        <w:t> medical</w:t>
      </w:r>
      <w:r>
        <w:rPr>
          <w:w w:val="110"/>
          <w:sz w:val="18"/>
        </w:rPr>
        <w:t> AI</w:t>
      </w:r>
      <w:r>
        <w:rPr>
          <w:w w:val="110"/>
          <w:sz w:val="18"/>
        </w:rPr>
        <w:t> systems.</w:t>
      </w:r>
      <w:r>
        <w:rPr>
          <w:w w:val="110"/>
          <w:sz w:val="18"/>
        </w:rPr>
        <w:t> We</w:t>
      </w:r>
      <w:r>
        <w:rPr>
          <w:w w:val="110"/>
          <w:sz w:val="18"/>
        </w:rPr>
        <w:t> evaluate</w:t>
      </w:r>
      <w:r>
        <w:rPr>
          <w:w w:val="110"/>
          <w:sz w:val="18"/>
        </w:rPr>
        <w:t> performance</w:t>
      </w:r>
      <w:r>
        <w:rPr>
          <w:w w:val="110"/>
          <w:sz w:val="18"/>
        </w:rPr>
        <w:t> metrics</w:t>
      </w:r>
      <w:r>
        <w:rPr>
          <w:w w:val="110"/>
          <w:sz w:val="18"/>
        </w:rPr>
        <w:t> across</w:t>
      </w:r>
      <w:r>
        <w:rPr>
          <w:w w:val="110"/>
          <w:sz w:val="18"/>
        </w:rPr>
        <w:t> mul- </w:t>
      </w:r>
      <w:r>
        <w:rPr>
          <w:w w:val="115"/>
          <w:sz w:val="18"/>
        </w:rPr>
        <w:t>tiple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medical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SLM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architectures,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analyze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OCR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integration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strategies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for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clinical </w:t>
      </w:r>
      <w:r>
        <w:rPr>
          <w:w w:val="110"/>
          <w:sz w:val="18"/>
        </w:rPr>
        <w:t>document</w:t>
      </w:r>
      <w:r>
        <w:rPr>
          <w:w w:val="110"/>
          <w:sz w:val="18"/>
        </w:rPr>
        <w:t> processing,</w:t>
      </w:r>
      <w:r>
        <w:rPr>
          <w:w w:val="110"/>
          <w:sz w:val="18"/>
        </w:rPr>
        <w:t> and</w:t>
      </w:r>
      <w:r>
        <w:rPr>
          <w:w w:val="110"/>
          <w:sz w:val="18"/>
        </w:rPr>
        <w:t> establish</w:t>
      </w:r>
      <w:r>
        <w:rPr>
          <w:w w:val="110"/>
          <w:sz w:val="18"/>
        </w:rPr>
        <w:t> rigorous</w:t>
      </w:r>
      <w:r>
        <w:rPr>
          <w:w w:val="110"/>
          <w:sz w:val="18"/>
        </w:rPr>
        <w:t> evaluation</w:t>
      </w:r>
      <w:r>
        <w:rPr>
          <w:w w:val="110"/>
          <w:sz w:val="18"/>
        </w:rPr>
        <w:t> frameworks</w:t>
      </w:r>
      <w:r>
        <w:rPr>
          <w:w w:val="110"/>
          <w:sz w:val="18"/>
        </w:rPr>
        <w:t> following </w:t>
      </w:r>
      <w:r>
        <w:rPr>
          <w:w w:val="115"/>
          <w:sz w:val="18"/>
        </w:rPr>
        <w:t>STARD-AI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CONSORT-AI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guidelines.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Our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analysis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reveals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that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hybrid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archi- tectures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combining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SLM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efficiency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for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extraction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with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transformer-based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OCR achieve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clinically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acceptable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accuracy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levels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for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automated</w:t>
      </w:r>
      <w:r>
        <w:rPr>
          <w:spacing w:val="-11"/>
          <w:w w:val="115"/>
          <w:sz w:val="18"/>
        </w:rPr>
        <w:t> </w:t>
      </w:r>
      <w:r>
        <w:rPr>
          <w:w w:val="115"/>
          <w:sz w:val="18"/>
        </w:rPr>
        <w:t>medical</w:t>
      </w:r>
      <w:r>
        <w:rPr>
          <w:spacing w:val="-12"/>
          <w:w w:val="115"/>
          <w:sz w:val="18"/>
        </w:rPr>
        <w:t> </w:t>
      </w:r>
      <w:r>
        <w:rPr>
          <w:w w:val="115"/>
          <w:sz w:val="18"/>
        </w:rPr>
        <w:t>diagnosis, </w:t>
      </w:r>
      <w:r>
        <w:rPr>
          <w:w w:val="110"/>
          <w:sz w:val="18"/>
        </w:rPr>
        <w:t>though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continuous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monitoring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human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oversight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remain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essential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patient </w:t>
      </w:r>
      <w:r>
        <w:rPr>
          <w:spacing w:val="-2"/>
          <w:w w:val="115"/>
          <w:sz w:val="18"/>
        </w:rPr>
        <w:t>safety.</w:t>
      </w:r>
    </w:p>
    <w:p>
      <w:pPr>
        <w:spacing w:after="0"/>
        <w:jc w:val="both"/>
        <w:rPr>
          <w:sz w:val="18"/>
        </w:rPr>
        <w:sectPr>
          <w:footerReference w:type="default" r:id="rId5"/>
          <w:footerReference w:type="even" r:id="rId6"/>
          <w:type w:val="continuous"/>
          <w:pgSz w:w="11910" w:h="16840"/>
          <w:pgMar w:header="0" w:footer="3734" w:top="1920" w:bottom="3920" w:left="1700" w:right="1700"/>
          <w:pgNumType w:start="1"/>
        </w:sectPr>
      </w:pPr>
    </w:p>
    <w:p>
      <w:pPr>
        <w:spacing w:line="232" w:lineRule="auto" w:before="47"/>
        <w:ind w:left="1270" w:right="1605" w:firstLine="0"/>
        <w:jc w:val="left"/>
        <w:rPr>
          <w:sz w:val="16"/>
        </w:rPr>
      </w:pPr>
      <w:r>
        <w:rPr>
          <w:b/>
          <w:w w:val="120"/>
          <w:sz w:val="16"/>
        </w:rPr>
        <w:t>Keywords:</w:t>
      </w:r>
      <w:r>
        <w:rPr>
          <w:b/>
          <w:spacing w:val="-7"/>
          <w:w w:val="120"/>
          <w:sz w:val="16"/>
        </w:rPr>
        <w:t> </w:t>
      </w:r>
      <w:r>
        <w:rPr>
          <w:w w:val="120"/>
          <w:sz w:val="16"/>
        </w:rPr>
        <w:t>Small</w:t>
      </w:r>
      <w:r>
        <w:rPr>
          <w:spacing w:val="-7"/>
          <w:w w:val="120"/>
          <w:sz w:val="16"/>
        </w:rPr>
        <w:t> </w:t>
      </w:r>
      <w:r>
        <w:rPr>
          <w:w w:val="120"/>
          <w:sz w:val="16"/>
        </w:rPr>
        <w:t>Language</w:t>
      </w:r>
      <w:r>
        <w:rPr>
          <w:spacing w:val="-7"/>
          <w:w w:val="120"/>
          <w:sz w:val="16"/>
        </w:rPr>
        <w:t> </w:t>
      </w:r>
      <w:r>
        <w:rPr>
          <w:w w:val="120"/>
          <w:sz w:val="16"/>
        </w:rPr>
        <w:t>Models,</w:t>
      </w:r>
      <w:r>
        <w:rPr>
          <w:spacing w:val="-7"/>
          <w:w w:val="120"/>
          <w:sz w:val="16"/>
        </w:rPr>
        <w:t> </w:t>
      </w:r>
      <w:r>
        <w:rPr>
          <w:w w:val="120"/>
          <w:sz w:val="16"/>
        </w:rPr>
        <w:t>Medical</w:t>
      </w:r>
      <w:r>
        <w:rPr>
          <w:spacing w:val="-7"/>
          <w:w w:val="120"/>
          <w:sz w:val="16"/>
        </w:rPr>
        <w:t> </w:t>
      </w:r>
      <w:r>
        <w:rPr>
          <w:w w:val="120"/>
          <w:sz w:val="16"/>
        </w:rPr>
        <w:t>Diagnosis,</w:t>
      </w:r>
      <w:r>
        <w:rPr>
          <w:spacing w:val="-7"/>
          <w:w w:val="120"/>
          <w:sz w:val="16"/>
        </w:rPr>
        <w:t> </w:t>
      </w:r>
      <w:r>
        <w:rPr>
          <w:w w:val="120"/>
          <w:sz w:val="16"/>
        </w:rPr>
        <w:t>Optical</w:t>
      </w:r>
      <w:r>
        <w:rPr>
          <w:spacing w:val="-7"/>
          <w:w w:val="120"/>
          <w:sz w:val="16"/>
        </w:rPr>
        <w:t> </w:t>
      </w:r>
      <w:r>
        <w:rPr>
          <w:w w:val="120"/>
          <w:sz w:val="16"/>
        </w:rPr>
        <w:t>Character Recognition,</w:t>
      </w:r>
      <w:r>
        <w:rPr>
          <w:spacing w:val="-1"/>
          <w:w w:val="120"/>
          <w:sz w:val="16"/>
        </w:rPr>
        <w:t> </w:t>
      </w:r>
      <w:r>
        <w:rPr>
          <w:w w:val="120"/>
          <w:sz w:val="16"/>
        </w:rPr>
        <w:t>Clinical</w:t>
      </w:r>
      <w:r>
        <w:rPr>
          <w:spacing w:val="-1"/>
          <w:w w:val="120"/>
          <w:sz w:val="16"/>
        </w:rPr>
        <w:t> </w:t>
      </w:r>
      <w:r>
        <w:rPr>
          <w:w w:val="120"/>
          <w:sz w:val="16"/>
        </w:rPr>
        <w:t>NLP,</w:t>
      </w:r>
      <w:r>
        <w:rPr>
          <w:spacing w:val="-1"/>
          <w:w w:val="120"/>
          <w:sz w:val="16"/>
        </w:rPr>
        <w:t> </w:t>
      </w:r>
      <w:r>
        <w:rPr>
          <w:w w:val="120"/>
          <w:sz w:val="16"/>
        </w:rPr>
        <w:t>Medical</w:t>
      </w:r>
      <w:r>
        <w:rPr>
          <w:spacing w:val="-1"/>
          <w:w w:val="120"/>
          <w:sz w:val="16"/>
        </w:rPr>
        <w:t> </w:t>
      </w:r>
      <w:r>
        <w:rPr>
          <w:w w:val="120"/>
          <w:sz w:val="16"/>
        </w:rPr>
        <w:t>Information</w:t>
      </w:r>
      <w:r>
        <w:rPr>
          <w:spacing w:val="-1"/>
          <w:w w:val="120"/>
          <w:sz w:val="16"/>
        </w:rPr>
        <w:t> </w:t>
      </w:r>
      <w:r>
        <w:rPr>
          <w:w w:val="120"/>
          <w:sz w:val="16"/>
        </w:rPr>
        <w:t>Extraction,</w:t>
      </w:r>
      <w:r>
        <w:rPr>
          <w:spacing w:val="-1"/>
          <w:w w:val="120"/>
          <w:sz w:val="16"/>
        </w:rPr>
        <w:t> </w:t>
      </w:r>
      <w:r>
        <w:rPr>
          <w:w w:val="120"/>
          <w:sz w:val="16"/>
        </w:rPr>
        <w:t>Healthcare</w:t>
      </w:r>
      <w:r>
        <w:rPr>
          <w:spacing w:val="-1"/>
          <w:w w:val="120"/>
          <w:sz w:val="16"/>
        </w:rPr>
        <w:t> </w:t>
      </w:r>
      <w:r>
        <w:rPr>
          <w:w w:val="120"/>
          <w:sz w:val="16"/>
        </w:rPr>
        <w:t>AI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4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1104" w:val="left" w:leader="none"/>
        </w:tabs>
        <w:spacing w:line="240" w:lineRule="auto" w:before="0" w:after="0"/>
        <w:ind w:left="1104" w:right="0" w:hanging="313"/>
        <w:jc w:val="both"/>
      </w:pPr>
      <w:bookmarkStart w:name="Introduction" w:id="1"/>
      <w:bookmarkEnd w:id="1"/>
      <w:r>
        <w:rPr>
          <w:b w:val="0"/>
        </w:rPr>
      </w:r>
      <w:r>
        <w:rPr>
          <w:spacing w:val="-2"/>
          <w:w w:val="120"/>
        </w:rPr>
        <w:t>Introduction</w:t>
      </w:r>
    </w:p>
    <w:p>
      <w:pPr>
        <w:pStyle w:val="BodyText"/>
        <w:spacing w:line="235" w:lineRule="auto" w:before="158"/>
        <w:ind w:left="791" w:right="297"/>
        <w:jc w:val="both"/>
      </w:pPr>
      <w:r>
        <w:rPr>
          <w:w w:val="105"/>
        </w:rPr>
        <w:t>The</w:t>
      </w:r>
      <w:r>
        <w:rPr>
          <w:w w:val="105"/>
        </w:rPr>
        <w:t> medical</w:t>
      </w:r>
      <w:r>
        <w:rPr>
          <w:w w:val="105"/>
        </w:rPr>
        <w:t> artificial</w:t>
      </w:r>
      <w:r>
        <w:rPr>
          <w:w w:val="105"/>
        </w:rPr>
        <w:t> intelligence</w:t>
      </w:r>
      <w:r>
        <w:rPr>
          <w:w w:val="105"/>
        </w:rPr>
        <w:t> landscape</w:t>
      </w:r>
      <w:r>
        <w:rPr>
          <w:w w:val="105"/>
        </w:rPr>
        <w:t> has</w:t>
      </w:r>
      <w:r>
        <w:rPr>
          <w:w w:val="105"/>
        </w:rPr>
        <w:t> undergone</w:t>
      </w:r>
      <w:r>
        <w:rPr>
          <w:w w:val="105"/>
        </w:rPr>
        <w:t> transformative</w:t>
      </w:r>
      <w:r>
        <w:rPr>
          <w:w w:val="105"/>
        </w:rPr>
        <w:t> changes since</w:t>
      </w:r>
      <w:r>
        <w:rPr>
          <w:spacing w:val="40"/>
          <w:w w:val="105"/>
        </w:rPr>
        <w:t> </w:t>
      </w:r>
      <w:r>
        <w:rPr>
          <w:w w:val="105"/>
        </w:rPr>
        <w:t>2023,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specialized</w:t>
      </w:r>
      <w:r>
        <w:rPr>
          <w:spacing w:val="40"/>
          <w:w w:val="105"/>
        </w:rPr>
        <w:t> </w:t>
      </w:r>
      <w:r>
        <w:rPr>
          <w:w w:val="105"/>
        </w:rPr>
        <w:t>Small</w:t>
      </w:r>
      <w:r>
        <w:rPr>
          <w:spacing w:val="40"/>
          <w:w w:val="105"/>
        </w:rPr>
        <w:t> </w:t>
      </w:r>
      <w:r>
        <w:rPr>
          <w:w w:val="105"/>
        </w:rPr>
        <w:t>Language</w:t>
      </w:r>
      <w:r>
        <w:rPr>
          <w:spacing w:val="40"/>
          <w:w w:val="105"/>
        </w:rPr>
        <w:t> </w:t>
      </w:r>
      <w:r>
        <w:rPr>
          <w:w w:val="105"/>
        </w:rPr>
        <w:t>Models</w:t>
      </w:r>
      <w:r>
        <w:rPr>
          <w:spacing w:val="40"/>
          <w:w w:val="105"/>
        </w:rPr>
        <w:t> </w:t>
      </w:r>
      <w:r>
        <w:rPr>
          <w:w w:val="105"/>
        </w:rPr>
        <w:t>(SLMs)</w:t>
      </w:r>
      <w:r>
        <w:rPr>
          <w:spacing w:val="40"/>
          <w:w w:val="105"/>
        </w:rPr>
        <w:t> </w:t>
      </w:r>
      <w:r>
        <w:rPr>
          <w:w w:val="105"/>
        </w:rPr>
        <w:t>emerging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clini-</w:t>
      </w:r>
      <w:r>
        <w:rPr>
          <w:spacing w:val="80"/>
          <w:w w:val="105"/>
        </w:rPr>
        <w:t> </w:t>
      </w:r>
      <w:r>
        <w:rPr>
          <w:w w:val="105"/>
        </w:rPr>
        <w:t>cally</w:t>
      </w:r>
      <w:r>
        <w:rPr>
          <w:spacing w:val="40"/>
          <w:w w:val="105"/>
        </w:rPr>
        <w:t> </w:t>
      </w:r>
      <w:r>
        <w:rPr>
          <w:w w:val="105"/>
        </w:rPr>
        <w:t>deployable</w:t>
      </w:r>
      <w:r>
        <w:rPr>
          <w:spacing w:val="40"/>
          <w:w w:val="105"/>
        </w:rPr>
        <w:t> </w:t>
      </w:r>
      <w:r>
        <w:rPr>
          <w:w w:val="105"/>
        </w:rPr>
        <w:t>alternatives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general-purpose</w:t>
      </w:r>
      <w:r>
        <w:rPr>
          <w:spacing w:val="40"/>
          <w:w w:val="105"/>
        </w:rPr>
        <w:t> </w:t>
      </w:r>
      <w:r>
        <w:rPr>
          <w:w w:val="105"/>
        </w:rPr>
        <w:t>Large</w:t>
      </w:r>
      <w:r>
        <w:rPr>
          <w:spacing w:val="40"/>
          <w:w w:val="105"/>
        </w:rPr>
        <w:t> </w:t>
      </w:r>
      <w:r>
        <w:rPr>
          <w:w w:val="105"/>
        </w:rPr>
        <w:t>Language</w:t>
      </w:r>
      <w:r>
        <w:rPr>
          <w:spacing w:val="40"/>
          <w:w w:val="105"/>
        </w:rPr>
        <w:t> </w:t>
      </w:r>
      <w:r>
        <w:rPr>
          <w:w w:val="105"/>
        </w:rPr>
        <w:t>Models</w:t>
      </w:r>
      <w:r>
        <w:rPr>
          <w:spacing w:val="40"/>
          <w:w w:val="105"/>
        </w:rPr>
        <w:t> </w:t>
      </w:r>
      <w:r>
        <w:rPr>
          <w:w w:val="105"/>
        </w:rPr>
        <w:t>(LLMs)</w:t>
      </w:r>
      <w:r>
        <w:rPr>
          <w:spacing w:val="80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extraction-heavy</w:t>
      </w:r>
      <w:r>
        <w:rPr>
          <w:w w:val="105"/>
        </w:rPr>
        <w:t> medical</w:t>
      </w:r>
      <w:r>
        <w:rPr>
          <w:w w:val="105"/>
        </w:rPr>
        <w:t> tasks</w:t>
      </w:r>
      <w:r>
        <w:rPr>
          <w:w w:val="105"/>
        </w:rPr>
        <w:t> [</w:t>
      </w:r>
      <w:hyperlink w:history="true" w:anchor="_bookmark22">
        <w:r>
          <w:rPr>
            <w:color w:val="0000FF"/>
            <w:w w:val="105"/>
          </w:rPr>
          <w:t>1</w:t>
        </w:r>
      </w:hyperlink>
      <w:r>
        <w:rPr>
          <w:w w:val="105"/>
        </w:rPr>
        <w:t>].</w:t>
      </w:r>
      <w:r>
        <w:rPr>
          <w:w w:val="105"/>
        </w:rPr>
        <w:t> While</w:t>
      </w:r>
      <w:r>
        <w:rPr>
          <w:w w:val="105"/>
        </w:rPr>
        <w:t> LLMs</w:t>
      </w:r>
      <w:r>
        <w:rPr>
          <w:w w:val="105"/>
        </w:rPr>
        <w:t> like</w:t>
      </w:r>
      <w:r>
        <w:rPr>
          <w:w w:val="105"/>
        </w:rPr>
        <w:t> GPT-4</w:t>
      </w:r>
      <w:r>
        <w:rPr>
          <w:w w:val="105"/>
        </w:rPr>
        <w:t> and</w:t>
      </w:r>
      <w:r>
        <w:rPr>
          <w:w w:val="105"/>
        </w:rPr>
        <w:t> Gemini</w:t>
      </w:r>
      <w:r>
        <w:rPr>
          <w:w w:val="105"/>
        </w:rPr>
        <w:t> have demonstrated</w:t>
      </w:r>
      <w:r>
        <w:rPr>
          <w:spacing w:val="-5"/>
          <w:w w:val="105"/>
        </w:rPr>
        <w:t> </w:t>
      </w:r>
      <w:r>
        <w:rPr>
          <w:w w:val="105"/>
        </w:rPr>
        <w:t>impressive</w:t>
      </w:r>
      <w:r>
        <w:rPr>
          <w:spacing w:val="-5"/>
          <w:w w:val="105"/>
        </w:rPr>
        <w:t> </w:t>
      </w:r>
      <w:r>
        <w:rPr>
          <w:w w:val="105"/>
        </w:rPr>
        <w:t>capabilities</w:t>
      </w:r>
      <w:r>
        <w:rPr>
          <w:spacing w:val="-5"/>
          <w:w w:val="105"/>
        </w:rPr>
        <w:t> </w:t>
      </w:r>
      <w:r>
        <w:rPr>
          <w:w w:val="105"/>
        </w:rPr>
        <w:t>across</w:t>
      </w:r>
      <w:r>
        <w:rPr>
          <w:spacing w:val="-5"/>
          <w:w w:val="105"/>
        </w:rPr>
        <w:t> </w:t>
      </w:r>
      <w:r>
        <w:rPr>
          <w:w w:val="105"/>
        </w:rPr>
        <w:t>diverse</w:t>
      </w:r>
      <w:r>
        <w:rPr>
          <w:spacing w:val="-5"/>
          <w:w w:val="105"/>
        </w:rPr>
        <w:t> </w:t>
      </w:r>
      <w:r>
        <w:rPr>
          <w:w w:val="105"/>
        </w:rPr>
        <w:t>domains,</w:t>
      </w:r>
      <w:r>
        <w:rPr>
          <w:spacing w:val="-5"/>
          <w:w w:val="105"/>
        </w:rPr>
        <w:t> </w:t>
      </w:r>
      <w:r>
        <w:rPr>
          <w:w w:val="105"/>
        </w:rPr>
        <w:t>fine-tuned</w:t>
      </w:r>
      <w:r>
        <w:rPr>
          <w:spacing w:val="-5"/>
          <w:w w:val="105"/>
        </w:rPr>
        <w:t> </w:t>
      </w:r>
      <w:r>
        <w:rPr>
          <w:w w:val="105"/>
        </w:rPr>
        <w:t>medical</w:t>
      </w:r>
      <w:r>
        <w:rPr>
          <w:spacing w:val="-5"/>
          <w:w w:val="105"/>
        </w:rPr>
        <w:t> </w:t>
      </w:r>
      <w:r>
        <w:rPr>
          <w:w w:val="105"/>
        </w:rPr>
        <w:t>SLMs achieve</w:t>
      </w:r>
      <w:r>
        <w:rPr>
          <w:spacing w:val="7"/>
          <w:w w:val="105"/>
        </w:rPr>
        <w:t> </w:t>
      </w:r>
      <w:r>
        <w:rPr>
          <w:w w:val="105"/>
        </w:rPr>
        <w:t>F1-scores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0.83-0.91</w:t>
      </w:r>
      <w:r>
        <w:rPr>
          <w:spacing w:val="7"/>
          <w:w w:val="105"/>
        </w:rPr>
        <w:t> </w:t>
      </w:r>
      <w:r>
        <w:rPr>
          <w:w w:val="105"/>
        </w:rPr>
        <w:t>on</w:t>
      </w:r>
      <w:r>
        <w:rPr>
          <w:spacing w:val="7"/>
          <w:w w:val="105"/>
        </w:rPr>
        <w:t> </w:t>
      </w:r>
      <w:r>
        <w:rPr>
          <w:w w:val="105"/>
        </w:rPr>
        <w:t>clinical</w:t>
      </w:r>
      <w:r>
        <w:rPr>
          <w:spacing w:val="8"/>
          <w:w w:val="105"/>
        </w:rPr>
        <w:t> </w:t>
      </w:r>
      <w:r>
        <w:rPr>
          <w:w w:val="105"/>
        </w:rPr>
        <w:t>named</w:t>
      </w:r>
      <w:r>
        <w:rPr>
          <w:spacing w:val="7"/>
          <w:w w:val="105"/>
        </w:rPr>
        <w:t> </w:t>
      </w:r>
      <w:r>
        <w:rPr>
          <w:w w:val="105"/>
        </w:rPr>
        <w:t>entity</w:t>
      </w:r>
      <w:r>
        <w:rPr>
          <w:spacing w:val="7"/>
          <w:w w:val="105"/>
        </w:rPr>
        <w:t> </w:t>
      </w:r>
      <w:r>
        <w:rPr>
          <w:w w:val="105"/>
        </w:rPr>
        <w:t>recognition</w:t>
      </w:r>
      <w:r>
        <w:rPr>
          <w:spacing w:val="8"/>
          <w:w w:val="105"/>
        </w:rPr>
        <w:t> </w:t>
      </w:r>
      <w:r>
        <w:rPr>
          <w:w w:val="105"/>
        </w:rPr>
        <w:t>(NER)</w:t>
      </w:r>
      <w:r>
        <w:rPr>
          <w:spacing w:val="7"/>
          <w:w w:val="105"/>
        </w:rPr>
        <w:t> </w:t>
      </w:r>
      <w:r>
        <w:rPr>
          <w:w w:val="105"/>
        </w:rPr>
        <w:t>versus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0.33-</w:t>
      </w:r>
    </w:p>
    <w:p>
      <w:pPr>
        <w:pStyle w:val="BodyText"/>
        <w:spacing w:line="235" w:lineRule="auto" w:before="4"/>
        <w:ind w:left="791" w:right="298"/>
        <w:jc w:val="both"/>
      </w:pPr>
      <w:r>
        <w:rPr>
          <w:w w:val="105"/>
        </w:rPr>
        <w:t>0.60</w:t>
      </w:r>
      <w:r>
        <w:rPr>
          <w:w w:val="105"/>
        </w:rPr>
        <w:t> for</w:t>
      </w:r>
      <w:r>
        <w:rPr>
          <w:w w:val="105"/>
        </w:rPr>
        <w:t> zero-shot</w:t>
      </w:r>
      <w:r>
        <w:rPr>
          <w:w w:val="105"/>
        </w:rPr>
        <w:t> LLMs,</w:t>
      </w:r>
      <w:r>
        <w:rPr>
          <w:w w:val="105"/>
        </w:rPr>
        <w:t> while</w:t>
      </w:r>
      <w:r>
        <w:rPr>
          <w:w w:val="105"/>
        </w:rPr>
        <w:t> maintaining</w:t>
      </w:r>
      <w:r>
        <w:rPr>
          <w:w w:val="105"/>
        </w:rPr>
        <w:t> sub-second</w:t>
      </w:r>
      <w:r>
        <w:rPr>
          <w:w w:val="105"/>
        </w:rPr>
        <w:t> inference</w:t>
      </w:r>
      <w:r>
        <w:rPr>
          <w:w w:val="105"/>
        </w:rPr>
        <w:t> speeds</w:t>
      </w:r>
      <w:r>
        <w:rPr>
          <w:w w:val="105"/>
        </w:rPr>
        <w:t> critical</w:t>
      </w:r>
      <w:r>
        <w:rPr>
          <w:w w:val="105"/>
        </w:rPr>
        <w:t> for production deployment [</w:t>
      </w:r>
      <w:hyperlink w:history="true" w:anchor="_bookmark23">
        <w:r>
          <w:rPr>
            <w:color w:val="0000FF"/>
            <w:w w:val="105"/>
          </w:rPr>
          <w:t>2</w:t>
        </w:r>
      </w:hyperlink>
      <w:r>
        <w:rPr>
          <w:w w:val="105"/>
        </w:rPr>
        <w:t>].</w:t>
      </w:r>
    </w:p>
    <w:p>
      <w:pPr>
        <w:pStyle w:val="BodyText"/>
        <w:spacing w:line="235" w:lineRule="auto" w:before="1"/>
        <w:ind w:left="791" w:right="297" w:firstLine="298"/>
        <w:jc w:val="both"/>
      </w:pPr>
      <w:r>
        <w:rPr>
          <w:w w:val="105"/>
        </w:rPr>
        <w:t>The</w:t>
      </w:r>
      <w:r>
        <w:rPr>
          <w:w w:val="105"/>
        </w:rPr>
        <w:t> convergence</w:t>
      </w:r>
      <w:r>
        <w:rPr>
          <w:w w:val="105"/>
        </w:rPr>
        <w:t> of</w:t>
      </w:r>
      <w:r>
        <w:rPr>
          <w:w w:val="105"/>
        </w:rPr>
        <w:t> medical</w:t>
      </w:r>
      <w:r>
        <w:rPr>
          <w:w w:val="105"/>
        </w:rPr>
        <w:t> SLMs</w:t>
      </w:r>
      <w:r>
        <w:rPr>
          <w:w w:val="105"/>
        </w:rPr>
        <w:t> with</w:t>
      </w:r>
      <w:r>
        <w:rPr>
          <w:w w:val="105"/>
        </w:rPr>
        <w:t> advanced</w:t>
      </w:r>
      <w:r>
        <w:rPr>
          <w:w w:val="105"/>
        </w:rPr>
        <w:t> Optical</w:t>
      </w:r>
      <w:r>
        <w:rPr>
          <w:w w:val="105"/>
        </w:rPr>
        <w:t> Character</w:t>
      </w:r>
      <w:r>
        <w:rPr>
          <w:w w:val="105"/>
        </w:rPr>
        <w:t> Recognition (OCR) technologies presents unprecedented opportunities for automating clinical doc- ument</w:t>
      </w:r>
      <w:r>
        <w:rPr>
          <w:w w:val="105"/>
        </w:rPr>
        <w:t> processing.</w:t>
      </w:r>
      <w:r>
        <w:rPr>
          <w:w w:val="105"/>
        </w:rPr>
        <w:t> Traditional</w:t>
      </w:r>
      <w:r>
        <w:rPr>
          <w:w w:val="105"/>
        </w:rPr>
        <w:t> healthcare</w:t>
      </w:r>
      <w:r>
        <w:rPr>
          <w:w w:val="105"/>
        </w:rPr>
        <w:t> systems</w:t>
      </w:r>
      <w:r>
        <w:rPr>
          <w:w w:val="105"/>
        </w:rPr>
        <w:t> struggle</w:t>
      </w:r>
      <w:r>
        <w:rPr>
          <w:w w:val="105"/>
        </w:rPr>
        <w:t> with</w:t>
      </w:r>
      <w:r>
        <w:rPr>
          <w:w w:val="105"/>
        </w:rPr>
        <w:t> vast</w:t>
      </w:r>
      <w:r>
        <w:rPr>
          <w:w w:val="105"/>
        </w:rPr>
        <w:t> quantities</w:t>
      </w:r>
      <w:r>
        <w:rPr>
          <w:w w:val="105"/>
        </w:rPr>
        <w:t> of unstructured</w:t>
      </w:r>
      <w:r>
        <w:rPr>
          <w:spacing w:val="-6"/>
          <w:w w:val="105"/>
        </w:rPr>
        <w:t> </w:t>
      </w:r>
      <w:r>
        <w:rPr>
          <w:w w:val="105"/>
        </w:rPr>
        <w:t>data</w:t>
      </w:r>
      <w:r>
        <w:rPr>
          <w:spacing w:val="-6"/>
          <w:w w:val="105"/>
        </w:rPr>
        <w:t> </w:t>
      </w:r>
      <w:r>
        <w:rPr>
          <w:w w:val="105"/>
        </w:rPr>
        <w:t>locked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scanned</w:t>
      </w:r>
      <w:r>
        <w:rPr>
          <w:spacing w:val="-6"/>
          <w:w w:val="105"/>
        </w:rPr>
        <w:t> </w:t>
      </w:r>
      <w:r>
        <w:rPr>
          <w:w w:val="105"/>
        </w:rPr>
        <w:t>documents,</w:t>
      </w:r>
      <w:r>
        <w:rPr>
          <w:spacing w:val="-6"/>
          <w:w w:val="105"/>
        </w:rPr>
        <w:t> </w:t>
      </w:r>
      <w:r>
        <w:rPr>
          <w:w w:val="105"/>
        </w:rPr>
        <w:t>handwritten</w:t>
      </w:r>
      <w:r>
        <w:rPr>
          <w:spacing w:val="-6"/>
          <w:w w:val="105"/>
        </w:rPr>
        <w:t> </w:t>
      </w:r>
      <w:r>
        <w:rPr>
          <w:w w:val="105"/>
        </w:rPr>
        <w:t>prescriptions,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legacy medical</w:t>
      </w:r>
      <w:r>
        <w:rPr>
          <w:w w:val="105"/>
        </w:rPr>
        <w:t> records.</w:t>
      </w:r>
      <w:r>
        <w:rPr>
          <w:w w:val="105"/>
        </w:rPr>
        <w:t> Modern</w:t>
      </w:r>
      <w:r>
        <w:rPr>
          <w:w w:val="105"/>
        </w:rPr>
        <w:t> transformer-based</w:t>
      </w:r>
      <w:r>
        <w:rPr>
          <w:w w:val="105"/>
        </w:rPr>
        <w:t> OCR</w:t>
      </w:r>
      <w:r>
        <w:rPr>
          <w:w w:val="105"/>
        </w:rPr>
        <w:t> approaches</w:t>
      </w:r>
      <w:r>
        <w:rPr>
          <w:w w:val="105"/>
        </w:rPr>
        <w:t> like</w:t>
      </w:r>
      <w:r>
        <w:rPr>
          <w:w w:val="105"/>
        </w:rPr>
        <w:t> TrOCR</w:t>
      </w:r>
      <w:r>
        <w:rPr>
          <w:w w:val="105"/>
        </w:rPr>
        <w:t> achieve</w:t>
      </w:r>
      <w:r>
        <w:rPr>
          <w:spacing w:val="40"/>
          <w:w w:val="105"/>
        </w:rPr>
        <w:t> </w:t>
      </w:r>
      <w:r>
        <w:rPr>
          <w:w w:val="105"/>
        </w:rPr>
        <w:t>81.3%</w:t>
      </w:r>
      <w:r>
        <w:rPr>
          <w:w w:val="105"/>
        </w:rPr>
        <w:t> medication</w:t>
      </w:r>
      <w:r>
        <w:rPr>
          <w:w w:val="105"/>
        </w:rPr>
        <w:t> extraction</w:t>
      </w:r>
      <w:r>
        <w:rPr>
          <w:w w:val="105"/>
        </w:rPr>
        <w:t> accuracy</w:t>
      </w:r>
      <w:r>
        <w:rPr>
          <w:w w:val="105"/>
        </w:rPr>
        <w:t> on</w:t>
      </w:r>
      <w:r>
        <w:rPr>
          <w:w w:val="105"/>
        </w:rPr>
        <w:t> handwritten</w:t>
      </w:r>
      <w:r>
        <w:rPr>
          <w:w w:val="105"/>
        </w:rPr>
        <w:t> prescriptions</w:t>
      </w:r>
      <w:r>
        <w:rPr>
          <w:w w:val="105"/>
        </w:rPr>
        <w:t> with</w:t>
      </w:r>
      <w:r>
        <w:rPr>
          <w:w w:val="105"/>
        </w:rPr>
        <w:t> just</w:t>
      </w:r>
      <w:r>
        <w:rPr>
          <w:w w:val="105"/>
        </w:rPr>
        <w:t> 8.7% character error rate [</w:t>
      </w:r>
      <w:hyperlink w:history="true" w:anchor="_bookmark24">
        <w:r>
          <w:rPr>
            <w:color w:val="0000FF"/>
            <w:w w:val="105"/>
          </w:rPr>
          <w:t>3</w:t>
        </w:r>
      </w:hyperlink>
      <w:r>
        <w:rPr>
          <w:w w:val="105"/>
        </w:rPr>
        <w:t>], while end-to-end vision-language models aim to mitigate OCR error propagation by processing the image directly.</w:t>
      </w:r>
    </w:p>
    <w:p>
      <w:pPr>
        <w:pStyle w:val="BodyText"/>
        <w:spacing w:line="235" w:lineRule="auto" w:before="6"/>
        <w:ind w:left="791" w:right="297" w:firstLine="298"/>
        <w:jc w:val="both"/>
      </w:pPr>
      <w:r>
        <w:rPr>
          <w:w w:val="105"/>
        </w:rPr>
        <w:t>This</w:t>
      </w:r>
      <w:r>
        <w:rPr>
          <w:w w:val="105"/>
        </w:rPr>
        <w:t> comprehensive</w:t>
      </w:r>
      <w:r>
        <w:rPr>
          <w:w w:val="105"/>
        </w:rPr>
        <w:t> study</w:t>
      </w:r>
      <w:r>
        <w:rPr>
          <w:w w:val="105"/>
        </w:rPr>
        <w:t> addresses</w:t>
      </w:r>
      <w:r>
        <w:rPr>
          <w:w w:val="105"/>
        </w:rPr>
        <w:t> three</w:t>
      </w:r>
      <w:r>
        <w:rPr>
          <w:w w:val="105"/>
        </w:rPr>
        <w:t> critical</w:t>
      </w:r>
      <w:r>
        <w:rPr>
          <w:w w:val="105"/>
        </w:rPr>
        <w:t> research</w:t>
      </w:r>
      <w:r>
        <w:rPr>
          <w:w w:val="105"/>
        </w:rPr>
        <w:t> questions:</w:t>
      </w:r>
      <w:r>
        <w:rPr>
          <w:w w:val="105"/>
        </w:rPr>
        <w:t> (1)</w:t>
      </w:r>
      <w:r>
        <w:rPr>
          <w:w w:val="105"/>
        </w:rPr>
        <w:t> How</w:t>
      </w:r>
      <w:r>
        <w:rPr>
          <w:w w:val="105"/>
        </w:rPr>
        <w:t> do medical</w:t>
      </w:r>
      <w:r>
        <w:rPr>
          <w:spacing w:val="40"/>
          <w:w w:val="105"/>
        </w:rPr>
        <w:t> </w:t>
      </w:r>
      <w:r>
        <w:rPr>
          <w:w w:val="105"/>
        </w:rPr>
        <w:t>SLMs</w:t>
      </w:r>
      <w:r>
        <w:rPr>
          <w:spacing w:val="40"/>
          <w:w w:val="105"/>
        </w:rPr>
        <w:t> </w:t>
      </w:r>
      <w:r>
        <w:rPr>
          <w:w w:val="105"/>
        </w:rPr>
        <w:t>compare</w:t>
      </w:r>
      <w:r>
        <w:rPr>
          <w:spacing w:val="40"/>
          <w:w w:val="105"/>
        </w:rPr>
        <w:t> </w:t>
      </w:r>
      <w:r>
        <w:rPr>
          <w:w w:val="105"/>
        </w:rPr>
        <w:t>against</w:t>
      </w:r>
      <w:r>
        <w:rPr>
          <w:spacing w:val="40"/>
          <w:w w:val="105"/>
        </w:rPr>
        <w:t> </w:t>
      </w:r>
      <w:r>
        <w:rPr>
          <w:w w:val="105"/>
        </w:rPr>
        <w:t>LLMs</w:t>
      </w:r>
      <w:r>
        <w:rPr>
          <w:spacing w:val="40"/>
          <w:w w:val="105"/>
        </w:rPr>
        <w:t> </w:t>
      </w:r>
      <w:r>
        <w:rPr>
          <w:w w:val="105"/>
        </w:rPr>
        <w:t>across</w:t>
      </w:r>
      <w:r>
        <w:rPr>
          <w:spacing w:val="40"/>
          <w:w w:val="105"/>
        </w:rPr>
        <w:t> </w:t>
      </w:r>
      <w:r>
        <w:rPr>
          <w:w w:val="105"/>
        </w:rPr>
        <w:t>different</w:t>
      </w:r>
      <w:r>
        <w:rPr>
          <w:spacing w:val="40"/>
          <w:w w:val="105"/>
        </w:rPr>
        <w:t> </w:t>
      </w:r>
      <w:r>
        <w:rPr>
          <w:w w:val="105"/>
        </w:rPr>
        <w:t>clinical</w:t>
      </w:r>
      <w:r>
        <w:rPr>
          <w:spacing w:val="40"/>
          <w:w w:val="105"/>
        </w:rPr>
        <w:t> </w:t>
      </w:r>
      <w:r>
        <w:rPr>
          <w:w w:val="105"/>
        </w:rPr>
        <w:t>task</w:t>
      </w:r>
      <w:r>
        <w:rPr>
          <w:spacing w:val="40"/>
          <w:w w:val="105"/>
        </w:rPr>
        <w:t> </w:t>
      </w:r>
      <w:r>
        <w:rPr>
          <w:w w:val="105"/>
        </w:rPr>
        <w:t>categories?</w:t>
      </w:r>
      <w:r>
        <w:rPr>
          <w:spacing w:val="40"/>
          <w:w w:val="105"/>
        </w:rPr>
        <w:t> </w:t>
      </w:r>
      <w:r>
        <w:rPr>
          <w:w w:val="105"/>
        </w:rPr>
        <w:t>(2) What OCR integration architectures achieve clinically acceptable accuracy for medical document</w:t>
      </w:r>
      <w:r>
        <w:rPr>
          <w:spacing w:val="-4"/>
          <w:w w:val="105"/>
        </w:rPr>
        <w:t> </w:t>
      </w:r>
      <w:r>
        <w:rPr>
          <w:w w:val="105"/>
        </w:rPr>
        <w:t>processing?</w:t>
      </w:r>
      <w:r>
        <w:rPr>
          <w:spacing w:val="-4"/>
          <w:w w:val="105"/>
        </w:rPr>
        <w:t> </w:t>
      </w:r>
      <w:r>
        <w:rPr>
          <w:w w:val="105"/>
        </w:rPr>
        <w:t>(3)</w:t>
      </w:r>
      <w:r>
        <w:rPr>
          <w:spacing w:val="-4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evaluation</w:t>
      </w:r>
      <w:r>
        <w:rPr>
          <w:spacing w:val="-4"/>
          <w:w w:val="105"/>
        </w:rPr>
        <w:t> </w:t>
      </w:r>
      <w:r>
        <w:rPr>
          <w:w w:val="105"/>
        </w:rPr>
        <w:t>frameworks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implementation</w:t>
      </w:r>
      <w:r>
        <w:rPr>
          <w:spacing w:val="-4"/>
          <w:w w:val="105"/>
        </w:rPr>
        <w:t> </w:t>
      </w:r>
      <w:r>
        <w:rPr>
          <w:w w:val="105"/>
        </w:rPr>
        <w:t>strategies enable safe deployment of these systems in healthcare settings?</w:t>
      </w:r>
    </w:p>
    <w:p>
      <w:pPr>
        <w:pStyle w:val="BodyText"/>
        <w:spacing w:line="235" w:lineRule="auto" w:before="4"/>
        <w:ind w:left="791" w:right="298" w:firstLine="298"/>
        <w:jc w:val="both"/>
      </w:pPr>
      <w:r>
        <w:rPr>
          <w:spacing w:val="-2"/>
          <w:w w:val="110"/>
        </w:rPr>
        <w:t>Our</w:t>
      </w:r>
      <w:r>
        <w:rPr>
          <w:spacing w:val="-2"/>
          <w:w w:val="110"/>
        </w:rPr>
        <w:t> contributions</w:t>
      </w:r>
      <w:r>
        <w:rPr>
          <w:spacing w:val="-2"/>
          <w:w w:val="110"/>
        </w:rPr>
        <w:t> include:</w:t>
      </w:r>
      <w:r>
        <w:rPr>
          <w:spacing w:val="-2"/>
          <w:w w:val="110"/>
        </w:rPr>
        <w:t> a</w:t>
      </w:r>
      <w:r>
        <w:rPr>
          <w:spacing w:val="-2"/>
          <w:w w:val="110"/>
        </w:rPr>
        <w:t> systematic</w:t>
      </w:r>
      <w:r>
        <w:rPr>
          <w:spacing w:val="-2"/>
          <w:w w:val="110"/>
        </w:rPr>
        <w:t> comparison</w:t>
      </w:r>
      <w:r>
        <w:rPr>
          <w:spacing w:val="-2"/>
          <w:w w:val="110"/>
        </w:rPr>
        <w:t> of</w:t>
      </w:r>
      <w:r>
        <w:rPr>
          <w:spacing w:val="-2"/>
          <w:w w:val="110"/>
        </w:rPr>
        <w:t> medical</w:t>
      </w:r>
      <w:r>
        <w:rPr>
          <w:spacing w:val="-2"/>
          <w:w w:val="110"/>
        </w:rPr>
        <w:t> SLM</w:t>
      </w:r>
      <w:r>
        <w:rPr>
          <w:spacing w:val="-2"/>
          <w:w w:val="110"/>
        </w:rPr>
        <w:t> performance across</w:t>
      </w:r>
      <w:r>
        <w:rPr>
          <w:spacing w:val="-2"/>
          <w:w w:val="110"/>
        </w:rPr>
        <w:t> extraction,</w:t>
      </w:r>
      <w:r>
        <w:rPr>
          <w:spacing w:val="-2"/>
          <w:w w:val="110"/>
        </w:rPr>
        <w:t> classification,</w:t>
      </w:r>
      <w:r>
        <w:rPr>
          <w:spacing w:val="-2"/>
          <w:w w:val="110"/>
        </w:rPr>
        <w:t> and</w:t>
      </w:r>
      <w:r>
        <w:rPr>
          <w:spacing w:val="-2"/>
          <w:w w:val="110"/>
        </w:rPr>
        <w:t> reasoning tasks;</w:t>
      </w:r>
      <w:r>
        <w:rPr>
          <w:spacing w:val="-2"/>
          <w:w w:val="110"/>
        </w:rPr>
        <w:t> comprehensive</w:t>
      </w:r>
      <w:r>
        <w:rPr>
          <w:spacing w:val="-2"/>
          <w:w w:val="110"/>
        </w:rPr>
        <w:t> analysis</w:t>
      </w:r>
      <w:r>
        <w:rPr>
          <w:spacing w:val="-2"/>
          <w:w w:val="110"/>
        </w:rPr>
        <w:t> of</w:t>
      </w:r>
      <w:r>
        <w:rPr>
          <w:spacing w:val="-2"/>
          <w:w w:val="110"/>
        </w:rPr>
        <w:t> OCR </w:t>
      </w:r>
      <w:r>
        <w:rPr>
          <w:w w:val="110"/>
        </w:rPr>
        <w:t>integration</w:t>
      </w:r>
      <w:r>
        <w:rPr>
          <w:w w:val="110"/>
        </w:rPr>
        <w:t> pipelines</w:t>
      </w:r>
      <w:r>
        <w:rPr>
          <w:w w:val="110"/>
        </w:rPr>
        <w:t> for</w:t>
      </w:r>
      <w:r>
        <w:rPr>
          <w:w w:val="110"/>
        </w:rPr>
        <w:t> clinical</w:t>
      </w:r>
      <w:r>
        <w:rPr>
          <w:w w:val="110"/>
        </w:rPr>
        <w:t> documents;</w:t>
      </w:r>
      <w:r>
        <w:rPr>
          <w:w w:val="110"/>
        </w:rPr>
        <w:t> identification</w:t>
      </w:r>
      <w:r>
        <w:rPr>
          <w:w w:val="110"/>
        </w:rPr>
        <w:t> of</w:t>
      </w:r>
      <w:r>
        <w:rPr>
          <w:w w:val="110"/>
        </w:rPr>
        <w:t> open-source</w:t>
      </w:r>
      <w:r>
        <w:rPr>
          <w:w w:val="110"/>
        </w:rPr>
        <w:t> datasets </w:t>
      </w:r>
      <w:r>
        <w:rPr/>
        <w:t>and implementation requirements; and establishment of rigorous evaluation protocols </w:t>
      </w:r>
      <w:r>
        <w:rPr>
          <w:w w:val="110"/>
        </w:rPr>
        <w:t>following recent STARD-AI guidelines [</w:t>
      </w:r>
      <w:hyperlink w:history="true" w:anchor="_bookmark30">
        <w:r>
          <w:rPr>
            <w:color w:val="0000FF"/>
            <w:w w:val="110"/>
          </w:rPr>
          <w:t>9</w:t>
        </w:r>
      </w:hyperlink>
      <w:r>
        <w:rPr>
          <w:w w:val="110"/>
        </w:rPr>
        <w:t>].</w:t>
      </w:r>
    </w:p>
    <w:p>
      <w:pPr>
        <w:pStyle w:val="BodyText"/>
        <w:spacing w:line="235" w:lineRule="auto" w:before="4"/>
        <w:ind w:left="791" w:right="297" w:firstLine="298"/>
        <w:jc w:val="both"/>
      </w:pPr>
      <w:r>
        <w:rPr>
          <w:w w:val="105"/>
        </w:rPr>
        <w:t>The remainder of this paper is organized as follows: Section </w:t>
      </w:r>
      <w:hyperlink w:history="true" w:anchor="_bookmark0">
        <w:r>
          <w:rPr>
            <w:color w:val="0000FF"/>
            <w:w w:val="105"/>
          </w:rPr>
          <w:t>2</w:t>
        </w:r>
      </w:hyperlink>
      <w:r>
        <w:rPr>
          <w:color w:val="0000FF"/>
          <w:w w:val="105"/>
        </w:rPr>
        <w:t> </w:t>
      </w:r>
      <w:r>
        <w:rPr>
          <w:w w:val="105"/>
        </w:rPr>
        <w:t>reviews open-source medical</w:t>
      </w:r>
      <w:r>
        <w:rPr>
          <w:w w:val="105"/>
        </w:rPr>
        <w:t> datasets;</w:t>
      </w:r>
      <w:r>
        <w:rPr>
          <w:w w:val="105"/>
        </w:rPr>
        <w:t> Section</w:t>
      </w:r>
      <w:r>
        <w:rPr>
          <w:w w:val="105"/>
        </w:rPr>
        <w:t> </w:t>
      </w:r>
      <w:hyperlink w:history="true" w:anchor="_bookmark3">
        <w:r>
          <w:rPr>
            <w:color w:val="0000FF"/>
            <w:w w:val="105"/>
          </w:rPr>
          <w:t>3</w:t>
        </w:r>
      </w:hyperlink>
      <w:r>
        <w:rPr>
          <w:color w:val="0000FF"/>
          <w:w w:val="105"/>
        </w:rPr>
        <w:t> </w:t>
      </w:r>
      <w:r>
        <w:rPr>
          <w:w w:val="105"/>
        </w:rPr>
        <w:t>analyzes</w:t>
      </w:r>
      <w:r>
        <w:rPr>
          <w:w w:val="105"/>
        </w:rPr>
        <w:t> SLM</w:t>
      </w:r>
      <w:r>
        <w:rPr>
          <w:w w:val="105"/>
        </w:rPr>
        <w:t> performance</w:t>
      </w:r>
      <w:r>
        <w:rPr>
          <w:w w:val="105"/>
        </w:rPr>
        <w:t> metrics</w:t>
      </w:r>
      <w:r>
        <w:rPr>
          <w:w w:val="105"/>
        </w:rPr>
        <w:t> and</w:t>
      </w:r>
      <w:r>
        <w:rPr>
          <w:w w:val="105"/>
        </w:rPr>
        <w:t> benchmarks; Section</w:t>
      </w:r>
      <w:r>
        <w:rPr>
          <w:w w:val="105"/>
        </w:rPr>
        <w:t> </w:t>
      </w:r>
      <w:hyperlink w:history="true" w:anchor="_bookmark6">
        <w:r>
          <w:rPr>
            <w:color w:val="0000FF"/>
            <w:w w:val="105"/>
          </w:rPr>
          <w:t>4</w:t>
        </w:r>
      </w:hyperlink>
      <w:r>
        <w:rPr>
          <w:color w:val="0000FF"/>
          <w:w w:val="105"/>
        </w:rPr>
        <w:t> </w:t>
      </w:r>
      <w:r>
        <w:rPr>
          <w:w w:val="105"/>
        </w:rPr>
        <w:t>examines</w:t>
      </w:r>
      <w:r>
        <w:rPr>
          <w:w w:val="105"/>
        </w:rPr>
        <w:t> OCR</w:t>
      </w:r>
      <w:r>
        <w:rPr>
          <w:w w:val="105"/>
        </w:rPr>
        <w:t> models</w:t>
      </w:r>
      <w:r>
        <w:rPr>
          <w:w w:val="105"/>
        </w:rPr>
        <w:t> and</w:t>
      </w:r>
      <w:r>
        <w:rPr>
          <w:w w:val="105"/>
        </w:rPr>
        <w:t> integration</w:t>
      </w:r>
      <w:r>
        <w:rPr>
          <w:w w:val="105"/>
        </w:rPr>
        <w:t> architectures;</w:t>
      </w:r>
      <w:r>
        <w:rPr>
          <w:w w:val="105"/>
        </w:rPr>
        <w:t> Section</w:t>
      </w:r>
      <w:r>
        <w:rPr>
          <w:w w:val="105"/>
        </w:rPr>
        <w:t> </w:t>
      </w:r>
      <w:hyperlink w:history="true" w:anchor="_bookmark9">
        <w:r>
          <w:rPr>
            <w:color w:val="0000FF"/>
            <w:w w:val="105"/>
          </w:rPr>
          <w:t>5</w:t>
        </w:r>
      </w:hyperlink>
      <w:r>
        <w:rPr>
          <w:color w:val="0000FF"/>
          <w:w w:val="105"/>
        </w:rPr>
        <w:t> </w:t>
      </w:r>
      <w:r>
        <w:rPr>
          <w:w w:val="105"/>
        </w:rPr>
        <w:t>discusses evaluation</w:t>
      </w:r>
      <w:r>
        <w:rPr>
          <w:spacing w:val="40"/>
          <w:w w:val="105"/>
        </w:rPr>
        <w:t> </w:t>
      </w:r>
      <w:r>
        <w:rPr>
          <w:w w:val="105"/>
        </w:rPr>
        <w:t>frameworks;</w:t>
      </w:r>
      <w:r>
        <w:rPr>
          <w:spacing w:val="40"/>
          <w:w w:val="105"/>
        </w:rPr>
        <w:t> </w:t>
      </w:r>
      <w:r>
        <w:rPr>
          <w:w w:val="105"/>
        </w:rPr>
        <w:t>Section</w:t>
      </w:r>
      <w:r>
        <w:rPr>
          <w:spacing w:val="40"/>
          <w:w w:val="105"/>
        </w:rPr>
        <w:t> </w:t>
      </w:r>
      <w:hyperlink w:history="true" w:anchor="_bookmark12">
        <w:r>
          <w:rPr>
            <w:color w:val="0000FF"/>
            <w:w w:val="105"/>
          </w:rPr>
          <w:t>6</w:t>
        </w:r>
      </w:hyperlink>
      <w:r>
        <w:rPr>
          <w:color w:val="0000FF"/>
          <w:spacing w:val="40"/>
          <w:w w:val="105"/>
        </w:rPr>
        <w:t> </w:t>
      </w:r>
      <w:r>
        <w:rPr>
          <w:w w:val="105"/>
        </w:rPr>
        <w:t>details</w:t>
      </w:r>
      <w:r>
        <w:rPr>
          <w:spacing w:val="40"/>
          <w:w w:val="105"/>
        </w:rPr>
        <w:t> </w:t>
      </w:r>
      <w:r>
        <w:rPr>
          <w:w w:val="105"/>
        </w:rPr>
        <w:t>training</w:t>
      </w:r>
      <w:r>
        <w:rPr>
          <w:spacing w:val="40"/>
          <w:w w:val="105"/>
        </w:rPr>
        <w:t> </w:t>
      </w:r>
      <w:r>
        <w:rPr>
          <w:w w:val="105"/>
        </w:rPr>
        <w:t>configurations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implementa- tion</w:t>
      </w:r>
      <w:r>
        <w:rPr>
          <w:w w:val="105"/>
        </w:rPr>
        <w:t> requirements;</w:t>
      </w:r>
      <w:r>
        <w:rPr>
          <w:w w:val="105"/>
        </w:rPr>
        <w:t> Section</w:t>
      </w:r>
      <w:r>
        <w:rPr>
          <w:w w:val="105"/>
        </w:rPr>
        <w:t> </w:t>
      </w:r>
      <w:hyperlink w:history="true" w:anchor="_bookmark17">
        <w:r>
          <w:rPr>
            <w:color w:val="0000FF"/>
            <w:w w:val="105"/>
          </w:rPr>
          <w:t>7</w:t>
        </w:r>
      </w:hyperlink>
      <w:r>
        <w:rPr>
          <w:color w:val="0000FF"/>
          <w:w w:val="105"/>
        </w:rPr>
        <w:t> </w:t>
      </w:r>
      <w:r>
        <w:rPr>
          <w:w w:val="105"/>
        </w:rPr>
        <w:t>presents</w:t>
      </w:r>
      <w:r>
        <w:rPr>
          <w:w w:val="105"/>
        </w:rPr>
        <w:t> results</w:t>
      </w:r>
      <w:r>
        <w:rPr>
          <w:w w:val="105"/>
        </w:rPr>
        <w:t> and</w:t>
      </w:r>
      <w:r>
        <w:rPr>
          <w:w w:val="105"/>
        </w:rPr>
        <w:t> discussion;</w:t>
      </w:r>
      <w:r>
        <w:rPr>
          <w:w w:val="105"/>
        </w:rPr>
        <w:t> and</w:t>
      </w:r>
      <w:r>
        <w:rPr>
          <w:w w:val="105"/>
        </w:rPr>
        <w:t> Section</w:t>
      </w:r>
      <w:r>
        <w:rPr>
          <w:w w:val="105"/>
        </w:rPr>
        <w:t> </w:t>
      </w:r>
      <w:hyperlink w:history="true" w:anchor="_bookmark19">
        <w:r>
          <w:rPr>
            <w:color w:val="0000FF"/>
            <w:w w:val="105"/>
          </w:rPr>
          <w:t>8</w:t>
        </w:r>
      </w:hyperlink>
      <w:r>
        <w:rPr>
          <w:color w:val="0000FF"/>
          <w:w w:val="105"/>
        </w:rPr>
        <w:t> </w:t>
      </w:r>
      <w:r>
        <w:rPr>
          <w:w w:val="105"/>
        </w:rPr>
        <w:t>presents conclusions and future directions.</w:t>
      </w:r>
    </w:p>
    <w:p>
      <w:pPr>
        <w:pStyle w:val="Heading1"/>
        <w:numPr>
          <w:ilvl w:val="0"/>
          <w:numId w:val="1"/>
        </w:numPr>
        <w:tabs>
          <w:tab w:pos="1104" w:val="left" w:leader="none"/>
        </w:tabs>
        <w:spacing w:line="240" w:lineRule="auto" w:before="243" w:after="0"/>
        <w:ind w:left="1104" w:right="0" w:hanging="313"/>
        <w:jc w:val="both"/>
      </w:pPr>
      <w:bookmarkStart w:name="Open-Source Medical Datasets" w:id="2"/>
      <w:bookmarkEnd w:id="2"/>
      <w:r>
        <w:rPr>
          <w:b w:val="0"/>
        </w:rPr>
      </w:r>
      <w:bookmarkStart w:name="_bookmark0" w:id="3"/>
      <w:bookmarkEnd w:id="3"/>
      <w:r>
        <w:rPr>
          <w:b w:val="0"/>
        </w:rPr>
      </w:r>
      <w:r>
        <w:rPr>
          <w:w w:val="115"/>
        </w:rPr>
        <w:t>Open-Source</w:t>
      </w:r>
      <w:r>
        <w:rPr>
          <w:spacing w:val="50"/>
          <w:w w:val="115"/>
        </w:rPr>
        <w:t> </w:t>
      </w:r>
      <w:r>
        <w:rPr>
          <w:w w:val="115"/>
        </w:rPr>
        <w:t>Medical</w:t>
      </w:r>
      <w:r>
        <w:rPr>
          <w:spacing w:val="50"/>
          <w:w w:val="115"/>
        </w:rPr>
        <w:t> </w:t>
      </w:r>
      <w:r>
        <w:rPr>
          <w:spacing w:val="-2"/>
          <w:w w:val="115"/>
        </w:rPr>
        <w:t>Datasets</w:t>
      </w:r>
    </w:p>
    <w:p>
      <w:pPr>
        <w:pStyle w:val="BodyText"/>
        <w:spacing w:line="235" w:lineRule="auto" w:before="158"/>
        <w:ind w:left="791" w:right="298"/>
        <w:jc w:val="both"/>
      </w:pPr>
      <w:r>
        <w:rPr>
          <w:w w:val="105"/>
        </w:rPr>
        <w:t>The foundation of medical SLM development rests on high-quality datasets spanning clinical text, document images, and multimodal combinations. This section categorizes available datasets by type and accessibility.</w:t>
      </w:r>
    </w:p>
    <w:p>
      <w:pPr>
        <w:pStyle w:val="BodyText"/>
        <w:spacing w:after="0" w:line="235" w:lineRule="auto"/>
        <w:jc w:val="both"/>
        <w:sectPr>
          <w:pgSz w:w="11910" w:h="16840"/>
          <w:pgMar w:header="0" w:footer="3734" w:top="1460" w:bottom="3920" w:left="1700" w:right="1700"/>
        </w:sectPr>
      </w:pP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27" w:after="0"/>
        <w:ind w:left="780" w:right="0" w:hanging="479"/>
        <w:jc w:val="left"/>
      </w:pPr>
      <w:bookmarkStart w:name="Clinical Text Datasets" w:id="4"/>
      <w:bookmarkEnd w:id="4"/>
      <w:r>
        <w:rPr>
          <w:b w:val="0"/>
        </w:rPr>
      </w:r>
      <w:r>
        <w:rPr>
          <w:w w:val="125"/>
        </w:rPr>
        <w:t>Clinical</w:t>
      </w:r>
      <w:r>
        <w:rPr>
          <w:spacing w:val="19"/>
          <w:w w:val="125"/>
        </w:rPr>
        <w:t> </w:t>
      </w:r>
      <w:r>
        <w:rPr>
          <w:w w:val="125"/>
        </w:rPr>
        <w:t>Text</w:t>
      </w:r>
      <w:r>
        <w:rPr>
          <w:spacing w:val="20"/>
          <w:w w:val="125"/>
        </w:rPr>
        <w:t> </w:t>
      </w:r>
      <w:r>
        <w:rPr>
          <w:spacing w:val="-2"/>
          <w:w w:val="125"/>
        </w:rPr>
        <w:t>Datasets</w:t>
      </w:r>
    </w:p>
    <w:p>
      <w:pPr>
        <w:pStyle w:val="BodyText"/>
        <w:spacing w:line="235" w:lineRule="auto" w:before="108"/>
        <w:ind w:left="301" w:right="787"/>
        <w:jc w:val="both"/>
      </w:pPr>
      <w:r>
        <w:rPr>
          <w:w w:val="110"/>
        </w:rPr>
        <w:t>Research</w:t>
      </w:r>
      <w:r>
        <w:rPr>
          <w:spacing w:val="-13"/>
          <w:w w:val="110"/>
        </w:rPr>
        <w:t> </w:t>
      </w:r>
      <w:r>
        <w:rPr>
          <w:w w:val="110"/>
        </w:rPr>
        <w:t>access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credentialed</w:t>
      </w:r>
      <w:r>
        <w:rPr>
          <w:spacing w:val="-12"/>
          <w:w w:val="110"/>
        </w:rPr>
        <w:t> </w:t>
      </w:r>
      <w:r>
        <w:rPr>
          <w:w w:val="110"/>
        </w:rPr>
        <w:t>datasets</w:t>
      </w:r>
      <w:r>
        <w:rPr>
          <w:spacing w:val="-12"/>
          <w:w w:val="110"/>
        </w:rPr>
        <w:t> </w:t>
      </w:r>
      <w:r>
        <w:rPr>
          <w:w w:val="110"/>
        </w:rPr>
        <w:t>like</w:t>
      </w:r>
      <w:r>
        <w:rPr>
          <w:spacing w:val="-12"/>
          <w:w w:val="110"/>
        </w:rPr>
        <w:t> </w:t>
      </w:r>
      <w:r>
        <w:rPr>
          <w:w w:val="110"/>
        </w:rPr>
        <w:t>MIMIC-</w:t>
      </w:r>
      <w:r>
        <w:rPr>
          <w:w w:val="120"/>
        </w:rPr>
        <w:t>III</w:t>
      </w:r>
      <w:r>
        <w:rPr>
          <w:spacing w:val="-14"/>
          <w:w w:val="120"/>
        </w:rPr>
        <w:t> </w:t>
      </w:r>
      <w:r>
        <w:rPr>
          <w:w w:val="110"/>
        </w:rPr>
        <w:t>(40,000</w:t>
      </w:r>
      <w:r>
        <w:rPr>
          <w:spacing w:val="-12"/>
          <w:w w:val="110"/>
        </w:rPr>
        <w:t> </w:t>
      </w:r>
      <w:r>
        <w:rPr>
          <w:w w:val="110"/>
        </w:rPr>
        <w:t>ICU</w:t>
      </w:r>
      <w:r>
        <w:rPr>
          <w:spacing w:val="-12"/>
          <w:w w:val="110"/>
        </w:rPr>
        <w:t> </w:t>
      </w:r>
      <w:r>
        <w:rPr>
          <w:w w:val="110"/>
        </w:rPr>
        <w:t>patients,</w:t>
      </w:r>
      <w:r>
        <w:rPr>
          <w:spacing w:val="-12"/>
          <w:w w:val="110"/>
        </w:rPr>
        <w:t> </w:t>
      </w:r>
      <w:r>
        <w:rPr>
          <w:w w:val="110"/>
        </w:rPr>
        <w:t>2+</w:t>
      </w:r>
      <w:r>
        <w:rPr>
          <w:spacing w:val="-12"/>
          <w:w w:val="110"/>
        </w:rPr>
        <w:t> </w:t>
      </w:r>
      <w:r>
        <w:rPr>
          <w:w w:val="110"/>
        </w:rPr>
        <w:t>mil- lion</w:t>
      </w:r>
      <w:r>
        <w:rPr>
          <w:spacing w:val="-11"/>
          <w:w w:val="110"/>
        </w:rPr>
        <w:t> </w:t>
      </w:r>
      <w:r>
        <w:rPr>
          <w:w w:val="110"/>
        </w:rPr>
        <w:t>clinical</w:t>
      </w:r>
      <w:r>
        <w:rPr>
          <w:spacing w:val="-11"/>
          <w:w w:val="110"/>
        </w:rPr>
        <w:t> </w:t>
      </w:r>
      <w:r>
        <w:rPr>
          <w:w w:val="110"/>
        </w:rPr>
        <w:t>notes)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MIMIC-IV</w:t>
      </w:r>
      <w:r>
        <w:rPr>
          <w:spacing w:val="-11"/>
          <w:w w:val="110"/>
        </w:rPr>
        <w:t> </w:t>
      </w:r>
      <w:r>
        <w:rPr>
          <w:w w:val="110"/>
        </w:rPr>
        <w:t>(65,000+</w:t>
      </w:r>
      <w:r>
        <w:rPr>
          <w:spacing w:val="-11"/>
          <w:w w:val="110"/>
        </w:rPr>
        <w:t> </w:t>
      </w:r>
      <w:r>
        <w:rPr>
          <w:w w:val="110"/>
        </w:rPr>
        <w:t>ICU</w:t>
      </w:r>
      <w:r>
        <w:rPr>
          <w:spacing w:val="-11"/>
          <w:w w:val="110"/>
        </w:rPr>
        <w:t> </w:t>
      </w:r>
      <w:r>
        <w:rPr>
          <w:w w:val="110"/>
        </w:rPr>
        <w:t>admissions</w:t>
      </w:r>
      <w:r>
        <w:rPr>
          <w:spacing w:val="-11"/>
          <w:w w:val="110"/>
        </w:rPr>
        <w:t> </w:t>
      </w:r>
      <w:r>
        <w:rPr>
          <w:w w:val="110"/>
        </w:rPr>
        <w:t>from</w:t>
      </w:r>
      <w:r>
        <w:rPr>
          <w:spacing w:val="-11"/>
          <w:w w:val="110"/>
        </w:rPr>
        <w:t> </w:t>
      </w:r>
      <w:r>
        <w:rPr>
          <w:w w:val="110"/>
        </w:rPr>
        <w:t>2008-2022)</w:t>
      </w:r>
      <w:r>
        <w:rPr>
          <w:spacing w:val="-11"/>
          <w:w w:val="110"/>
        </w:rPr>
        <w:t> </w:t>
      </w:r>
      <w:r>
        <w:rPr>
          <w:w w:val="110"/>
        </w:rPr>
        <w:t>requires PhysioNet credentialing with </w:t>
      </w:r>
      <w:r>
        <w:rPr>
          <w:w w:val="120"/>
        </w:rPr>
        <w:t>CITI </w:t>
      </w:r>
      <w:r>
        <w:rPr>
          <w:w w:val="110"/>
        </w:rPr>
        <w:t>training completion but provides gold-standard </w:t>
      </w:r>
      <w:r>
        <w:rPr>
          <w:w w:val="120"/>
        </w:rPr>
        <w:t>EHR</w:t>
      </w:r>
      <w:r>
        <w:rPr>
          <w:spacing w:val="-12"/>
          <w:w w:val="120"/>
        </w:rPr>
        <w:t> </w:t>
      </w:r>
      <w:r>
        <w:rPr>
          <w:w w:val="110"/>
        </w:rPr>
        <w:t>data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model</w:t>
      </w:r>
      <w:r>
        <w:rPr>
          <w:spacing w:val="-7"/>
          <w:w w:val="110"/>
        </w:rPr>
        <w:t> </w:t>
      </w:r>
      <w:r>
        <w:rPr>
          <w:w w:val="110"/>
        </w:rPr>
        <w:t>development</w:t>
      </w:r>
      <w:r>
        <w:rPr>
          <w:spacing w:val="-6"/>
          <w:w w:val="110"/>
        </w:rPr>
        <w:t> </w:t>
      </w:r>
      <w:r>
        <w:rPr>
          <w:w w:val="110"/>
        </w:rPr>
        <w:t>[</w:t>
      </w:r>
      <w:hyperlink w:history="true" w:anchor="_bookmark25">
        <w:r>
          <w:rPr>
            <w:color w:val="0000FF"/>
            <w:w w:val="110"/>
          </w:rPr>
          <w:t>4</w:t>
        </w:r>
      </w:hyperlink>
      <w:r>
        <w:rPr>
          <w:w w:val="110"/>
        </w:rPr>
        <w:t>].</w:t>
      </w:r>
      <w:r>
        <w:rPr>
          <w:spacing w:val="-7"/>
          <w:w w:val="110"/>
        </w:rPr>
        <w:t> </w:t>
      </w:r>
      <w:r>
        <w:rPr>
          <w:w w:val="110"/>
        </w:rPr>
        <w:t>Table</w:t>
      </w:r>
      <w:r>
        <w:rPr>
          <w:spacing w:val="-7"/>
          <w:w w:val="110"/>
        </w:rPr>
        <w:t> </w:t>
      </w:r>
      <w:hyperlink w:history="true" w:anchor="_bookmark1">
        <w:r>
          <w:rPr>
            <w:color w:val="0000FF"/>
            <w:w w:val="110"/>
          </w:rPr>
          <w:t>1</w:t>
        </w:r>
      </w:hyperlink>
      <w:r>
        <w:rPr>
          <w:color w:val="0000FF"/>
          <w:spacing w:val="-7"/>
          <w:w w:val="110"/>
        </w:rPr>
        <w:t> </w:t>
      </w:r>
      <w:r>
        <w:rPr>
          <w:w w:val="110"/>
        </w:rPr>
        <w:t>summarizes</w:t>
      </w:r>
      <w:r>
        <w:rPr>
          <w:spacing w:val="-6"/>
          <w:w w:val="110"/>
        </w:rPr>
        <w:t> </w:t>
      </w:r>
      <w:r>
        <w:rPr>
          <w:w w:val="110"/>
        </w:rPr>
        <w:t>key</w:t>
      </w:r>
      <w:r>
        <w:rPr>
          <w:spacing w:val="-7"/>
          <w:w w:val="110"/>
        </w:rPr>
        <w:t> </w:t>
      </w:r>
      <w:r>
        <w:rPr>
          <w:w w:val="110"/>
        </w:rPr>
        <w:t>clinical</w:t>
      </w:r>
      <w:r>
        <w:rPr>
          <w:spacing w:val="-7"/>
          <w:w w:val="110"/>
        </w:rPr>
        <w:t> </w:t>
      </w:r>
      <w:r>
        <w:rPr>
          <w:w w:val="110"/>
        </w:rPr>
        <w:t>text</w:t>
      </w:r>
      <w:r>
        <w:rPr>
          <w:spacing w:val="-6"/>
          <w:w w:val="110"/>
        </w:rPr>
        <w:t> </w:t>
      </w:r>
      <w:r>
        <w:rPr>
          <w:w w:val="110"/>
        </w:rPr>
        <w:t>datasets.</w:t>
      </w:r>
    </w:p>
    <w:p>
      <w:pPr>
        <w:pStyle w:val="BodyText"/>
        <w:spacing w:before="92"/>
      </w:pPr>
    </w:p>
    <w:p>
      <w:pPr>
        <w:spacing w:before="0"/>
        <w:ind w:left="301" w:right="0" w:firstLine="0"/>
        <w:jc w:val="both"/>
        <w:rPr>
          <w:sz w:val="16"/>
        </w:rPr>
      </w:pPr>
      <w:bookmarkStart w:name="_bookmark1" w:id="5"/>
      <w:bookmarkEnd w:id="5"/>
      <w:r>
        <w:rPr/>
      </w:r>
      <w:r>
        <w:rPr>
          <w:b/>
          <w:w w:val="120"/>
          <w:sz w:val="16"/>
        </w:rPr>
        <w:t>Table</w:t>
      </w:r>
      <w:r>
        <w:rPr>
          <w:b/>
          <w:spacing w:val="13"/>
          <w:w w:val="120"/>
          <w:sz w:val="16"/>
        </w:rPr>
        <w:t> </w:t>
      </w:r>
      <w:r>
        <w:rPr>
          <w:b/>
          <w:w w:val="120"/>
          <w:sz w:val="16"/>
        </w:rPr>
        <w:t>1</w:t>
      </w:r>
      <w:r>
        <w:rPr>
          <w:b/>
          <w:spacing w:val="56"/>
          <w:w w:val="120"/>
          <w:sz w:val="16"/>
        </w:rPr>
        <w:t> </w:t>
      </w:r>
      <w:r>
        <w:rPr>
          <w:w w:val="120"/>
          <w:sz w:val="16"/>
        </w:rPr>
        <w:t>Major</w:t>
      </w:r>
      <w:r>
        <w:rPr>
          <w:spacing w:val="6"/>
          <w:w w:val="120"/>
          <w:sz w:val="16"/>
        </w:rPr>
        <w:t> </w:t>
      </w:r>
      <w:r>
        <w:rPr>
          <w:w w:val="120"/>
          <w:sz w:val="16"/>
        </w:rPr>
        <w:t>Clinical</w:t>
      </w:r>
      <w:r>
        <w:rPr>
          <w:spacing w:val="6"/>
          <w:w w:val="120"/>
          <w:sz w:val="16"/>
        </w:rPr>
        <w:t> </w:t>
      </w:r>
      <w:r>
        <w:rPr>
          <w:w w:val="120"/>
          <w:sz w:val="16"/>
        </w:rPr>
        <w:t>Text</w:t>
      </w:r>
      <w:r>
        <w:rPr>
          <w:spacing w:val="6"/>
          <w:w w:val="120"/>
          <w:sz w:val="16"/>
        </w:rPr>
        <w:t> </w:t>
      </w:r>
      <w:r>
        <w:rPr>
          <w:w w:val="120"/>
          <w:sz w:val="16"/>
        </w:rPr>
        <w:t>Datasets</w:t>
      </w:r>
      <w:r>
        <w:rPr>
          <w:spacing w:val="6"/>
          <w:w w:val="120"/>
          <w:sz w:val="16"/>
        </w:rPr>
        <w:t> </w:t>
      </w:r>
      <w:r>
        <w:rPr>
          <w:w w:val="120"/>
          <w:sz w:val="16"/>
        </w:rPr>
        <w:t>for</w:t>
      </w:r>
      <w:r>
        <w:rPr>
          <w:spacing w:val="6"/>
          <w:w w:val="120"/>
          <w:sz w:val="16"/>
        </w:rPr>
        <w:t> </w:t>
      </w:r>
      <w:r>
        <w:rPr>
          <w:w w:val="120"/>
          <w:sz w:val="16"/>
        </w:rPr>
        <w:t>Medical</w:t>
      </w:r>
      <w:r>
        <w:rPr>
          <w:spacing w:val="6"/>
          <w:w w:val="120"/>
          <w:sz w:val="16"/>
        </w:rPr>
        <w:t> </w:t>
      </w:r>
      <w:r>
        <w:rPr>
          <w:w w:val="120"/>
          <w:sz w:val="16"/>
        </w:rPr>
        <w:t>SLM</w:t>
      </w:r>
      <w:r>
        <w:rPr>
          <w:spacing w:val="6"/>
          <w:w w:val="120"/>
          <w:sz w:val="16"/>
        </w:rPr>
        <w:t> </w:t>
      </w:r>
      <w:r>
        <w:rPr>
          <w:spacing w:val="-2"/>
          <w:w w:val="120"/>
          <w:sz w:val="16"/>
        </w:rPr>
        <w:t>Training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4"/>
        <w:gridCol w:w="1480"/>
        <w:gridCol w:w="1247"/>
        <w:gridCol w:w="2530"/>
        <w:gridCol w:w="857"/>
      </w:tblGrid>
      <w:tr>
        <w:trPr>
          <w:trHeight w:val="278" w:hRule="atLeast"/>
        </w:trPr>
        <w:tc>
          <w:tcPr>
            <w:tcW w:w="131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jc w:val="left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Dataset</w:t>
            </w:r>
          </w:p>
        </w:tc>
        <w:tc>
          <w:tcPr>
            <w:tcW w:w="148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53" w:right="55"/>
              <w:rPr>
                <w:sz w:val="16"/>
              </w:rPr>
            </w:pPr>
            <w:r>
              <w:rPr>
                <w:spacing w:val="-4"/>
                <w:w w:val="115"/>
                <w:sz w:val="16"/>
              </w:rPr>
              <w:t>Size</w:t>
            </w:r>
          </w:p>
        </w:tc>
        <w:tc>
          <w:tcPr>
            <w:tcW w:w="124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Access</w:t>
            </w:r>
          </w:p>
        </w:tc>
        <w:tc>
          <w:tcPr>
            <w:tcW w:w="253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1" w:right="1"/>
              <w:rPr>
                <w:sz w:val="16"/>
              </w:rPr>
            </w:pPr>
            <w:r>
              <w:rPr>
                <w:w w:val="120"/>
                <w:sz w:val="16"/>
              </w:rPr>
              <w:t>Key</w:t>
            </w:r>
            <w:r>
              <w:rPr>
                <w:spacing w:val="26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Features</w:t>
            </w:r>
          </w:p>
        </w:tc>
        <w:tc>
          <w:tcPr>
            <w:tcW w:w="85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115"/>
              <w:rPr>
                <w:sz w:val="16"/>
              </w:rPr>
            </w:pPr>
            <w:r>
              <w:rPr>
                <w:spacing w:val="-4"/>
                <w:w w:val="120"/>
                <w:sz w:val="16"/>
              </w:rPr>
              <w:t>Year</w:t>
            </w:r>
          </w:p>
        </w:tc>
      </w:tr>
      <w:tr>
        <w:trPr>
          <w:trHeight w:val="243" w:hRule="atLeast"/>
        </w:trPr>
        <w:tc>
          <w:tcPr>
            <w:tcW w:w="131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jc w:val="left"/>
              <w:rPr>
                <w:sz w:val="16"/>
              </w:rPr>
            </w:pPr>
            <w:r>
              <w:rPr>
                <w:w w:val="125"/>
                <w:sz w:val="16"/>
              </w:rPr>
              <w:t>MIMIC-</w:t>
            </w:r>
            <w:r>
              <w:rPr>
                <w:spacing w:val="-5"/>
                <w:w w:val="135"/>
                <w:sz w:val="16"/>
              </w:rPr>
              <w:t>III</w:t>
            </w:r>
          </w:p>
        </w:tc>
        <w:tc>
          <w:tcPr>
            <w:tcW w:w="14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53" w:right="55"/>
              <w:rPr>
                <w:sz w:val="16"/>
              </w:rPr>
            </w:pPr>
            <w:r>
              <w:rPr>
                <w:w w:val="115"/>
                <w:sz w:val="16"/>
              </w:rPr>
              <w:t>2M+</w:t>
            </w:r>
            <w:r>
              <w:rPr>
                <w:spacing w:val="44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notes</w:t>
            </w:r>
          </w:p>
        </w:tc>
        <w:tc>
          <w:tcPr>
            <w:tcW w:w="12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right="1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PhysioNet</w:t>
            </w:r>
          </w:p>
        </w:tc>
        <w:tc>
          <w:tcPr>
            <w:tcW w:w="253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1" w:right="1"/>
              <w:rPr>
                <w:sz w:val="16"/>
              </w:rPr>
            </w:pPr>
            <w:r>
              <w:rPr>
                <w:w w:val="125"/>
                <w:sz w:val="16"/>
              </w:rPr>
              <w:t>ICU</w:t>
            </w:r>
            <w:r>
              <w:rPr>
                <w:spacing w:val="28"/>
                <w:w w:val="125"/>
                <w:sz w:val="16"/>
              </w:rPr>
              <w:t> </w:t>
            </w:r>
            <w:r>
              <w:rPr>
                <w:w w:val="125"/>
                <w:sz w:val="16"/>
              </w:rPr>
              <w:t>EHR,</w:t>
            </w:r>
            <w:r>
              <w:rPr>
                <w:spacing w:val="29"/>
                <w:w w:val="125"/>
                <w:sz w:val="16"/>
              </w:rPr>
              <w:t> </w:t>
            </w:r>
            <w:r>
              <w:rPr>
                <w:w w:val="125"/>
                <w:sz w:val="16"/>
              </w:rPr>
              <w:t>40K</w:t>
            </w:r>
            <w:r>
              <w:rPr>
                <w:spacing w:val="29"/>
                <w:w w:val="125"/>
                <w:sz w:val="16"/>
              </w:rPr>
              <w:t> </w:t>
            </w:r>
            <w:r>
              <w:rPr>
                <w:spacing w:val="-2"/>
                <w:w w:val="125"/>
                <w:sz w:val="16"/>
              </w:rPr>
              <w:t>patients</w:t>
            </w:r>
          </w:p>
        </w:tc>
        <w:tc>
          <w:tcPr>
            <w:tcW w:w="85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11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2016</w:t>
            </w:r>
          </w:p>
        </w:tc>
      </w:tr>
      <w:tr>
        <w:trPr>
          <w:trHeight w:val="190" w:hRule="atLeast"/>
        </w:trPr>
        <w:tc>
          <w:tcPr>
            <w:tcW w:w="1314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25"/>
                <w:sz w:val="16"/>
              </w:rPr>
              <w:t>MIMIC-</w:t>
            </w:r>
            <w:r>
              <w:rPr>
                <w:spacing w:val="-5"/>
                <w:w w:val="130"/>
                <w:sz w:val="16"/>
              </w:rPr>
              <w:t>IV</w:t>
            </w:r>
          </w:p>
        </w:tc>
        <w:tc>
          <w:tcPr>
            <w:tcW w:w="1480" w:type="dxa"/>
          </w:tcPr>
          <w:p>
            <w:pPr>
              <w:pStyle w:val="TableParagraph"/>
              <w:ind w:left="53" w:right="56"/>
              <w:rPr>
                <w:sz w:val="16"/>
              </w:rPr>
            </w:pPr>
            <w:r>
              <w:rPr>
                <w:w w:val="115"/>
                <w:sz w:val="16"/>
              </w:rPr>
              <w:t>65K</w:t>
            </w:r>
            <w:r>
              <w:rPr>
                <w:spacing w:val="34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admissions</w:t>
            </w:r>
          </w:p>
        </w:tc>
        <w:tc>
          <w:tcPr>
            <w:tcW w:w="1247" w:type="dxa"/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PhysioNet</w:t>
            </w:r>
          </w:p>
        </w:tc>
        <w:tc>
          <w:tcPr>
            <w:tcW w:w="2530" w:type="dxa"/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w w:val="115"/>
                <w:sz w:val="16"/>
              </w:rPr>
              <w:t>Contemporary</w:t>
            </w:r>
            <w:r>
              <w:rPr>
                <w:spacing w:val="17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EHR</w:t>
            </w:r>
            <w:r>
              <w:rPr>
                <w:spacing w:val="17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2008-</w:t>
            </w:r>
            <w:r>
              <w:rPr>
                <w:spacing w:val="-4"/>
                <w:w w:val="115"/>
                <w:sz w:val="16"/>
              </w:rPr>
              <w:t>2022</w:t>
            </w:r>
          </w:p>
        </w:tc>
        <w:tc>
          <w:tcPr>
            <w:tcW w:w="857" w:type="dxa"/>
          </w:tcPr>
          <w:p>
            <w:pPr>
              <w:pStyle w:val="TableParagraph"/>
              <w:ind w:left="11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2022</w:t>
            </w:r>
          </w:p>
        </w:tc>
      </w:tr>
      <w:tr>
        <w:trPr>
          <w:trHeight w:val="190" w:hRule="atLeast"/>
        </w:trPr>
        <w:tc>
          <w:tcPr>
            <w:tcW w:w="1314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MedMCQA</w:t>
            </w:r>
          </w:p>
        </w:tc>
        <w:tc>
          <w:tcPr>
            <w:tcW w:w="1480" w:type="dxa"/>
          </w:tcPr>
          <w:p>
            <w:pPr>
              <w:pStyle w:val="TableParagraph"/>
              <w:ind w:left="53" w:right="54"/>
              <w:rPr>
                <w:sz w:val="16"/>
              </w:rPr>
            </w:pPr>
            <w:r>
              <w:rPr>
                <w:w w:val="115"/>
                <w:sz w:val="16"/>
              </w:rPr>
              <w:t>194K</w:t>
            </w:r>
            <w:r>
              <w:rPr>
                <w:spacing w:val="24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questions</w:t>
            </w:r>
          </w:p>
        </w:tc>
        <w:tc>
          <w:tcPr>
            <w:tcW w:w="1247" w:type="dxa"/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w w:val="115"/>
                <w:sz w:val="16"/>
              </w:rPr>
              <w:t>Hugging</w:t>
            </w:r>
            <w:r>
              <w:rPr>
                <w:spacing w:val="19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Face</w:t>
            </w:r>
          </w:p>
        </w:tc>
        <w:tc>
          <w:tcPr>
            <w:tcW w:w="2530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w w:val="110"/>
                <w:sz w:val="16"/>
              </w:rPr>
              <w:t>Medical</w:t>
            </w:r>
            <w:r>
              <w:rPr>
                <w:spacing w:val="1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entrance</w:t>
            </w:r>
            <w:r>
              <w:rPr>
                <w:spacing w:val="1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exams</w:t>
            </w:r>
          </w:p>
        </w:tc>
        <w:tc>
          <w:tcPr>
            <w:tcW w:w="857" w:type="dxa"/>
          </w:tcPr>
          <w:p>
            <w:pPr>
              <w:pStyle w:val="TableParagraph"/>
              <w:ind w:left="11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2022</w:t>
            </w:r>
          </w:p>
        </w:tc>
      </w:tr>
      <w:tr>
        <w:trPr>
          <w:trHeight w:val="190" w:hRule="atLeast"/>
        </w:trPr>
        <w:tc>
          <w:tcPr>
            <w:tcW w:w="1314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PMC-</w:t>
            </w:r>
            <w:r>
              <w:rPr>
                <w:spacing w:val="-2"/>
                <w:w w:val="120"/>
                <w:sz w:val="16"/>
              </w:rPr>
              <w:t>Patients</w:t>
            </w:r>
          </w:p>
        </w:tc>
        <w:tc>
          <w:tcPr>
            <w:tcW w:w="1480" w:type="dxa"/>
          </w:tcPr>
          <w:p>
            <w:pPr>
              <w:pStyle w:val="TableParagraph"/>
              <w:ind w:left="53" w:right="55"/>
              <w:rPr>
                <w:sz w:val="16"/>
              </w:rPr>
            </w:pPr>
            <w:r>
              <w:rPr>
                <w:w w:val="115"/>
                <w:sz w:val="16"/>
              </w:rPr>
              <w:t>167K</w:t>
            </w:r>
            <w:r>
              <w:rPr>
                <w:spacing w:val="22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summaries</w:t>
            </w:r>
          </w:p>
        </w:tc>
        <w:tc>
          <w:tcPr>
            <w:tcW w:w="1247" w:type="dxa"/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w w:val="110"/>
                <w:sz w:val="16"/>
              </w:rPr>
              <w:t>Open</w:t>
            </w:r>
            <w:r>
              <w:rPr>
                <w:spacing w:val="26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Access</w:t>
            </w:r>
          </w:p>
        </w:tc>
        <w:tc>
          <w:tcPr>
            <w:tcW w:w="2530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w w:val="115"/>
                <w:sz w:val="16"/>
              </w:rPr>
              <w:t>Patient-article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annotations</w:t>
            </w:r>
          </w:p>
        </w:tc>
        <w:tc>
          <w:tcPr>
            <w:tcW w:w="857" w:type="dxa"/>
          </w:tcPr>
          <w:p>
            <w:pPr>
              <w:pStyle w:val="TableParagraph"/>
              <w:ind w:left="11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2023</w:t>
            </w:r>
          </w:p>
        </w:tc>
      </w:tr>
      <w:tr>
        <w:trPr>
          <w:trHeight w:val="190" w:hRule="atLeast"/>
        </w:trPr>
        <w:tc>
          <w:tcPr>
            <w:tcW w:w="1314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MedCD</w:t>
            </w:r>
          </w:p>
        </w:tc>
        <w:tc>
          <w:tcPr>
            <w:tcW w:w="1480" w:type="dxa"/>
          </w:tcPr>
          <w:p>
            <w:pPr>
              <w:pStyle w:val="TableParagraph"/>
              <w:ind w:left="53" w:right="55"/>
              <w:rPr>
                <w:sz w:val="16"/>
              </w:rPr>
            </w:pPr>
            <w:r>
              <w:rPr>
                <w:w w:val="110"/>
                <w:sz w:val="16"/>
              </w:rPr>
              <w:t>1.7M</w:t>
            </w:r>
            <w:r>
              <w:rPr>
                <w:spacing w:val="14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examples</w:t>
            </w:r>
          </w:p>
        </w:tc>
        <w:tc>
          <w:tcPr>
            <w:tcW w:w="1247" w:type="dxa"/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4"/>
                <w:w w:val="150"/>
                <w:sz w:val="16"/>
              </w:rPr>
              <w:t>IEEE</w:t>
            </w:r>
          </w:p>
        </w:tc>
        <w:tc>
          <w:tcPr>
            <w:tcW w:w="2530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w w:val="110"/>
                <w:sz w:val="16"/>
              </w:rPr>
              <w:t>30</w:t>
            </w:r>
            <w:r>
              <w:rPr>
                <w:spacing w:val="2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departments,</w:t>
            </w:r>
            <w:r>
              <w:rPr>
                <w:spacing w:val="2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250K</w:t>
            </w:r>
            <w:r>
              <w:rPr>
                <w:spacing w:val="21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patients</w:t>
            </w:r>
          </w:p>
        </w:tc>
        <w:tc>
          <w:tcPr>
            <w:tcW w:w="857" w:type="dxa"/>
          </w:tcPr>
          <w:p>
            <w:pPr>
              <w:pStyle w:val="TableParagraph"/>
              <w:ind w:left="11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2025</w:t>
            </w:r>
          </w:p>
        </w:tc>
      </w:tr>
      <w:tr>
        <w:trPr>
          <w:trHeight w:val="251" w:hRule="atLeast"/>
        </w:trPr>
        <w:tc>
          <w:tcPr>
            <w:tcW w:w="131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n2c2</w:t>
            </w:r>
            <w:r>
              <w:rPr>
                <w:spacing w:val="10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Challenges</w:t>
            </w:r>
          </w:p>
        </w:tc>
        <w:tc>
          <w:tcPr>
            <w:tcW w:w="148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56" w:right="3"/>
              <w:rPr>
                <w:sz w:val="16"/>
              </w:rPr>
            </w:pPr>
            <w:r>
              <w:rPr>
                <w:w w:val="115"/>
                <w:sz w:val="16"/>
              </w:rPr>
              <w:t>1.5K</w:t>
            </w:r>
            <w:r>
              <w:rPr>
                <w:spacing w:val="34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notes/task</w:t>
            </w:r>
          </w:p>
        </w:tc>
        <w:tc>
          <w:tcPr>
            <w:tcW w:w="124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1" w:right="1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Harvard</w:t>
            </w:r>
          </w:p>
        </w:tc>
        <w:tc>
          <w:tcPr>
            <w:tcW w:w="253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1" w:right="1"/>
              <w:rPr>
                <w:sz w:val="16"/>
              </w:rPr>
            </w:pPr>
            <w:r>
              <w:rPr>
                <w:w w:val="110"/>
                <w:sz w:val="16"/>
              </w:rPr>
              <w:t>Deidentified</w:t>
            </w:r>
            <w:r>
              <w:rPr>
                <w:spacing w:val="3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clinical</w:t>
            </w:r>
            <w:r>
              <w:rPr>
                <w:spacing w:val="33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notes</w:t>
            </w:r>
          </w:p>
        </w:tc>
        <w:tc>
          <w:tcPr>
            <w:tcW w:w="8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118"/>
              <w:rPr>
                <w:sz w:val="16"/>
              </w:rPr>
            </w:pPr>
            <w:r>
              <w:rPr>
                <w:w w:val="105"/>
                <w:sz w:val="16"/>
              </w:rPr>
              <w:t>2006-</w:t>
            </w:r>
            <w:r>
              <w:rPr>
                <w:spacing w:val="-4"/>
                <w:w w:val="105"/>
                <w:sz w:val="16"/>
              </w:rPr>
              <w:t>2022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4"/>
        <w:rPr>
          <w:sz w:val="16"/>
        </w:rPr>
      </w:pPr>
    </w:p>
    <w:p>
      <w:pPr>
        <w:pStyle w:val="BodyText"/>
        <w:spacing w:line="235" w:lineRule="auto" w:before="1"/>
        <w:ind w:left="301" w:right="787" w:firstLine="298"/>
        <w:jc w:val="both"/>
      </w:pP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most</w:t>
      </w:r>
      <w:r>
        <w:rPr>
          <w:spacing w:val="-5"/>
          <w:w w:val="110"/>
        </w:rPr>
        <w:t> </w:t>
      </w:r>
      <w:r>
        <w:rPr>
          <w:w w:val="110"/>
        </w:rPr>
        <w:t>recent</w:t>
      </w:r>
      <w:r>
        <w:rPr>
          <w:spacing w:val="-5"/>
          <w:w w:val="110"/>
        </w:rPr>
        <w:t> </w:t>
      </w:r>
      <w:r>
        <w:rPr>
          <w:w w:val="110"/>
        </w:rPr>
        <w:t>addition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MedCD,</w:t>
      </w:r>
      <w:r>
        <w:rPr>
          <w:spacing w:val="-5"/>
          <w:w w:val="110"/>
        </w:rPr>
        <w:t> </w:t>
      </w:r>
      <w:r>
        <w:rPr>
          <w:w w:val="110"/>
        </w:rPr>
        <w:t>released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February</w:t>
      </w:r>
      <w:r>
        <w:rPr>
          <w:spacing w:val="-5"/>
          <w:w w:val="110"/>
        </w:rPr>
        <w:t> </w:t>
      </w:r>
      <w:r>
        <w:rPr>
          <w:w w:val="110"/>
        </w:rPr>
        <w:t>2025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IEEE</w:t>
      </w:r>
      <w:r>
        <w:rPr>
          <w:spacing w:val="-5"/>
          <w:w w:val="110"/>
        </w:rPr>
        <w:t> </w:t>
      </w:r>
      <w:r>
        <w:rPr>
          <w:w w:val="110"/>
        </w:rPr>
        <w:t>DataPort </w:t>
      </w:r>
      <w:r>
        <w:rPr/>
        <w:t>with 1.7 million EHR examples from 250,000+ patients across 30 clinical departments, </w:t>
      </w:r>
      <w:r>
        <w:rPr>
          <w:w w:val="110"/>
        </w:rPr>
        <w:t>rivaling MIMIC-IV’s scale while offering contemporary data from Q1 2024 [</w:t>
      </w:r>
      <w:hyperlink w:history="true" w:anchor="_bookmark26">
        <w:r>
          <w:rPr>
            <w:color w:val="0000FF"/>
            <w:w w:val="110"/>
          </w:rPr>
          <w:t>5</w:t>
        </w:r>
      </w:hyperlink>
      <w:r>
        <w:rPr>
          <w:w w:val="110"/>
        </w:rPr>
        <w:t>].</w:t>
      </w: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237" w:after="0"/>
        <w:ind w:left="780" w:right="0" w:hanging="479"/>
        <w:jc w:val="left"/>
      </w:pPr>
      <w:bookmarkStart w:name="Medical Document OCR Datasets" w:id="6"/>
      <w:bookmarkEnd w:id="6"/>
      <w:r>
        <w:rPr>
          <w:b w:val="0"/>
        </w:rPr>
      </w:r>
      <w:r>
        <w:rPr>
          <w:spacing w:val="-2"/>
          <w:w w:val="125"/>
        </w:rPr>
        <w:t>Medical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Document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OCR</w:t>
      </w:r>
      <w:r>
        <w:rPr>
          <w:spacing w:val="2"/>
          <w:w w:val="125"/>
        </w:rPr>
        <w:t> </w:t>
      </w:r>
      <w:r>
        <w:rPr>
          <w:spacing w:val="-2"/>
          <w:w w:val="125"/>
        </w:rPr>
        <w:t>Datasets</w:t>
      </w:r>
    </w:p>
    <w:p>
      <w:pPr>
        <w:pStyle w:val="BodyText"/>
        <w:spacing w:line="235" w:lineRule="auto" w:before="108"/>
        <w:ind w:left="301" w:right="787"/>
        <w:jc w:val="both"/>
      </w:pP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medical</w:t>
      </w:r>
      <w:r>
        <w:rPr>
          <w:spacing w:val="40"/>
          <w:w w:val="105"/>
        </w:rPr>
        <w:t> </w:t>
      </w:r>
      <w:r>
        <w:rPr>
          <w:w w:val="105"/>
        </w:rPr>
        <w:t>document</w:t>
      </w:r>
      <w:r>
        <w:rPr>
          <w:spacing w:val="40"/>
          <w:w w:val="105"/>
        </w:rPr>
        <w:t> </w:t>
      </w:r>
      <w:r>
        <w:rPr>
          <w:w w:val="105"/>
        </w:rPr>
        <w:t>OCR</w:t>
      </w:r>
      <w:r>
        <w:rPr>
          <w:spacing w:val="40"/>
          <w:w w:val="105"/>
        </w:rPr>
        <w:t> </w:t>
      </w:r>
      <w:r>
        <w:rPr>
          <w:w w:val="105"/>
        </w:rPr>
        <w:t>specifically,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MIRAGE</w:t>
      </w:r>
      <w:r>
        <w:rPr>
          <w:spacing w:val="40"/>
          <w:w w:val="105"/>
        </w:rPr>
        <w:t> </w:t>
      </w:r>
      <w:r>
        <w:rPr>
          <w:w w:val="105"/>
        </w:rPr>
        <w:t>dataset</w:t>
      </w:r>
      <w:r>
        <w:rPr>
          <w:spacing w:val="40"/>
          <w:w w:val="105"/>
        </w:rPr>
        <w:t> </w:t>
      </w:r>
      <w:r>
        <w:rPr>
          <w:w w:val="105"/>
        </w:rPr>
        <w:t>represents</w:t>
      </w:r>
      <w:r>
        <w:rPr>
          <w:spacing w:val="40"/>
          <w:w w:val="105"/>
        </w:rPr>
        <w:t> </w:t>
      </w:r>
      <w:r>
        <w:rPr>
          <w:w w:val="105"/>
        </w:rPr>
        <w:t>current state-of-the-art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743,118</w:t>
      </w:r>
      <w:r>
        <w:rPr>
          <w:spacing w:val="-12"/>
          <w:w w:val="105"/>
        </w:rPr>
        <w:t> </w:t>
      </w:r>
      <w:r>
        <w:rPr>
          <w:w w:val="105"/>
        </w:rPr>
        <w:t>fully</w:t>
      </w:r>
      <w:r>
        <w:rPr>
          <w:spacing w:val="-12"/>
          <w:w w:val="105"/>
        </w:rPr>
        <w:t> </w:t>
      </w:r>
      <w:r>
        <w:rPr>
          <w:w w:val="105"/>
        </w:rPr>
        <w:t>annotated</w:t>
      </w:r>
      <w:r>
        <w:rPr>
          <w:spacing w:val="-12"/>
          <w:w w:val="105"/>
        </w:rPr>
        <w:t> </w:t>
      </w:r>
      <w:r>
        <w:rPr>
          <w:w w:val="105"/>
        </w:rPr>
        <w:t>high-resolution</w:t>
      </w:r>
      <w:r>
        <w:rPr>
          <w:spacing w:val="-12"/>
          <w:w w:val="105"/>
        </w:rPr>
        <w:t> </w:t>
      </w:r>
      <w:r>
        <w:rPr>
          <w:w w:val="105"/>
        </w:rPr>
        <w:t>simulated</w:t>
      </w:r>
      <w:r>
        <w:rPr>
          <w:spacing w:val="-12"/>
          <w:w w:val="105"/>
        </w:rPr>
        <w:t> </w:t>
      </w:r>
      <w:r>
        <w:rPr>
          <w:w w:val="105"/>
        </w:rPr>
        <w:t>medical</w:t>
      </w:r>
      <w:r>
        <w:rPr>
          <w:spacing w:val="-11"/>
          <w:w w:val="105"/>
        </w:rPr>
        <w:t> </w:t>
      </w:r>
      <w:r>
        <w:rPr>
          <w:w w:val="105"/>
        </w:rPr>
        <w:t>records from</w:t>
      </w:r>
      <w:r>
        <w:rPr>
          <w:w w:val="105"/>
        </w:rPr>
        <w:t> 1,133</w:t>
      </w:r>
      <w:r>
        <w:rPr>
          <w:w w:val="105"/>
        </w:rPr>
        <w:t> doctors</w:t>
      </w:r>
      <w:r>
        <w:rPr>
          <w:w w:val="105"/>
        </w:rPr>
        <w:t> across</w:t>
      </w:r>
      <w:r>
        <w:rPr>
          <w:w w:val="105"/>
        </w:rPr>
        <w:t> India,</w:t>
      </w:r>
      <w:r>
        <w:rPr>
          <w:w w:val="105"/>
        </w:rPr>
        <w:t> achieving</w:t>
      </w:r>
      <w:r>
        <w:rPr>
          <w:w w:val="105"/>
        </w:rPr>
        <w:t> 82%</w:t>
      </w:r>
      <w:r>
        <w:rPr>
          <w:w w:val="105"/>
        </w:rPr>
        <w:t> accuracy</w:t>
      </w:r>
      <w:r>
        <w:rPr>
          <w:w w:val="105"/>
        </w:rPr>
        <w:t> on</w:t>
      </w:r>
      <w:r>
        <w:rPr>
          <w:w w:val="105"/>
        </w:rPr>
        <w:t> medication</w:t>
      </w:r>
      <w:r>
        <w:rPr>
          <w:w w:val="105"/>
        </w:rPr>
        <w:t> name</w:t>
      </w:r>
      <w:r>
        <w:rPr>
          <w:w w:val="105"/>
        </w:rPr>
        <w:t> and dosage</w:t>
      </w:r>
      <w:r>
        <w:rPr>
          <w:spacing w:val="-5"/>
          <w:w w:val="105"/>
        </w:rPr>
        <w:t> </w:t>
      </w:r>
      <w:r>
        <w:rPr>
          <w:w w:val="105"/>
        </w:rPr>
        <w:t>extraction</w:t>
      </w:r>
      <w:r>
        <w:rPr>
          <w:spacing w:val="-5"/>
          <w:w w:val="105"/>
        </w:rPr>
        <w:t> </w:t>
      </w:r>
      <w:r>
        <w:rPr>
          <w:w w:val="105"/>
        </w:rPr>
        <w:t>when</w:t>
      </w:r>
      <w:r>
        <w:rPr>
          <w:spacing w:val="-5"/>
          <w:w w:val="105"/>
        </w:rPr>
        <w:t> </w:t>
      </w:r>
      <w:r>
        <w:rPr>
          <w:w w:val="105"/>
        </w:rPr>
        <w:t>tested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fine-tuned</w:t>
      </w:r>
      <w:r>
        <w:rPr>
          <w:spacing w:val="-5"/>
          <w:w w:val="105"/>
        </w:rPr>
        <w:t> </w:t>
      </w:r>
      <w:r>
        <w:rPr>
          <w:w w:val="105"/>
        </w:rPr>
        <w:t>vision-language</w:t>
      </w:r>
      <w:r>
        <w:rPr>
          <w:spacing w:val="-5"/>
          <w:w w:val="105"/>
        </w:rPr>
        <w:t> </w:t>
      </w:r>
      <w:r>
        <w:rPr>
          <w:w w:val="105"/>
        </w:rPr>
        <w:t>models</w:t>
      </w:r>
      <w:r>
        <w:rPr>
          <w:spacing w:val="-5"/>
          <w:w w:val="105"/>
        </w:rPr>
        <w:t> </w:t>
      </w:r>
      <w:r>
        <w:rPr>
          <w:w w:val="105"/>
        </w:rPr>
        <w:t>[</w:t>
      </w:r>
      <w:hyperlink w:history="true" w:anchor="_bookmark27">
        <w:r>
          <w:rPr>
            <w:color w:val="0000FF"/>
            <w:w w:val="105"/>
          </w:rPr>
          <w:t>6</w:t>
        </w:r>
      </w:hyperlink>
      <w:r>
        <w:rPr>
          <w:w w:val="105"/>
        </w:rPr>
        <w:t>].</w:t>
      </w:r>
      <w:r>
        <w:rPr>
          <w:spacing w:val="-5"/>
          <w:w w:val="105"/>
        </w:rPr>
        <w:t> </w:t>
      </w:r>
      <w:r>
        <w:rPr>
          <w:w w:val="105"/>
        </w:rPr>
        <w:t>Table</w:t>
      </w:r>
      <w:r>
        <w:rPr>
          <w:spacing w:val="-5"/>
          <w:w w:val="105"/>
        </w:rPr>
        <w:t> </w:t>
      </w:r>
      <w:hyperlink w:history="true" w:anchor="_bookmark2">
        <w:r>
          <w:rPr>
            <w:color w:val="0000FF"/>
            <w:w w:val="105"/>
          </w:rPr>
          <w:t>2</w:t>
        </w:r>
      </w:hyperlink>
      <w:r>
        <w:rPr>
          <w:color w:val="0000FF"/>
          <w:spacing w:val="-6"/>
          <w:w w:val="105"/>
        </w:rPr>
        <w:t> </w:t>
      </w:r>
      <w:r>
        <w:rPr>
          <w:w w:val="105"/>
        </w:rPr>
        <w:t>lists available OCR-focused datasets.</w:t>
      </w:r>
    </w:p>
    <w:p>
      <w:pPr>
        <w:pStyle w:val="BodyText"/>
        <w:spacing w:before="43"/>
      </w:pPr>
    </w:p>
    <w:p>
      <w:pPr>
        <w:spacing w:before="0"/>
        <w:ind w:left="301" w:right="0" w:firstLine="0"/>
        <w:jc w:val="both"/>
        <w:rPr>
          <w:sz w:val="16"/>
        </w:rPr>
      </w:pPr>
      <w:bookmarkStart w:name="_bookmark2" w:id="7"/>
      <w:bookmarkEnd w:id="7"/>
      <w:r>
        <w:rPr/>
      </w:r>
      <w:r>
        <w:rPr>
          <w:b/>
          <w:w w:val="120"/>
          <w:sz w:val="16"/>
        </w:rPr>
        <w:t>Table</w:t>
      </w:r>
      <w:r>
        <w:rPr>
          <w:b/>
          <w:spacing w:val="15"/>
          <w:w w:val="120"/>
          <w:sz w:val="16"/>
        </w:rPr>
        <w:t> </w:t>
      </w:r>
      <w:r>
        <w:rPr>
          <w:b/>
          <w:w w:val="120"/>
          <w:sz w:val="16"/>
        </w:rPr>
        <w:t>2</w:t>
      </w:r>
      <w:r>
        <w:rPr>
          <w:b/>
          <w:spacing w:val="59"/>
          <w:w w:val="120"/>
          <w:sz w:val="16"/>
        </w:rPr>
        <w:t> </w:t>
      </w:r>
      <w:r>
        <w:rPr>
          <w:w w:val="120"/>
          <w:sz w:val="16"/>
        </w:rPr>
        <w:t>Medical</w:t>
      </w:r>
      <w:r>
        <w:rPr>
          <w:spacing w:val="8"/>
          <w:w w:val="120"/>
          <w:sz w:val="16"/>
        </w:rPr>
        <w:t> </w:t>
      </w:r>
      <w:r>
        <w:rPr>
          <w:w w:val="120"/>
          <w:sz w:val="16"/>
        </w:rPr>
        <w:t>Document</w:t>
      </w:r>
      <w:r>
        <w:rPr>
          <w:spacing w:val="8"/>
          <w:w w:val="120"/>
          <w:sz w:val="16"/>
        </w:rPr>
        <w:t> </w:t>
      </w:r>
      <w:r>
        <w:rPr>
          <w:w w:val="120"/>
          <w:sz w:val="16"/>
        </w:rPr>
        <w:t>OCR</w:t>
      </w:r>
      <w:r>
        <w:rPr>
          <w:spacing w:val="8"/>
          <w:w w:val="120"/>
          <w:sz w:val="16"/>
        </w:rPr>
        <w:t> </w:t>
      </w:r>
      <w:r>
        <w:rPr>
          <w:spacing w:val="-2"/>
          <w:w w:val="120"/>
          <w:sz w:val="16"/>
        </w:rPr>
        <w:t>Datasets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1"/>
        <w:gridCol w:w="872"/>
        <w:gridCol w:w="1226"/>
        <w:gridCol w:w="2247"/>
        <w:gridCol w:w="1407"/>
      </w:tblGrid>
      <w:tr>
        <w:trPr>
          <w:trHeight w:val="278" w:hRule="atLeast"/>
        </w:trPr>
        <w:tc>
          <w:tcPr>
            <w:tcW w:w="166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jc w:val="left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Dataset</w:t>
            </w:r>
          </w:p>
        </w:tc>
        <w:tc>
          <w:tcPr>
            <w:tcW w:w="87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Images</w:t>
            </w:r>
          </w:p>
        </w:tc>
        <w:tc>
          <w:tcPr>
            <w:tcW w:w="122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1"/>
              <w:rPr>
                <w:sz w:val="16"/>
              </w:rPr>
            </w:pPr>
            <w:r>
              <w:rPr>
                <w:spacing w:val="-4"/>
                <w:w w:val="120"/>
                <w:sz w:val="16"/>
              </w:rPr>
              <w:t>Type</w:t>
            </w:r>
          </w:p>
        </w:tc>
        <w:tc>
          <w:tcPr>
            <w:tcW w:w="224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right="1"/>
              <w:rPr>
                <w:sz w:val="16"/>
              </w:rPr>
            </w:pPr>
            <w:r>
              <w:rPr>
                <w:w w:val="115"/>
                <w:sz w:val="16"/>
              </w:rPr>
              <w:t>Accuracy</w:t>
            </w:r>
            <w:r>
              <w:rPr>
                <w:spacing w:val="26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Benchmark</w:t>
            </w:r>
          </w:p>
        </w:tc>
        <w:tc>
          <w:tcPr>
            <w:tcW w:w="140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8" w:right="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Source</w:t>
            </w:r>
          </w:p>
        </w:tc>
      </w:tr>
      <w:tr>
        <w:trPr>
          <w:trHeight w:val="243" w:hRule="atLeast"/>
        </w:trPr>
        <w:tc>
          <w:tcPr>
            <w:tcW w:w="166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jc w:val="left"/>
              <w:rPr>
                <w:sz w:val="16"/>
              </w:rPr>
            </w:pPr>
            <w:r>
              <w:rPr>
                <w:spacing w:val="-2"/>
                <w:w w:val="135"/>
                <w:sz w:val="16"/>
              </w:rPr>
              <w:t>MIRAGE</w:t>
            </w:r>
          </w:p>
        </w:tc>
        <w:tc>
          <w:tcPr>
            <w:tcW w:w="8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rPr>
                <w:sz w:val="16"/>
              </w:rPr>
            </w:pPr>
            <w:r>
              <w:rPr>
                <w:spacing w:val="-4"/>
                <w:w w:val="120"/>
                <w:sz w:val="16"/>
              </w:rPr>
              <w:t>743K</w:t>
            </w:r>
          </w:p>
        </w:tc>
        <w:tc>
          <w:tcPr>
            <w:tcW w:w="12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1" w:right="1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Prescriptions</w:t>
            </w:r>
          </w:p>
        </w:tc>
        <w:tc>
          <w:tcPr>
            <w:tcW w:w="22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right="1"/>
              <w:rPr>
                <w:sz w:val="16"/>
              </w:rPr>
            </w:pPr>
            <w:r>
              <w:rPr>
                <w:w w:val="110"/>
                <w:sz w:val="16"/>
              </w:rPr>
              <w:t>82%</w:t>
            </w:r>
            <w:r>
              <w:rPr>
                <w:spacing w:val="2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medication</w:t>
            </w:r>
            <w:r>
              <w:rPr>
                <w:spacing w:val="23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extraction</w:t>
            </w:r>
          </w:p>
        </w:tc>
        <w:tc>
          <w:tcPr>
            <w:tcW w:w="14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8" w:right="1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arXiv</w:t>
            </w:r>
          </w:p>
        </w:tc>
      </w:tr>
      <w:tr>
        <w:trPr>
          <w:trHeight w:val="190" w:hRule="atLeast"/>
        </w:trPr>
        <w:tc>
          <w:tcPr>
            <w:tcW w:w="1661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Prescription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Dataset</w:t>
            </w:r>
          </w:p>
        </w:tc>
        <w:tc>
          <w:tcPr>
            <w:tcW w:w="87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11.3K</w:t>
            </w:r>
          </w:p>
        </w:tc>
        <w:tc>
          <w:tcPr>
            <w:tcW w:w="1226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Handwriting</w:t>
            </w:r>
          </w:p>
        </w:tc>
        <w:tc>
          <w:tcPr>
            <w:tcW w:w="2247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Classification</w:t>
            </w:r>
          </w:p>
        </w:tc>
        <w:tc>
          <w:tcPr>
            <w:tcW w:w="1407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w w:val="135"/>
                <w:sz w:val="16"/>
              </w:rPr>
              <w:t>IEEE</w:t>
            </w:r>
            <w:r>
              <w:rPr>
                <w:spacing w:val="43"/>
                <w:w w:val="135"/>
                <w:sz w:val="16"/>
              </w:rPr>
              <w:t> </w:t>
            </w:r>
            <w:r>
              <w:rPr>
                <w:spacing w:val="-2"/>
                <w:w w:val="135"/>
                <w:sz w:val="16"/>
              </w:rPr>
              <w:t>DataPort</w:t>
            </w:r>
          </w:p>
        </w:tc>
      </w:tr>
      <w:tr>
        <w:trPr>
          <w:trHeight w:val="190" w:hRule="atLeast"/>
        </w:trPr>
        <w:tc>
          <w:tcPr>
            <w:tcW w:w="1661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Lab</w:t>
            </w:r>
            <w:r>
              <w:rPr>
                <w:spacing w:val="3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Reports</w:t>
            </w:r>
            <w:r>
              <w:rPr>
                <w:spacing w:val="4"/>
                <w:w w:val="120"/>
                <w:sz w:val="16"/>
              </w:rPr>
              <w:t> </w:t>
            </w:r>
            <w:r>
              <w:rPr>
                <w:spacing w:val="-5"/>
                <w:w w:val="120"/>
                <w:sz w:val="16"/>
              </w:rPr>
              <w:t>OCR</w:t>
            </w:r>
          </w:p>
        </w:tc>
        <w:tc>
          <w:tcPr>
            <w:tcW w:w="872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Variable</w:t>
            </w:r>
          </w:p>
        </w:tc>
        <w:tc>
          <w:tcPr>
            <w:tcW w:w="1226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w w:val="115"/>
                <w:sz w:val="16"/>
              </w:rPr>
              <w:t>Lab</w:t>
            </w:r>
            <w:r>
              <w:rPr>
                <w:spacing w:val="37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forms</w:t>
            </w:r>
          </w:p>
        </w:tc>
        <w:tc>
          <w:tcPr>
            <w:tcW w:w="2247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w w:val="115"/>
                <w:sz w:val="16"/>
              </w:rPr>
              <w:t>93%</w:t>
            </w:r>
            <w:r>
              <w:rPr>
                <w:spacing w:val="11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text</w:t>
            </w:r>
            <w:r>
              <w:rPr>
                <w:spacing w:val="12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recognition</w:t>
            </w:r>
          </w:p>
        </w:tc>
        <w:tc>
          <w:tcPr>
            <w:tcW w:w="1407" w:type="dxa"/>
          </w:tcPr>
          <w:p>
            <w:pPr>
              <w:pStyle w:val="TableParagraph"/>
              <w:ind w:left="8" w:right="2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GitHub</w:t>
            </w:r>
          </w:p>
        </w:tc>
      </w:tr>
      <w:tr>
        <w:trPr>
          <w:trHeight w:val="251" w:hRule="atLeast"/>
        </w:trPr>
        <w:tc>
          <w:tcPr>
            <w:tcW w:w="16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Medical</w:t>
            </w:r>
            <w:r>
              <w:rPr>
                <w:spacing w:val="19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Forms</w:t>
            </w:r>
          </w:p>
        </w:tc>
        <w:tc>
          <w:tcPr>
            <w:tcW w:w="8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Variable</w:t>
            </w:r>
          </w:p>
        </w:tc>
        <w:tc>
          <w:tcPr>
            <w:tcW w:w="12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right="1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Mixed</w:t>
            </w:r>
          </w:p>
        </w:tc>
        <w:tc>
          <w:tcPr>
            <w:tcW w:w="224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1" w:right="1"/>
              <w:rPr>
                <w:sz w:val="16"/>
              </w:rPr>
            </w:pPr>
            <w:r>
              <w:rPr>
                <w:w w:val="115"/>
                <w:sz w:val="16"/>
              </w:rPr>
              <w:t>Layout</w:t>
            </w:r>
            <w:r>
              <w:rPr>
                <w:spacing w:val="23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analysis</w:t>
            </w:r>
          </w:p>
        </w:tc>
        <w:tc>
          <w:tcPr>
            <w:tcW w:w="14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8" w:right="3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Kaggle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4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0" w:after="0"/>
        <w:ind w:left="780" w:right="0" w:hanging="479"/>
        <w:jc w:val="left"/>
      </w:pPr>
      <w:bookmarkStart w:name="Multimodal Clinical Datasets" w:id="8"/>
      <w:bookmarkEnd w:id="8"/>
      <w:r>
        <w:rPr>
          <w:b w:val="0"/>
        </w:rPr>
      </w:r>
      <w:r>
        <w:rPr>
          <w:w w:val="120"/>
        </w:rPr>
        <w:t>Multimodal</w:t>
      </w:r>
      <w:r>
        <w:rPr>
          <w:spacing w:val="31"/>
          <w:w w:val="120"/>
        </w:rPr>
        <w:t> </w:t>
      </w:r>
      <w:r>
        <w:rPr>
          <w:w w:val="120"/>
        </w:rPr>
        <w:t>Clinical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Datasets</w:t>
      </w:r>
    </w:p>
    <w:p>
      <w:pPr>
        <w:pStyle w:val="BodyText"/>
        <w:spacing w:line="235" w:lineRule="auto" w:before="108"/>
        <w:ind w:left="301" w:right="788"/>
        <w:jc w:val="both"/>
      </w:pPr>
      <w:r>
        <w:rPr>
          <w:w w:val="105"/>
        </w:rPr>
        <w:t>Multimodal</w:t>
      </w:r>
      <w:r>
        <w:rPr>
          <w:w w:val="105"/>
        </w:rPr>
        <w:t> datasets</w:t>
      </w:r>
      <w:r>
        <w:rPr>
          <w:w w:val="105"/>
        </w:rPr>
        <w:t> combining</w:t>
      </w:r>
      <w:r>
        <w:rPr>
          <w:w w:val="105"/>
        </w:rPr>
        <w:t> images</w:t>
      </w:r>
      <w:r>
        <w:rPr>
          <w:w w:val="105"/>
        </w:rPr>
        <w:t> with</w:t>
      </w:r>
      <w:r>
        <w:rPr>
          <w:w w:val="105"/>
        </w:rPr>
        <w:t> structured</w:t>
      </w:r>
      <w:r>
        <w:rPr>
          <w:w w:val="105"/>
        </w:rPr>
        <w:t> clinical</w:t>
      </w:r>
      <w:r>
        <w:rPr>
          <w:w w:val="105"/>
        </w:rPr>
        <w:t> data</w:t>
      </w:r>
      <w:r>
        <w:rPr>
          <w:w w:val="105"/>
        </w:rPr>
        <w:t> prove</w:t>
      </w:r>
      <w:r>
        <w:rPr>
          <w:w w:val="105"/>
        </w:rPr>
        <w:t> essential</w:t>
      </w:r>
      <w:r>
        <w:rPr>
          <w:spacing w:val="8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OCR-to-diagnosis</w:t>
      </w:r>
      <w:r>
        <w:rPr>
          <w:spacing w:val="40"/>
          <w:w w:val="105"/>
        </w:rPr>
        <w:t> </w:t>
      </w:r>
      <w:r>
        <w:rPr>
          <w:w w:val="105"/>
        </w:rPr>
        <w:t>pipelines.</w:t>
      </w:r>
      <w:r>
        <w:rPr>
          <w:spacing w:val="40"/>
          <w:w w:val="105"/>
        </w:rPr>
        <w:t> </w:t>
      </w:r>
      <w:r>
        <w:rPr>
          <w:w w:val="105"/>
        </w:rPr>
        <w:t>MIMIC-CXR</w:t>
      </w:r>
      <w:r>
        <w:rPr>
          <w:spacing w:val="40"/>
          <w:w w:val="105"/>
        </w:rPr>
        <w:t> </w:t>
      </w:r>
      <w:r>
        <w:rPr>
          <w:w w:val="105"/>
        </w:rPr>
        <w:t>links</w:t>
      </w:r>
      <w:r>
        <w:rPr>
          <w:spacing w:val="40"/>
          <w:w w:val="105"/>
        </w:rPr>
        <w:t> </w:t>
      </w:r>
      <w:r>
        <w:rPr>
          <w:w w:val="105"/>
        </w:rPr>
        <w:t>377,110</w:t>
      </w:r>
      <w:r>
        <w:rPr>
          <w:spacing w:val="40"/>
          <w:w w:val="105"/>
        </w:rPr>
        <w:t> </w:t>
      </w:r>
      <w:r>
        <w:rPr>
          <w:w w:val="105"/>
        </w:rPr>
        <w:t>chest</w:t>
      </w:r>
      <w:r>
        <w:rPr>
          <w:spacing w:val="40"/>
          <w:w w:val="105"/>
        </w:rPr>
        <w:t> </w:t>
      </w:r>
      <w:r>
        <w:rPr>
          <w:w w:val="105"/>
        </w:rPr>
        <w:t>X-ray</w:t>
      </w:r>
      <w:r>
        <w:rPr>
          <w:spacing w:val="40"/>
          <w:w w:val="105"/>
        </w:rPr>
        <w:t> </w:t>
      </w:r>
      <w:r>
        <w:rPr>
          <w:w w:val="105"/>
        </w:rPr>
        <w:t>images</w:t>
      </w:r>
      <w:r>
        <w:rPr>
          <w:spacing w:val="40"/>
          <w:w w:val="105"/>
        </w:rPr>
        <w:t> </w:t>
      </w:r>
      <w:r>
        <w:rPr>
          <w:w w:val="105"/>
        </w:rPr>
        <w:t>with free-text radiology reports plus 14 labeled observations extracted using the CheXpert labeler</w:t>
      </w:r>
      <w:r>
        <w:rPr>
          <w:spacing w:val="25"/>
          <w:w w:val="105"/>
        </w:rPr>
        <w:t> </w:t>
      </w:r>
      <w:r>
        <w:rPr>
          <w:w w:val="105"/>
        </w:rPr>
        <w:t>[</w:t>
      </w:r>
      <w:hyperlink w:history="true" w:anchor="_bookmark28">
        <w:r>
          <w:rPr>
            <w:color w:val="0000FF"/>
            <w:w w:val="105"/>
          </w:rPr>
          <w:t>7</w:t>
        </w:r>
      </w:hyperlink>
      <w:r>
        <w:rPr>
          <w:w w:val="105"/>
        </w:rPr>
        <w:t>].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PMC</w:t>
      </w:r>
      <w:r>
        <w:rPr>
          <w:spacing w:val="25"/>
          <w:w w:val="105"/>
        </w:rPr>
        <w:t> </w:t>
      </w:r>
      <w:r>
        <w:rPr>
          <w:w w:val="105"/>
        </w:rPr>
        <w:t>Open</w:t>
      </w:r>
      <w:r>
        <w:rPr>
          <w:spacing w:val="25"/>
          <w:w w:val="105"/>
        </w:rPr>
        <w:t> </w:t>
      </w:r>
      <w:r>
        <w:rPr>
          <w:w w:val="105"/>
        </w:rPr>
        <w:t>Access</w:t>
      </w:r>
      <w:r>
        <w:rPr>
          <w:spacing w:val="26"/>
          <w:w w:val="105"/>
        </w:rPr>
        <w:t> </w:t>
      </w:r>
      <w:r>
        <w:rPr>
          <w:w w:val="105"/>
        </w:rPr>
        <w:t>Subset</w:t>
      </w:r>
      <w:r>
        <w:rPr>
          <w:spacing w:val="25"/>
          <w:w w:val="105"/>
        </w:rPr>
        <w:t> </w:t>
      </w:r>
      <w:r>
        <w:rPr>
          <w:w w:val="105"/>
        </w:rPr>
        <w:t>on</w:t>
      </w:r>
      <w:r>
        <w:rPr>
          <w:spacing w:val="26"/>
          <w:w w:val="105"/>
        </w:rPr>
        <w:t> </w:t>
      </w:r>
      <w:r>
        <w:rPr>
          <w:w w:val="105"/>
        </w:rPr>
        <w:t>AWS</w:t>
      </w:r>
      <w:r>
        <w:rPr>
          <w:spacing w:val="25"/>
          <w:w w:val="105"/>
        </w:rPr>
        <w:t> </w:t>
      </w:r>
      <w:r>
        <w:rPr>
          <w:w w:val="105"/>
        </w:rPr>
        <w:t>offers</w:t>
      </w:r>
      <w:r>
        <w:rPr>
          <w:spacing w:val="25"/>
          <w:w w:val="105"/>
        </w:rPr>
        <w:t> </w:t>
      </w:r>
      <w:r>
        <w:rPr>
          <w:w w:val="105"/>
        </w:rPr>
        <w:t>1.65M</w:t>
      </w:r>
      <w:r>
        <w:rPr>
          <w:spacing w:val="26"/>
          <w:w w:val="105"/>
        </w:rPr>
        <w:t> </w:t>
      </w:r>
      <w:r>
        <w:rPr>
          <w:w w:val="105"/>
        </w:rPr>
        <w:t>figure-caption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pairs</w:t>
      </w:r>
    </w:p>
    <w:p>
      <w:pPr>
        <w:pStyle w:val="BodyText"/>
        <w:spacing w:after="0" w:line="235" w:lineRule="auto"/>
        <w:jc w:val="both"/>
        <w:sectPr>
          <w:pgSz w:w="11910" w:h="16840"/>
          <w:pgMar w:header="0" w:footer="3734" w:top="1400" w:bottom="3920" w:left="1700" w:right="1700"/>
        </w:sectPr>
      </w:pPr>
    </w:p>
    <w:p>
      <w:pPr>
        <w:pStyle w:val="BodyText"/>
        <w:spacing w:line="235" w:lineRule="auto" w:before="49"/>
        <w:ind w:left="791" w:right="298"/>
        <w:jc w:val="both"/>
      </w:pPr>
      <w:r>
        <w:rPr>
          <w:w w:val="105"/>
        </w:rPr>
        <w:t>from</w:t>
      </w:r>
      <w:r>
        <w:rPr>
          <w:w w:val="105"/>
        </w:rPr>
        <w:t> 2.4M+</w:t>
      </w:r>
      <w:r>
        <w:rPr>
          <w:w w:val="105"/>
        </w:rPr>
        <w:t> papers</w:t>
      </w:r>
      <w:r>
        <w:rPr>
          <w:w w:val="105"/>
        </w:rPr>
        <w:t> enabling</w:t>
      </w:r>
      <w:r>
        <w:rPr>
          <w:w w:val="105"/>
        </w:rPr>
        <w:t> multimodal</w:t>
      </w:r>
      <w:r>
        <w:rPr>
          <w:w w:val="105"/>
        </w:rPr>
        <w:t> pretraining,</w:t>
      </w:r>
      <w:r>
        <w:rPr>
          <w:w w:val="105"/>
        </w:rPr>
        <w:t> though</w:t>
      </w:r>
      <w:r>
        <w:rPr>
          <w:w w:val="105"/>
        </w:rPr>
        <w:t> image</w:t>
      </w:r>
      <w:r>
        <w:rPr>
          <w:w w:val="105"/>
        </w:rPr>
        <w:t> quality</w:t>
      </w:r>
      <w:r>
        <w:rPr>
          <w:w w:val="105"/>
        </w:rPr>
        <w:t> varies </w:t>
      </w:r>
      <w:r>
        <w:rPr>
          <w:spacing w:val="-2"/>
          <w:w w:val="105"/>
        </w:rPr>
        <w:t>substantially.</w:t>
      </w:r>
    </w:p>
    <w:p>
      <w:pPr>
        <w:pStyle w:val="BodyText"/>
        <w:spacing w:line="235" w:lineRule="auto" w:before="1"/>
        <w:ind w:left="791" w:right="299" w:firstLine="298"/>
        <w:jc w:val="both"/>
      </w:pPr>
      <w:r>
        <w:rPr>
          <w:w w:val="105"/>
        </w:rPr>
        <w:t>All credentialed datasets require strict adherence to data use agreements prohibit- ing redistribution or GitHub posting, with most explicitly forbidding transmission to third-party</w:t>
      </w:r>
      <w:r>
        <w:rPr>
          <w:spacing w:val="40"/>
          <w:w w:val="105"/>
        </w:rPr>
        <w:t> </w:t>
      </w:r>
      <w:r>
        <w:rPr>
          <w:w w:val="105"/>
        </w:rPr>
        <w:t>LLM</w:t>
      </w:r>
      <w:r>
        <w:rPr>
          <w:spacing w:val="40"/>
          <w:w w:val="105"/>
        </w:rPr>
        <w:t> </w:t>
      </w:r>
      <w:r>
        <w:rPr>
          <w:w w:val="105"/>
        </w:rPr>
        <w:t>APIs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maintain</w:t>
      </w:r>
      <w:r>
        <w:rPr>
          <w:spacing w:val="40"/>
          <w:w w:val="105"/>
        </w:rPr>
        <w:t> </w:t>
      </w:r>
      <w:r>
        <w:rPr>
          <w:w w:val="105"/>
        </w:rPr>
        <w:t>patient</w:t>
      </w:r>
      <w:r>
        <w:rPr>
          <w:spacing w:val="40"/>
          <w:w w:val="105"/>
        </w:rPr>
        <w:t> </w:t>
      </w:r>
      <w:r>
        <w:rPr>
          <w:w w:val="105"/>
        </w:rPr>
        <w:t>privacy.</w:t>
      </w:r>
    </w:p>
    <w:p>
      <w:pPr>
        <w:pStyle w:val="BodyText"/>
        <w:spacing w:before="13"/>
      </w:pPr>
    </w:p>
    <w:p>
      <w:pPr>
        <w:pStyle w:val="Heading1"/>
        <w:numPr>
          <w:ilvl w:val="0"/>
          <w:numId w:val="1"/>
        </w:numPr>
        <w:tabs>
          <w:tab w:pos="1104" w:val="left" w:leader="none"/>
          <w:tab w:pos="1106" w:val="left" w:leader="none"/>
        </w:tabs>
        <w:spacing w:line="225" w:lineRule="auto" w:before="0" w:after="0"/>
        <w:ind w:left="1106" w:right="435" w:hanging="315"/>
        <w:jc w:val="left"/>
      </w:pPr>
      <w:bookmarkStart w:name="Performance Metrics and Benchmarks for M" w:id="9"/>
      <w:bookmarkEnd w:id="9"/>
      <w:r>
        <w:rPr>
          <w:b w:val="0"/>
        </w:rPr>
      </w:r>
      <w:bookmarkStart w:name="_bookmark3" w:id="10"/>
      <w:bookmarkEnd w:id="10"/>
      <w:r>
        <w:rPr>
          <w:b w:val="0"/>
        </w:rPr>
      </w:r>
      <w:r>
        <w:rPr>
          <w:w w:val="120"/>
        </w:rPr>
        <w:t>Performance</w:t>
      </w:r>
      <w:r>
        <w:rPr>
          <w:spacing w:val="-9"/>
          <w:w w:val="120"/>
        </w:rPr>
        <w:t> </w:t>
      </w:r>
      <w:r>
        <w:rPr>
          <w:w w:val="120"/>
        </w:rPr>
        <w:t>Metrics</w:t>
      </w:r>
      <w:r>
        <w:rPr>
          <w:spacing w:val="-8"/>
          <w:w w:val="120"/>
        </w:rPr>
        <w:t> </w:t>
      </w:r>
      <w:r>
        <w:rPr>
          <w:w w:val="120"/>
        </w:rPr>
        <w:t>and</w:t>
      </w:r>
      <w:r>
        <w:rPr>
          <w:spacing w:val="-8"/>
          <w:w w:val="120"/>
        </w:rPr>
        <w:t> </w:t>
      </w:r>
      <w:r>
        <w:rPr>
          <w:w w:val="120"/>
        </w:rPr>
        <w:t>Benchmarks</w:t>
      </w:r>
      <w:r>
        <w:rPr>
          <w:spacing w:val="-8"/>
          <w:w w:val="120"/>
        </w:rPr>
        <w:t> </w:t>
      </w:r>
      <w:r>
        <w:rPr>
          <w:w w:val="120"/>
        </w:rPr>
        <w:t>for</w:t>
      </w:r>
      <w:r>
        <w:rPr>
          <w:spacing w:val="-8"/>
          <w:w w:val="120"/>
        </w:rPr>
        <w:t> </w:t>
      </w:r>
      <w:r>
        <w:rPr>
          <w:w w:val="120"/>
        </w:rPr>
        <w:t>Medical </w:t>
      </w:r>
      <w:r>
        <w:rPr>
          <w:spacing w:val="-4"/>
          <w:w w:val="120"/>
        </w:rPr>
        <w:t>SLMs</w:t>
      </w:r>
    </w:p>
    <w:p>
      <w:pPr>
        <w:pStyle w:val="BodyText"/>
        <w:spacing w:line="235" w:lineRule="auto" w:before="161"/>
        <w:ind w:left="791" w:right="297"/>
        <w:jc w:val="both"/>
      </w:pPr>
      <w:r>
        <w:rPr>
          <w:w w:val="105"/>
        </w:rPr>
        <w:t>Medical SLMs demonstrate distinct performance patterns across task categories, with fine-tuned</w:t>
      </w:r>
      <w:r>
        <w:rPr>
          <w:w w:val="105"/>
        </w:rPr>
        <w:t> models</w:t>
      </w:r>
      <w:r>
        <w:rPr>
          <w:w w:val="105"/>
        </w:rPr>
        <w:t> excelling</w:t>
      </w:r>
      <w:r>
        <w:rPr>
          <w:w w:val="105"/>
        </w:rPr>
        <w:t> at</w:t>
      </w:r>
      <w:r>
        <w:rPr>
          <w:w w:val="105"/>
        </w:rPr>
        <w:t> structured</w:t>
      </w:r>
      <w:r>
        <w:rPr>
          <w:w w:val="105"/>
        </w:rPr>
        <w:t> extraction</w:t>
      </w:r>
      <w:r>
        <w:rPr>
          <w:w w:val="105"/>
        </w:rPr>
        <w:t> while</w:t>
      </w:r>
      <w:r>
        <w:rPr>
          <w:w w:val="105"/>
        </w:rPr>
        <w:t> struggling</w:t>
      </w:r>
      <w:r>
        <w:rPr>
          <w:w w:val="105"/>
        </w:rPr>
        <w:t> with</w:t>
      </w:r>
      <w:r>
        <w:rPr>
          <w:w w:val="105"/>
        </w:rPr>
        <w:t> complex reasoning compared to LLMs.</w:t>
      </w:r>
    </w:p>
    <w:p>
      <w:pPr>
        <w:pStyle w:val="Heading2"/>
        <w:numPr>
          <w:ilvl w:val="1"/>
          <w:numId w:val="1"/>
        </w:numPr>
        <w:tabs>
          <w:tab w:pos="1270" w:val="left" w:leader="none"/>
        </w:tabs>
        <w:spacing w:line="240" w:lineRule="auto" w:before="239" w:after="0"/>
        <w:ind w:left="1270" w:right="0" w:hanging="479"/>
        <w:jc w:val="left"/>
      </w:pPr>
      <w:bookmarkStart w:name="Named Entity Recognition Performance" w:id="11"/>
      <w:bookmarkEnd w:id="11"/>
      <w:r>
        <w:rPr>
          <w:b w:val="0"/>
        </w:rPr>
      </w:r>
      <w:r>
        <w:rPr>
          <w:w w:val="120"/>
        </w:rPr>
        <w:t>Named</w:t>
      </w:r>
      <w:r>
        <w:rPr>
          <w:spacing w:val="18"/>
          <w:w w:val="120"/>
        </w:rPr>
        <w:t> </w:t>
      </w:r>
      <w:r>
        <w:rPr>
          <w:w w:val="120"/>
        </w:rPr>
        <w:t>Entity</w:t>
      </w:r>
      <w:r>
        <w:rPr>
          <w:spacing w:val="18"/>
          <w:w w:val="120"/>
        </w:rPr>
        <w:t> </w:t>
      </w:r>
      <w:r>
        <w:rPr>
          <w:w w:val="120"/>
        </w:rPr>
        <w:t>Recognition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Performance</w:t>
      </w:r>
    </w:p>
    <w:p>
      <w:pPr>
        <w:pStyle w:val="BodyText"/>
        <w:spacing w:line="235" w:lineRule="auto" w:before="109"/>
        <w:ind w:left="791" w:right="298"/>
        <w:jc w:val="both"/>
      </w:pPr>
      <w:r>
        <w:rPr>
          <w:w w:val="110"/>
        </w:rPr>
        <w:t>PubMedBERT</w:t>
      </w:r>
      <w:r>
        <w:rPr>
          <w:w w:val="110"/>
        </w:rPr>
        <w:t> (110M</w:t>
      </w:r>
      <w:r>
        <w:rPr>
          <w:w w:val="110"/>
        </w:rPr>
        <w:t> parameters</w:t>
      </w:r>
      <w:r>
        <w:rPr>
          <w:w w:val="110"/>
        </w:rPr>
        <w:t> trained</w:t>
      </w:r>
      <w:r>
        <w:rPr>
          <w:w w:val="110"/>
        </w:rPr>
        <w:t> from</w:t>
      </w:r>
      <w:r>
        <w:rPr>
          <w:w w:val="110"/>
        </w:rPr>
        <w:t> scratch</w:t>
      </w:r>
      <w:r>
        <w:rPr>
          <w:w w:val="110"/>
        </w:rPr>
        <w:t> on</w:t>
      </w:r>
      <w:r>
        <w:rPr>
          <w:w w:val="110"/>
        </w:rPr>
        <w:t> 14M</w:t>
      </w:r>
      <w:r>
        <w:rPr>
          <w:w w:val="110"/>
        </w:rPr>
        <w:t> PubMed</w:t>
      </w:r>
      <w:r>
        <w:rPr>
          <w:w w:val="110"/>
        </w:rPr>
        <w:t> abstracts) consistently</w:t>
      </w:r>
      <w:r>
        <w:rPr>
          <w:spacing w:val="-5"/>
          <w:w w:val="110"/>
        </w:rPr>
        <w:t> </w:t>
      </w:r>
      <w:r>
        <w:rPr>
          <w:w w:val="110"/>
        </w:rPr>
        <w:t>outperforms</w:t>
      </w:r>
      <w:r>
        <w:rPr>
          <w:spacing w:val="-5"/>
          <w:w w:val="110"/>
        </w:rPr>
        <w:t> </w:t>
      </w:r>
      <w:r>
        <w:rPr>
          <w:w w:val="110"/>
        </w:rPr>
        <w:t>all</w:t>
      </w:r>
      <w:r>
        <w:rPr>
          <w:spacing w:val="-5"/>
          <w:w w:val="110"/>
        </w:rPr>
        <w:t> </w:t>
      </w:r>
      <w:r>
        <w:rPr>
          <w:w w:val="115"/>
        </w:rPr>
        <w:t>BERT</w:t>
      </w:r>
      <w:r>
        <w:rPr>
          <w:spacing w:val="-8"/>
          <w:w w:val="115"/>
        </w:rPr>
        <w:t> </w:t>
      </w:r>
      <w:r>
        <w:rPr>
          <w:w w:val="110"/>
        </w:rPr>
        <w:t>variants</w:t>
      </w:r>
      <w:r>
        <w:rPr>
          <w:spacing w:val="-5"/>
          <w:w w:val="110"/>
        </w:rPr>
        <w:t> </w:t>
      </w:r>
      <w:r>
        <w:rPr>
          <w:w w:val="110"/>
        </w:rPr>
        <w:t>across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5"/>
        </w:rPr>
        <w:t>BLURB</w:t>
      </w:r>
      <w:r>
        <w:rPr>
          <w:spacing w:val="-8"/>
          <w:w w:val="115"/>
        </w:rPr>
        <w:t> </w:t>
      </w:r>
      <w:r>
        <w:rPr>
          <w:w w:val="110"/>
        </w:rPr>
        <w:t>benchmark,</w:t>
      </w:r>
      <w:r>
        <w:rPr>
          <w:spacing w:val="-5"/>
          <w:w w:val="110"/>
        </w:rPr>
        <w:t> </w:t>
      </w:r>
      <w:r>
        <w:rPr>
          <w:w w:val="110"/>
        </w:rPr>
        <w:t>achieving F1-scores</w:t>
      </w:r>
      <w:r>
        <w:rPr>
          <w:w w:val="110"/>
        </w:rPr>
        <w:t> of</w:t>
      </w:r>
      <w:r>
        <w:rPr>
          <w:w w:val="110"/>
        </w:rPr>
        <w:t> 0.715-0.836</w:t>
      </w:r>
      <w:r>
        <w:rPr>
          <w:w w:val="110"/>
        </w:rPr>
        <w:t> on</w:t>
      </w:r>
      <w:r>
        <w:rPr>
          <w:w w:val="110"/>
        </w:rPr>
        <w:t> clinical</w:t>
      </w:r>
      <w:r>
        <w:rPr>
          <w:w w:val="110"/>
        </w:rPr>
        <w:t> </w:t>
      </w:r>
      <w:r>
        <w:rPr>
          <w:w w:val="115"/>
        </w:rPr>
        <w:t>NER</w:t>
      </w:r>
      <w:r>
        <w:rPr>
          <w:w w:val="115"/>
        </w:rPr>
        <w:t> </w:t>
      </w:r>
      <w:r>
        <w:rPr>
          <w:w w:val="110"/>
        </w:rPr>
        <w:t>tasks</w:t>
      </w:r>
      <w:r>
        <w:rPr>
          <w:w w:val="110"/>
        </w:rPr>
        <w:t> and</w:t>
      </w:r>
      <w:r>
        <w:rPr>
          <w:w w:val="110"/>
        </w:rPr>
        <w:t> 95.64%</w:t>
      </w:r>
      <w:r>
        <w:rPr>
          <w:w w:val="110"/>
        </w:rPr>
        <w:t> average</w:t>
      </w:r>
      <w:r>
        <w:rPr>
          <w:w w:val="110"/>
        </w:rPr>
        <w:t> correlation</w:t>
      </w:r>
      <w:r>
        <w:rPr>
          <w:w w:val="110"/>
        </w:rPr>
        <w:t> on </w:t>
      </w:r>
      <w:r>
        <w:rPr/>
        <w:t>PubMed QA embedding tasks [</w:t>
      </w:r>
      <w:hyperlink w:history="true" w:anchor="_bookmark23">
        <w:r>
          <w:rPr>
            <w:color w:val="0000FF"/>
          </w:rPr>
          <w:t>2</w:t>
        </w:r>
      </w:hyperlink>
      <w:r>
        <w:rPr/>
        <w:t>]. When evaluated on ICD-10 multi-label classification, </w:t>
      </w:r>
      <w:r>
        <w:rPr>
          <w:w w:val="110"/>
        </w:rPr>
        <w:t>PubMedBERT</w:t>
      </w:r>
      <w:r>
        <w:rPr>
          <w:spacing w:val="-2"/>
          <w:w w:val="110"/>
        </w:rPr>
        <w:t> </w:t>
      </w:r>
      <w:r>
        <w:rPr>
          <w:w w:val="110"/>
        </w:rPr>
        <w:t>achieves</w:t>
      </w:r>
      <w:r>
        <w:rPr>
          <w:spacing w:val="-2"/>
          <w:w w:val="110"/>
        </w:rPr>
        <w:t> </w:t>
      </w:r>
      <w:r>
        <w:rPr>
          <w:w w:val="110"/>
        </w:rPr>
        <w:t>F1-score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0.735</w:t>
      </w:r>
      <w:r>
        <w:rPr>
          <w:spacing w:val="-2"/>
          <w:w w:val="110"/>
        </w:rPr>
        <w:t> </w:t>
      </w:r>
      <w:r>
        <w:rPr>
          <w:w w:val="110"/>
        </w:rPr>
        <w:t>surpassing</w:t>
      </w:r>
      <w:r>
        <w:rPr>
          <w:spacing w:val="-2"/>
          <w:w w:val="110"/>
        </w:rPr>
        <w:t> </w:t>
      </w:r>
      <w:r>
        <w:rPr>
          <w:w w:val="115"/>
        </w:rPr>
        <w:t>BioBERT</w:t>
      </w:r>
      <w:r>
        <w:rPr>
          <w:spacing w:val="-4"/>
          <w:w w:val="115"/>
        </w:rPr>
        <w:t> </w:t>
      </w:r>
      <w:r>
        <w:rPr>
          <w:w w:val="110"/>
        </w:rPr>
        <w:t>(0.721)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5"/>
        </w:rPr>
        <w:t>RoBERTa </w:t>
      </w:r>
      <w:r>
        <w:rPr>
          <w:spacing w:val="-2"/>
          <w:w w:val="110"/>
        </w:rPr>
        <w:t>(0.692).</w:t>
      </w:r>
    </w:p>
    <w:p>
      <w:pPr>
        <w:pStyle w:val="BodyText"/>
        <w:spacing w:before="1"/>
        <w:ind w:left="1090"/>
        <w:jc w:val="both"/>
      </w:pPr>
      <w:r>
        <w:rPr>
          <w:w w:val="105"/>
        </w:rPr>
        <w:t>Table</w:t>
      </w:r>
      <w:r>
        <w:rPr>
          <w:spacing w:val="8"/>
          <w:w w:val="105"/>
        </w:rPr>
        <w:t> </w:t>
      </w:r>
      <w:hyperlink w:history="true" w:anchor="_bookmark4">
        <w:r>
          <w:rPr>
            <w:color w:val="0000FF"/>
            <w:w w:val="105"/>
          </w:rPr>
          <w:t>3</w:t>
        </w:r>
      </w:hyperlink>
      <w:r>
        <w:rPr>
          <w:color w:val="0000FF"/>
          <w:spacing w:val="8"/>
          <w:w w:val="105"/>
        </w:rPr>
        <w:t> </w:t>
      </w:r>
      <w:r>
        <w:rPr>
          <w:w w:val="105"/>
        </w:rPr>
        <w:t>summarizes</w:t>
      </w:r>
      <w:r>
        <w:rPr>
          <w:spacing w:val="8"/>
          <w:w w:val="105"/>
        </w:rPr>
        <w:t> </w:t>
      </w:r>
      <w:r>
        <w:rPr>
          <w:w w:val="105"/>
        </w:rPr>
        <w:t>comparative</w:t>
      </w:r>
      <w:r>
        <w:rPr>
          <w:spacing w:val="8"/>
          <w:w w:val="105"/>
        </w:rPr>
        <w:t> </w:t>
      </w:r>
      <w:r>
        <w:rPr>
          <w:w w:val="105"/>
        </w:rPr>
        <w:t>performance</w:t>
      </w:r>
      <w:r>
        <w:rPr>
          <w:spacing w:val="8"/>
          <w:w w:val="105"/>
        </w:rPr>
        <w:t> </w:t>
      </w:r>
      <w:r>
        <w:rPr>
          <w:w w:val="105"/>
        </w:rPr>
        <w:t>across</w:t>
      </w:r>
      <w:r>
        <w:rPr>
          <w:spacing w:val="8"/>
          <w:w w:val="105"/>
        </w:rPr>
        <w:t> </w:t>
      </w:r>
      <w:r>
        <w:rPr>
          <w:w w:val="105"/>
        </w:rPr>
        <w:t>major</w:t>
      </w:r>
      <w:r>
        <w:rPr>
          <w:spacing w:val="8"/>
          <w:w w:val="105"/>
        </w:rPr>
        <w:t> </w:t>
      </w:r>
      <w:r>
        <w:rPr>
          <w:w w:val="105"/>
        </w:rPr>
        <w:t>medical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SLMs.</w:t>
      </w:r>
    </w:p>
    <w:p>
      <w:pPr>
        <w:pStyle w:val="BodyText"/>
        <w:spacing w:before="80"/>
      </w:pPr>
    </w:p>
    <w:p>
      <w:pPr>
        <w:spacing w:before="0"/>
        <w:ind w:left="791" w:right="0" w:firstLine="0"/>
        <w:jc w:val="both"/>
        <w:rPr>
          <w:sz w:val="16"/>
        </w:rPr>
      </w:pPr>
      <w:bookmarkStart w:name="_bookmark4" w:id="12"/>
      <w:bookmarkEnd w:id="12"/>
      <w:r>
        <w:rPr/>
      </w:r>
      <w:r>
        <w:rPr>
          <w:b/>
          <w:w w:val="120"/>
          <w:sz w:val="16"/>
        </w:rPr>
        <w:t>Table</w:t>
      </w:r>
      <w:r>
        <w:rPr>
          <w:b/>
          <w:spacing w:val="14"/>
          <w:w w:val="120"/>
          <w:sz w:val="16"/>
        </w:rPr>
        <w:t> </w:t>
      </w:r>
      <w:r>
        <w:rPr>
          <w:b/>
          <w:w w:val="120"/>
          <w:sz w:val="16"/>
        </w:rPr>
        <w:t>3</w:t>
      </w:r>
      <w:r>
        <w:rPr>
          <w:b/>
          <w:spacing w:val="58"/>
          <w:w w:val="120"/>
          <w:sz w:val="16"/>
        </w:rPr>
        <w:t> </w:t>
      </w:r>
      <w:r>
        <w:rPr>
          <w:w w:val="120"/>
          <w:sz w:val="16"/>
        </w:rPr>
        <w:t>Medical</w:t>
      </w:r>
      <w:r>
        <w:rPr>
          <w:spacing w:val="7"/>
          <w:w w:val="120"/>
          <w:sz w:val="16"/>
        </w:rPr>
        <w:t> </w:t>
      </w:r>
      <w:r>
        <w:rPr>
          <w:w w:val="120"/>
          <w:sz w:val="16"/>
        </w:rPr>
        <w:t>SLM</w:t>
      </w:r>
      <w:r>
        <w:rPr>
          <w:spacing w:val="8"/>
          <w:w w:val="120"/>
          <w:sz w:val="16"/>
        </w:rPr>
        <w:t> </w:t>
      </w:r>
      <w:r>
        <w:rPr>
          <w:w w:val="120"/>
          <w:sz w:val="16"/>
        </w:rPr>
        <w:t>Performance</w:t>
      </w:r>
      <w:r>
        <w:rPr>
          <w:spacing w:val="7"/>
          <w:w w:val="120"/>
          <w:sz w:val="16"/>
        </w:rPr>
        <w:t> </w:t>
      </w:r>
      <w:r>
        <w:rPr>
          <w:w w:val="120"/>
          <w:sz w:val="16"/>
        </w:rPr>
        <w:t>on</w:t>
      </w:r>
      <w:r>
        <w:rPr>
          <w:spacing w:val="7"/>
          <w:w w:val="120"/>
          <w:sz w:val="16"/>
        </w:rPr>
        <w:t> </w:t>
      </w:r>
      <w:r>
        <w:rPr>
          <w:w w:val="120"/>
          <w:sz w:val="16"/>
        </w:rPr>
        <w:t>Clinical</w:t>
      </w:r>
      <w:r>
        <w:rPr>
          <w:spacing w:val="7"/>
          <w:w w:val="120"/>
          <w:sz w:val="16"/>
        </w:rPr>
        <w:t> </w:t>
      </w:r>
      <w:r>
        <w:rPr>
          <w:w w:val="120"/>
          <w:sz w:val="16"/>
        </w:rPr>
        <w:t>NER</w:t>
      </w:r>
      <w:r>
        <w:rPr>
          <w:spacing w:val="7"/>
          <w:w w:val="120"/>
          <w:sz w:val="16"/>
        </w:rPr>
        <w:t> </w:t>
      </w:r>
      <w:r>
        <w:rPr>
          <w:spacing w:val="-2"/>
          <w:w w:val="120"/>
          <w:sz w:val="16"/>
        </w:rPr>
        <w:t>Tasks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7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9"/>
        <w:gridCol w:w="1269"/>
        <w:gridCol w:w="1718"/>
        <w:gridCol w:w="1388"/>
        <w:gridCol w:w="1448"/>
      </w:tblGrid>
      <w:tr>
        <w:trPr>
          <w:trHeight w:val="278" w:hRule="atLeast"/>
        </w:trPr>
        <w:tc>
          <w:tcPr>
            <w:tcW w:w="158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jc w:val="lef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Model</w:t>
            </w:r>
          </w:p>
        </w:tc>
        <w:tc>
          <w:tcPr>
            <w:tcW w:w="126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1" w:right="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Parameters</w:t>
            </w:r>
          </w:p>
        </w:tc>
        <w:tc>
          <w:tcPr>
            <w:tcW w:w="171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1" w:right="2"/>
              <w:rPr>
                <w:sz w:val="16"/>
              </w:rPr>
            </w:pPr>
            <w:r>
              <w:rPr>
                <w:w w:val="120"/>
                <w:sz w:val="16"/>
              </w:rPr>
              <w:t>NCBI</w:t>
            </w:r>
            <w:r>
              <w:rPr>
                <w:spacing w:val="13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Disease</w:t>
            </w:r>
            <w:r>
              <w:rPr>
                <w:spacing w:val="13"/>
                <w:w w:val="120"/>
                <w:sz w:val="16"/>
              </w:rPr>
              <w:t> </w:t>
            </w:r>
            <w:r>
              <w:rPr>
                <w:spacing w:val="-5"/>
                <w:w w:val="120"/>
                <w:sz w:val="16"/>
              </w:rPr>
              <w:t>F1</w:t>
            </w:r>
          </w:p>
        </w:tc>
        <w:tc>
          <w:tcPr>
            <w:tcW w:w="138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1" w:right="1"/>
              <w:rPr>
                <w:sz w:val="16"/>
              </w:rPr>
            </w:pPr>
            <w:r>
              <w:rPr>
                <w:w w:val="130"/>
                <w:sz w:val="16"/>
              </w:rPr>
              <w:t>BC5CDR</w:t>
            </w:r>
            <w:r>
              <w:rPr>
                <w:spacing w:val="30"/>
                <w:w w:val="130"/>
                <w:sz w:val="16"/>
              </w:rPr>
              <w:t> </w:t>
            </w:r>
            <w:r>
              <w:rPr>
                <w:spacing w:val="-5"/>
                <w:w w:val="130"/>
                <w:sz w:val="16"/>
              </w:rPr>
              <w:t>F1</w:t>
            </w:r>
          </w:p>
        </w:tc>
        <w:tc>
          <w:tcPr>
            <w:tcW w:w="144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96" w:right="2"/>
              <w:rPr>
                <w:sz w:val="16"/>
              </w:rPr>
            </w:pPr>
            <w:r>
              <w:rPr>
                <w:w w:val="110"/>
                <w:sz w:val="16"/>
              </w:rPr>
              <w:t>Inference</w:t>
            </w:r>
            <w:r>
              <w:rPr>
                <w:spacing w:val="2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Time</w:t>
            </w:r>
          </w:p>
        </w:tc>
      </w:tr>
      <w:tr>
        <w:trPr>
          <w:trHeight w:val="243" w:hRule="atLeast"/>
        </w:trPr>
        <w:tc>
          <w:tcPr>
            <w:tcW w:w="15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jc w:val="left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PubMedBERT</w:t>
            </w:r>
          </w:p>
        </w:tc>
        <w:tc>
          <w:tcPr>
            <w:tcW w:w="126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1" w:right="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110M</w:t>
            </w:r>
          </w:p>
        </w:tc>
        <w:tc>
          <w:tcPr>
            <w:tcW w:w="17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1"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0.909</w:t>
            </w:r>
          </w:p>
        </w:tc>
        <w:tc>
          <w:tcPr>
            <w:tcW w:w="13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1"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0.836</w:t>
            </w:r>
          </w:p>
        </w:tc>
        <w:tc>
          <w:tcPr>
            <w:tcW w:w="144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96"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¡100ms</w:t>
            </w:r>
          </w:p>
        </w:tc>
      </w:tr>
      <w:tr>
        <w:trPr>
          <w:trHeight w:val="190" w:hRule="atLeast"/>
        </w:trPr>
        <w:tc>
          <w:tcPr>
            <w:tcW w:w="1589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w w:val="135"/>
                <w:sz w:val="16"/>
              </w:rPr>
              <w:t>BioBERT</w:t>
            </w:r>
          </w:p>
        </w:tc>
        <w:tc>
          <w:tcPr>
            <w:tcW w:w="1269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110M</w:t>
            </w:r>
          </w:p>
        </w:tc>
        <w:tc>
          <w:tcPr>
            <w:tcW w:w="171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0.895</w:t>
            </w:r>
          </w:p>
        </w:tc>
        <w:tc>
          <w:tcPr>
            <w:tcW w:w="138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0.821</w:t>
            </w:r>
          </w:p>
        </w:tc>
        <w:tc>
          <w:tcPr>
            <w:tcW w:w="1448" w:type="dxa"/>
          </w:tcPr>
          <w:p>
            <w:pPr>
              <w:pStyle w:val="TableParagraph"/>
              <w:ind w:left="96"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¡100ms</w:t>
            </w:r>
          </w:p>
        </w:tc>
      </w:tr>
      <w:tr>
        <w:trPr>
          <w:trHeight w:val="190" w:hRule="atLeast"/>
        </w:trPr>
        <w:tc>
          <w:tcPr>
            <w:tcW w:w="1589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w w:val="130"/>
                <w:sz w:val="16"/>
              </w:rPr>
              <w:t>ClinicalBERT</w:t>
            </w:r>
          </w:p>
        </w:tc>
        <w:tc>
          <w:tcPr>
            <w:tcW w:w="1269" w:type="dxa"/>
          </w:tcPr>
          <w:p>
            <w:pPr>
              <w:pStyle w:val="TableParagraph"/>
              <w:ind w:left="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110M</w:t>
            </w:r>
          </w:p>
        </w:tc>
        <w:tc>
          <w:tcPr>
            <w:tcW w:w="1718" w:type="dxa"/>
          </w:tcPr>
          <w:p>
            <w:pPr>
              <w:pStyle w:val="TableParagraph"/>
              <w:ind w:left="2"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0.887</w:t>
            </w:r>
          </w:p>
        </w:tc>
        <w:tc>
          <w:tcPr>
            <w:tcW w:w="138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0.815</w:t>
            </w:r>
          </w:p>
        </w:tc>
        <w:tc>
          <w:tcPr>
            <w:tcW w:w="1448" w:type="dxa"/>
          </w:tcPr>
          <w:p>
            <w:pPr>
              <w:pStyle w:val="TableParagraph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¡100ms</w:t>
            </w:r>
          </w:p>
        </w:tc>
      </w:tr>
      <w:tr>
        <w:trPr>
          <w:trHeight w:val="190" w:hRule="atLeast"/>
        </w:trPr>
        <w:tc>
          <w:tcPr>
            <w:tcW w:w="1589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w w:val="130"/>
                <w:sz w:val="16"/>
              </w:rPr>
              <w:t>BioGPT</w:t>
            </w:r>
          </w:p>
        </w:tc>
        <w:tc>
          <w:tcPr>
            <w:tcW w:w="1269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347M</w:t>
            </w:r>
          </w:p>
        </w:tc>
        <w:tc>
          <w:tcPr>
            <w:tcW w:w="171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0.868</w:t>
            </w:r>
          </w:p>
        </w:tc>
        <w:tc>
          <w:tcPr>
            <w:tcW w:w="138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0.792</w:t>
            </w:r>
          </w:p>
        </w:tc>
        <w:tc>
          <w:tcPr>
            <w:tcW w:w="1448" w:type="dxa"/>
          </w:tcPr>
          <w:p>
            <w:pPr>
              <w:pStyle w:val="TableParagraph"/>
              <w:ind w:left="96"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¡200ms</w:t>
            </w:r>
          </w:p>
        </w:tc>
      </w:tr>
      <w:tr>
        <w:trPr>
          <w:trHeight w:val="190" w:hRule="atLeast"/>
        </w:trPr>
        <w:tc>
          <w:tcPr>
            <w:tcW w:w="1589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GPT-4</w:t>
            </w:r>
            <w:r>
              <w:rPr>
                <w:spacing w:val="25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(zero-</w:t>
            </w:r>
            <w:r>
              <w:rPr>
                <w:spacing w:val="-2"/>
                <w:w w:val="120"/>
                <w:sz w:val="16"/>
              </w:rPr>
              <w:t>shot)</w:t>
            </w:r>
          </w:p>
        </w:tc>
        <w:tc>
          <w:tcPr>
            <w:tcW w:w="1269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171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0.599</w:t>
            </w:r>
          </w:p>
        </w:tc>
        <w:tc>
          <w:tcPr>
            <w:tcW w:w="1388" w:type="dxa"/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0.520</w:t>
            </w:r>
          </w:p>
        </w:tc>
        <w:tc>
          <w:tcPr>
            <w:tcW w:w="1448" w:type="dxa"/>
          </w:tcPr>
          <w:p>
            <w:pPr>
              <w:pStyle w:val="TableParagraph"/>
              <w:ind w:left="96" w:right="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¿1000ms</w:t>
            </w:r>
          </w:p>
        </w:tc>
      </w:tr>
      <w:tr>
        <w:trPr>
          <w:trHeight w:val="251" w:hRule="atLeast"/>
        </w:trPr>
        <w:tc>
          <w:tcPr>
            <w:tcW w:w="158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GPT-4</w:t>
            </w:r>
            <w:r>
              <w:rPr>
                <w:spacing w:val="24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(one-</w:t>
            </w:r>
            <w:r>
              <w:rPr>
                <w:spacing w:val="-2"/>
                <w:w w:val="120"/>
                <w:sz w:val="16"/>
              </w:rPr>
              <w:t>shot)</w:t>
            </w:r>
          </w:p>
        </w:tc>
        <w:tc>
          <w:tcPr>
            <w:tcW w:w="126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1" w:right="1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17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1" w:right="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0.612</w:t>
            </w:r>
          </w:p>
        </w:tc>
        <w:tc>
          <w:tcPr>
            <w:tcW w:w="138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0.535</w:t>
            </w:r>
          </w:p>
        </w:tc>
        <w:tc>
          <w:tcPr>
            <w:tcW w:w="14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96" w:right="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¿1200ms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0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1270" w:val="left" w:leader="none"/>
        </w:tabs>
        <w:spacing w:line="240" w:lineRule="auto" w:before="0" w:after="0"/>
        <w:ind w:left="1270" w:right="0" w:hanging="479"/>
        <w:jc w:val="left"/>
      </w:pPr>
      <w:bookmarkStart w:name="Question Answering and Reasoning Tasks" w:id="13"/>
      <w:bookmarkEnd w:id="13"/>
      <w:r>
        <w:rPr>
          <w:b w:val="0"/>
        </w:rPr>
      </w:r>
      <w:r>
        <w:rPr>
          <w:w w:val="115"/>
        </w:rPr>
        <w:t>Question</w:t>
      </w:r>
      <w:r>
        <w:rPr>
          <w:spacing w:val="35"/>
          <w:w w:val="115"/>
        </w:rPr>
        <w:t> </w:t>
      </w:r>
      <w:r>
        <w:rPr>
          <w:w w:val="115"/>
        </w:rPr>
        <w:t>Answering</w:t>
      </w:r>
      <w:r>
        <w:rPr>
          <w:spacing w:val="36"/>
          <w:w w:val="115"/>
        </w:rPr>
        <w:t> </w:t>
      </w:r>
      <w:r>
        <w:rPr>
          <w:w w:val="115"/>
        </w:rPr>
        <w:t>and</w:t>
      </w:r>
      <w:r>
        <w:rPr>
          <w:spacing w:val="36"/>
          <w:w w:val="115"/>
        </w:rPr>
        <w:t> </w:t>
      </w:r>
      <w:r>
        <w:rPr>
          <w:w w:val="115"/>
        </w:rPr>
        <w:t>Reasoning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Tasks</w:t>
      </w:r>
    </w:p>
    <w:p>
      <w:pPr>
        <w:pStyle w:val="BodyText"/>
        <w:spacing w:line="235" w:lineRule="auto" w:before="109"/>
        <w:ind w:left="791" w:right="299"/>
        <w:jc w:val="both"/>
      </w:pPr>
      <w:r>
        <w:rPr>
          <w:w w:val="105"/>
        </w:rPr>
        <w:t>Conversely,</w:t>
      </w:r>
      <w:r>
        <w:rPr>
          <w:spacing w:val="-10"/>
          <w:w w:val="105"/>
        </w:rPr>
        <w:t> </w:t>
      </w:r>
      <w:r>
        <w:rPr>
          <w:w w:val="105"/>
        </w:rPr>
        <w:t>LLMs</w:t>
      </w:r>
      <w:r>
        <w:rPr>
          <w:spacing w:val="-10"/>
          <w:w w:val="105"/>
        </w:rPr>
        <w:t> </w:t>
      </w:r>
      <w:r>
        <w:rPr>
          <w:w w:val="105"/>
        </w:rPr>
        <w:t>excel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medical</w:t>
      </w:r>
      <w:r>
        <w:rPr>
          <w:spacing w:val="-10"/>
          <w:w w:val="105"/>
        </w:rPr>
        <w:t> </w:t>
      </w:r>
      <w:r>
        <w:rPr>
          <w:w w:val="105"/>
        </w:rPr>
        <w:t>question</w:t>
      </w:r>
      <w:r>
        <w:rPr>
          <w:spacing w:val="-10"/>
          <w:w w:val="105"/>
        </w:rPr>
        <w:t> </w:t>
      </w:r>
      <w:r>
        <w:rPr>
          <w:w w:val="105"/>
        </w:rPr>
        <w:t>answering</w:t>
      </w:r>
      <w:r>
        <w:rPr>
          <w:spacing w:val="-10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reasoning</w:t>
      </w:r>
      <w:r>
        <w:rPr>
          <w:spacing w:val="-10"/>
          <w:w w:val="105"/>
        </w:rPr>
        <w:t> </w:t>
      </w:r>
      <w:r>
        <w:rPr>
          <w:w w:val="105"/>
        </w:rPr>
        <w:t>dominates</w:t>
      </w:r>
      <w:r>
        <w:rPr>
          <w:spacing w:val="-10"/>
          <w:w w:val="105"/>
        </w:rPr>
        <w:t> </w:t>
      </w:r>
      <w:r>
        <w:rPr>
          <w:w w:val="105"/>
        </w:rPr>
        <w:t>over extraction.</w:t>
      </w:r>
      <w:r>
        <w:rPr>
          <w:w w:val="105"/>
        </w:rPr>
        <w:t> Studies</w:t>
      </w:r>
      <w:r>
        <w:rPr>
          <w:w w:val="105"/>
        </w:rPr>
        <w:t> show</w:t>
      </w:r>
      <w:r>
        <w:rPr>
          <w:w w:val="105"/>
        </w:rPr>
        <w:t> that</w:t>
      </w:r>
      <w:r>
        <w:rPr>
          <w:w w:val="105"/>
        </w:rPr>
        <w:t> models</w:t>
      </w:r>
      <w:r>
        <w:rPr>
          <w:w w:val="105"/>
        </w:rPr>
        <w:t> like</w:t>
      </w:r>
      <w:r>
        <w:rPr>
          <w:w w:val="105"/>
        </w:rPr>
        <w:t> GPT-4</w:t>
      </w:r>
      <w:r>
        <w:rPr>
          <w:w w:val="105"/>
        </w:rPr>
        <w:t> demonstrate</w:t>
      </w:r>
      <w:r>
        <w:rPr>
          <w:w w:val="105"/>
        </w:rPr>
        <w:t> a</w:t>
      </w:r>
      <w:r>
        <w:rPr>
          <w:w w:val="105"/>
        </w:rPr>
        <w:t> significant</w:t>
      </w:r>
      <w:r>
        <w:rPr>
          <w:w w:val="105"/>
        </w:rPr>
        <w:t> accuracy advantage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over</w:t>
      </w:r>
      <w:r>
        <w:rPr>
          <w:spacing w:val="-2"/>
          <w:w w:val="105"/>
        </w:rPr>
        <w:t> </w:t>
      </w:r>
      <w:r>
        <w:rPr>
          <w:w w:val="105"/>
        </w:rPr>
        <w:t>+30%</w:t>
      </w:r>
      <w:r>
        <w:rPr>
          <w:spacing w:val="-2"/>
          <w:w w:val="105"/>
        </w:rPr>
        <w:t> </w:t>
      </w:r>
      <w:r>
        <w:rPr>
          <w:w w:val="105"/>
        </w:rPr>
        <w:t>compared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fine-tuned</w:t>
      </w:r>
      <w:r>
        <w:rPr>
          <w:spacing w:val="-2"/>
          <w:w w:val="105"/>
        </w:rPr>
        <w:t> </w:t>
      </w:r>
      <w:r>
        <w:rPr>
          <w:w w:val="105"/>
        </w:rPr>
        <w:t>baselines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benchmarks</w:t>
      </w:r>
      <w:r>
        <w:rPr>
          <w:spacing w:val="-2"/>
          <w:w w:val="105"/>
        </w:rPr>
        <w:t> </w:t>
      </w:r>
      <w:r>
        <w:rPr>
          <w:w w:val="105"/>
        </w:rPr>
        <w:t>like</w:t>
      </w:r>
      <w:r>
        <w:rPr>
          <w:spacing w:val="-2"/>
          <w:w w:val="105"/>
        </w:rPr>
        <w:t> </w:t>
      </w:r>
      <w:r>
        <w:rPr>
          <w:w w:val="105"/>
        </w:rPr>
        <w:t>MedQA [</w:t>
      </w:r>
      <w:hyperlink w:history="true" w:anchor="_bookmark29">
        <w:r>
          <w:rPr>
            <w:color w:val="0000FF"/>
            <w:w w:val="105"/>
          </w:rPr>
          <w:t>8</w:t>
        </w:r>
      </w:hyperlink>
      <w:r>
        <w:rPr>
          <w:w w:val="105"/>
        </w:rPr>
        <w:t>]. Table </w:t>
      </w:r>
      <w:hyperlink w:history="true" w:anchor="_bookmark5">
        <w:r>
          <w:rPr>
            <w:color w:val="0000FF"/>
            <w:w w:val="105"/>
          </w:rPr>
          <w:t>4</w:t>
        </w:r>
      </w:hyperlink>
      <w:r>
        <w:rPr>
          <w:color w:val="0000FF"/>
          <w:w w:val="105"/>
        </w:rPr>
        <w:t> </w:t>
      </w:r>
      <w:r>
        <w:rPr>
          <w:w w:val="105"/>
        </w:rPr>
        <w:t>compares QA performance.</w:t>
      </w:r>
    </w:p>
    <w:p>
      <w:pPr>
        <w:pStyle w:val="Heading2"/>
        <w:numPr>
          <w:ilvl w:val="1"/>
          <w:numId w:val="1"/>
        </w:numPr>
        <w:tabs>
          <w:tab w:pos="1270" w:val="left" w:leader="none"/>
        </w:tabs>
        <w:spacing w:line="240" w:lineRule="auto" w:before="240" w:after="0"/>
        <w:ind w:left="1270" w:right="0" w:hanging="479"/>
        <w:jc w:val="left"/>
      </w:pPr>
      <w:bookmarkStart w:name="Cost-Performance Analysis" w:id="14"/>
      <w:bookmarkEnd w:id="14"/>
      <w:r>
        <w:rPr>
          <w:b w:val="0"/>
        </w:rPr>
      </w:r>
      <w:r>
        <w:rPr>
          <w:w w:val="115"/>
        </w:rPr>
        <w:t>Cost-Performance</w:t>
      </w:r>
      <w:r>
        <w:rPr>
          <w:spacing w:val="66"/>
          <w:w w:val="115"/>
        </w:rPr>
        <w:t> </w:t>
      </w:r>
      <w:r>
        <w:rPr>
          <w:spacing w:val="-2"/>
          <w:w w:val="115"/>
        </w:rPr>
        <w:t>Analysis</w:t>
      </w:r>
    </w:p>
    <w:p>
      <w:pPr>
        <w:pStyle w:val="BodyText"/>
        <w:spacing w:line="235" w:lineRule="auto" w:before="108"/>
        <w:ind w:left="791" w:right="298"/>
        <w:jc w:val="both"/>
      </w:pPr>
      <w:r>
        <w:rPr>
          <w:w w:val="105"/>
        </w:rPr>
        <w:t>Cost-performance</w:t>
      </w:r>
      <w:r>
        <w:rPr>
          <w:w w:val="105"/>
        </w:rPr>
        <w:t> analysis</w:t>
      </w:r>
      <w:r>
        <w:rPr>
          <w:w w:val="105"/>
        </w:rPr>
        <w:t> reveals</w:t>
      </w:r>
      <w:r>
        <w:rPr>
          <w:w w:val="105"/>
        </w:rPr>
        <w:t> stark</w:t>
      </w:r>
      <w:r>
        <w:rPr>
          <w:w w:val="105"/>
        </w:rPr>
        <w:t> economic</w:t>
      </w:r>
      <w:r>
        <w:rPr>
          <w:w w:val="105"/>
        </w:rPr>
        <w:t> trade-offs.</w:t>
      </w:r>
      <w:r>
        <w:rPr>
          <w:w w:val="105"/>
        </w:rPr>
        <w:t> Deployment</w:t>
      </w:r>
      <w:r>
        <w:rPr>
          <w:w w:val="105"/>
        </w:rPr>
        <w:t> of</w:t>
      </w:r>
      <w:r>
        <w:rPr>
          <w:w w:val="105"/>
        </w:rPr>
        <w:t> locally- hosted</w:t>
      </w:r>
      <w:r>
        <w:rPr>
          <w:spacing w:val="64"/>
          <w:w w:val="150"/>
        </w:rPr>
        <w:t> </w:t>
      </w:r>
      <w:r>
        <w:rPr>
          <w:w w:val="105"/>
        </w:rPr>
        <w:t>SLMs</w:t>
      </w:r>
      <w:r>
        <w:rPr>
          <w:spacing w:val="65"/>
          <w:w w:val="150"/>
        </w:rPr>
        <w:t> </w:t>
      </w:r>
      <w:r>
        <w:rPr>
          <w:w w:val="105"/>
        </w:rPr>
        <w:t>eliminates</w:t>
      </w:r>
      <w:r>
        <w:rPr>
          <w:spacing w:val="64"/>
          <w:w w:val="150"/>
        </w:rPr>
        <w:t> </w:t>
      </w:r>
      <w:r>
        <w:rPr>
          <w:w w:val="105"/>
        </w:rPr>
        <w:t>recurring</w:t>
      </w:r>
      <w:r>
        <w:rPr>
          <w:spacing w:val="65"/>
          <w:w w:val="150"/>
        </w:rPr>
        <w:t> </w:t>
      </w:r>
      <w:r>
        <w:rPr>
          <w:w w:val="105"/>
        </w:rPr>
        <w:t>API</w:t>
      </w:r>
      <w:r>
        <w:rPr>
          <w:spacing w:val="65"/>
          <w:w w:val="150"/>
        </w:rPr>
        <w:t> </w:t>
      </w:r>
      <w:r>
        <w:rPr>
          <w:w w:val="105"/>
        </w:rPr>
        <w:t>costs</w:t>
      </w:r>
      <w:r>
        <w:rPr>
          <w:spacing w:val="64"/>
          <w:w w:val="150"/>
        </w:rPr>
        <w:t> </w:t>
      </w:r>
      <w:r>
        <w:rPr>
          <w:w w:val="105"/>
        </w:rPr>
        <w:t>entirely</w:t>
      </w:r>
      <w:r>
        <w:rPr>
          <w:spacing w:val="65"/>
          <w:w w:val="150"/>
        </w:rPr>
        <w:t> </w:t>
      </w:r>
      <w:r>
        <w:rPr>
          <w:w w:val="105"/>
        </w:rPr>
        <w:t>while</w:t>
      </w:r>
      <w:r>
        <w:rPr>
          <w:spacing w:val="65"/>
          <w:w w:val="150"/>
        </w:rPr>
        <w:t> </w:t>
      </w:r>
      <w:r>
        <w:rPr>
          <w:w w:val="105"/>
        </w:rPr>
        <w:t>maintaining</w:t>
      </w:r>
      <w:r>
        <w:rPr>
          <w:spacing w:val="64"/>
          <w:w w:val="150"/>
        </w:rPr>
        <w:t> </w:t>
      </w:r>
      <w:r>
        <w:rPr>
          <w:spacing w:val="-2"/>
          <w:w w:val="105"/>
        </w:rPr>
        <w:t>privacy</w:t>
      </w:r>
    </w:p>
    <w:p>
      <w:pPr>
        <w:pStyle w:val="BodyText"/>
        <w:spacing w:after="0" w:line="235" w:lineRule="auto"/>
        <w:jc w:val="both"/>
        <w:sectPr>
          <w:pgSz w:w="11910" w:h="16840"/>
          <w:pgMar w:header="0" w:footer="3734" w:top="1420" w:bottom="3920" w:left="1700" w:right="1700"/>
        </w:sectPr>
      </w:pPr>
    </w:p>
    <w:p>
      <w:pPr>
        <w:spacing w:before="57"/>
        <w:ind w:left="301" w:right="0" w:firstLine="0"/>
        <w:jc w:val="both"/>
        <w:rPr>
          <w:sz w:val="16"/>
        </w:rPr>
      </w:pPr>
      <w:bookmarkStart w:name="_bookmark5" w:id="15"/>
      <w:bookmarkEnd w:id="15"/>
      <w:r>
        <w:rPr/>
      </w:r>
      <w:r>
        <w:rPr>
          <w:b/>
          <w:w w:val="115"/>
          <w:sz w:val="16"/>
        </w:rPr>
        <w:t>Table</w:t>
      </w:r>
      <w:r>
        <w:rPr>
          <w:b/>
          <w:spacing w:val="14"/>
          <w:w w:val="115"/>
          <w:sz w:val="16"/>
        </w:rPr>
        <w:t> </w:t>
      </w:r>
      <w:r>
        <w:rPr>
          <w:b/>
          <w:w w:val="115"/>
          <w:sz w:val="16"/>
        </w:rPr>
        <w:t>4</w:t>
      </w:r>
      <w:r>
        <w:rPr>
          <w:b/>
          <w:spacing w:val="56"/>
          <w:w w:val="115"/>
          <w:sz w:val="16"/>
        </w:rPr>
        <w:t> </w:t>
      </w:r>
      <w:r>
        <w:rPr>
          <w:w w:val="115"/>
          <w:sz w:val="16"/>
        </w:rPr>
        <w:t>Medical</w:t>
      </w:r>
      <w:r>
        <w:rPr>
          <w:spacing w:val="7"/>
          <w:w w:val="115"/>
          <w:sz w:val="16"/>
        </w:rPr>
        <w:t> </w:t>
      </w:r>
      <w:r>
        <w:rPr>
          <w:w w:val="115"/>
          <w:sz w:val="16"/>
        </w:rPr>
        <w:t>Question</w:t>
      </w:r>
      <w:r>
        <w:rPr>
          <w:spacing w:val="8"/>
          <w:w w:val="115"/>
          <w:sz w:val="16"/>
        </w:rPr>
        <w:t> </w:t>
      </w:r>
      <w:r>
        <w:rPr>
          <w:w w:val="115"/>
          <w:sz w:val="16"/>
        </w:rPr>
        <w:t>Answering</w:t>
      </w:r>
      <w:r>
        <w:rPr>
          <w:spacing w:val="7"/>
          <w:w w:val="115"/>
          <w:sz w:val="16"/>
        </w:rPr>
        <w:t> </w:t>
      </w:r>
      <w:r>
        <w:rPr>
          <w:w w:val="115"/>
          <w:sz w:val="16"/>
        </w:rPr>
        <w:t>Performance</w:t>
      </w:r>
      <w:r>
        <w:rPr>
          <w:spacing w:val="7"/>
          <w:w w:val="115"/>
          <w:sz w:val="16"/>
        </w:rPr>
        <w:t> </w:t>
      </w:r>
      <w:r>
        <w:rPr>
          <w:spacing w:val="-2"/>
          <w:w w:val="115"/>
          <w:sz w:val="16"/>
        </w:rPr>
        <w:t>Comparison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2"/>
        <w:gridCol w:w="1764"/>
        <w:gridCol w:w="2068"/>
        <w:gridCol w:w="1857"/>
      </w:tblGrid>
      <w:tr>
        <w:trPr>
          <w:trHeight w:val="278" w:hRule="atLeast"/>
        </w:trPr>
        <w:tc>
          <w:tcPr>
            <w:tcW w:w="172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jc w:val="lef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Model</w:t>
            </w:r>
          </w:p>
        </w:tc>
        <w:tc>
          <w:tcPr>
            <w:tcW w:w="176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rPr>
                <w:sz w:val="16"/>
              </w:rPr>
            </w:pPr>
            <w:r>
              <w:rPr>
                <w:w w:val="115"/>
                <w:sz w:val="16"/>
              </w:rPr>
              <w:t>MedQA</w:t>
            </w:r>
            <w:r>
              <w:rPr>
                <w:spacing w:val="19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Accuracy</w:t>
            </w:r>
          </w:p>
        </w:tc>
        <w:tc>
          <w:tcPr>
            <w:tcW w:w="206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1"/>
              <w:rPr>
                <w:sz w:val="16"/>
              </w:rPr>
            </w:pPr>
            <w:r>
              <w:rPr>
                <w:w w:val="120"/>
                <w:sz w:val="16"/>
              </w:rPr>
              <w:t>PubMedQA</w:t>
            </w:r>
            <w:r>
              <w:rPr>
                <w:spacing w:val="-4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Accuracy</w:t>
            </w:r>
          </w:p>
        </w:tc>
        <w:tc>
          <w:tcPr>
            <w:tcW w:w="185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99"/>
              <w:rPr>
                <w:sz w:val="16"/>
              </w:rPr>
            </w:pPr>
            <w:r>
              <w:rPr>
                <w:w w:val="110"/>
                <w:sz w:val="16"/>
              </w:rPr>
              <w:t>Cost</w:t>
            </w:r>
            <w:r>
              <w:rPr>
                <w:spacing w:val="1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per</w:t>
            </w:r>
            <w:r>
              <w:rPr>
                <w:spacing w:val="1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100</w:t>
            </w:r>
            <w:r>
              <w:rPr>
                <w:spacing w:val="1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queries</w:t>
            </w:r>
          </w:p>
        </w:tc>
      </w:tr>
      <w:tr>
        <w:trPr>
          <w:trHeight w:val="234" w:hRule="atLeast"/>
        </w:trPr>
        <w:tc>
          <w:tcPr>
            <w:tcW w:w="17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8" w:lineRule="exact" w:before="36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Fine-tuned</w:t>
            </w:r>
            <w:r>
              <w:rPr>
                <w:spacing w:val="7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BERT</w:t>
            </w:r>
          </w:p>
        </w:tc>
        <w:tc>
          <w:tcPr>
            <w:tcW w:w="17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8" w:lineRule="exact" w:before="36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41.95%</w:t>
            </w:r>
          </w:p>
        </w:tc>
        <w:tc>
          <w:tcPr>
            <w:tcW w:w="20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8" w:lineRule="exact" w:before="36"/>
              <w:ind w:left="1" w:right="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73.4%</w:t>
            </w:r>
          </w:p>
        </w:tc>
        <w:tc>
          <w:tcPr>
            <w:tcW w:w="185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8" w:lineRule="exact" w:before="36"/>
              <w:ind w:left="99" w:right="1"/>
              <w:rPr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$</w:t>
            </w:r>
            <w:r>
              <w:rPr>
                <w:spacing w:val="-5"/>
                <w:sz w:val="16"/>
              </w:rPr>
              <w:t>0</w:t>
            </w:r>
          </w:p>
        </w:tc>
      </w:tr>
      <w:tr>
        <w:trPr>
          <w:trHeight w:val="190" w:hRule="atLeast"/>
        </w:trPr>
        <w:tc>
          <w:tcPr>
            <w:tcW w:w="1722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w w:val="130"/>
                <w:sz w:val="16"/>
              </w:rPr>
              <w:t>BioGPT</w:t>
            </w:r>
          </w:p>
        </w:tc>
        <w:tc>
          <w:tcPr>
            <w:tcW w:w="176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52.3%</w:t>
            </w:r>
          </w:p>
        </w:tc>
        <w:tc>
          <w:tcPr>
            <w:tcW w:w="206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81.0%</w:t>
            </w:r>
          </w:p>
        </w:tc>
        <w:tc>
          <w:tcPr>
            <w:tcW w:w="1857" w:type="dxa"/>
          </w:tcPr>
          <w:p>
            <w:pPr>
              <w:pStyle w:val="TableParagraph"/>
              <w:ind w:left="99" w:right="1"/>
              <w:rPr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$</w:t>
            </w:r>
            <w:r>
              <w:rPr>
                <w:spacing w:val="-5"/>
                <w:sz w:val="16"/>
              </w:rPr>
              <w:t>0</w:t>
            </w:r>
          </w:p>
        </w:tc>
      </w:tr>
      <w:tr>
        <w:trPr>
          <w:trHeight w:val="190" w:hRule="atLeast"/>
        </w:trPr>
        <w:tc>
          <w:tcPr>
            <w:tcW w:w="1722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GPT-3.5</w:t>
            </w:r>
            <w:r>
              <w:rPr>
                <w:spacing w:val="7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(zero-</w:t>
            </w:r>
            <w:r>
              <w:rPr>
                <w:spacing w:val="-2"/>
                <w:w w:val="120"/>
                <w:sz w:val="16"/>
              </w:rPr>
              <w:t>shot)</w:t>
            </w:r>
          </w:p>
        </w:tc>
        <w:tc>
          <w:tcPr>
            <w:tcW w:w="176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58.2%</w:t>
            </w:r>
          </w:p>
        </w:tc>
        <w:tc>
          <w:tcPr>
            <w:tcW w:w="206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65.8%</w:t>
            </w:r>
          </w:p>
        </w:tc>
        <w:tc>
          <w:tcPr>
            <w:tcW w:w="1857" w:type="dxa"/>
          </w:tcPr>
          <w:p>
            <w:pPr>
              <w:pStyle w:val="TableParagraph"/>
              <w:ind w:left="99" w:right="2"/>
              <w:rPr>
                <w:sz w:val="16"/>
              </w:rPr>
            </w:pPr>
            <w:r>
              <w:rPr>
                <w:rFonts w:ascii="Arial MT"/>
                <w:spacing w:val="-4"/>
                <w:w w:val="105"/>
                <w:sz w:val="16"/>
              </w:rPr>
              <w:t>$</w:t>
            </w:r>
            <w:r>
              <w:rPr>
                <w:spacing w:val="-4"/>
                <w:w w:val="105"/>
                <w:sz w:val="16"/>
              </w:rPr>
              <w:t>0.03</w:t>
            </w:r>
          </w:p>
        </w:tc>
      </w:tr>
      <w:tr>
        <w:trPr>
          <w:trHeight w:val="190" w:hRule="atLeast"/>
        </w:trPr>
        <w:tc>
          <w:tcPr>
            <w:tcW w:w="1722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GPT-4</w:t>
            </w:r>
            <w:r>
              <w:rPr>
                <w:spacing w:val="25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(zero-</w:t>
            </w:r>
            <w:r>
              <w:rPr>
                <w:spacing w:val="-2"/>
                <w:w w:val="120"/>
                <w:sz w:val="16"/>
              </w:rPr>
              <w:t>shot)</w:t>
            </w:r>
          </w:p>
        </w:tc>
        <w:tc>
          <w:tcPr>
            <w:tcW w:w="176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71.56%</w:t>
            </w:r>
          </w:p>
        </w:tc>
        <w:tc>
          <w:tcPr>
            <w:tcW w:w="2068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71.0%</w:t>
            </w:r>
          </w:p>
        </w:tc>
        <w:tc>
          <w:tcPr>
            <w:tcW w:w="1857" w:type="dxa"/>
          </w:tcPr>
          <w:p>
            <w:pPr>
              <w:pStyle w:val="TableParagraph"/>
              <w:ind w:left="99" w:right="2"/>
              <w:rPr>
                <w:sz w:val="16"/>
              </w:rPr>
            </w:pPr>
            <w:r>
              <w:rPr>
                <w:rFonts w:ascii="Arial MT"/>
                <w:sz w:val="16"/>
              </w:rPr>
              <w:t>$</w:t>
            </w:r>
            <w:r>
              <w:rPr>
                <w:sz w:val="16"/>
              </w:rPr>
              <w:t>2-</w:t>
            </w:r>
            <w:r>
              <w:rPr>
                <w:spacing w:val="-5"/>
                <w:sz w:val="16"/>
              </w:rPr>
              <w:t>10</w:t>
            </w:r>
          </w:p>
        </w:tc>
      </w:tr>
      <w:tr>
        <w:trPr>
          <w:trHeight w:val="261" w:hRule="atLeast"/>
        </w:trPr>
        <w:tc>
          <w:tcPr>
            <w:tcW w:w="172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7" w:lineRule="exact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GPT-4</w:t>
            </w:r>
            <w:r>
              <w:rPr>
                <w:spacing w:val="28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(five-</w:t>
            </w:r>
            <w:r>
              <w:rPr>
                <w:spacing w:val="-2"/>
                <w:w w:val="120"/>
                <w:sz w:val="16"/>
              </w:rPr>
              <w:t>shot)</w:t>
            </w:r>
          </w:p>
        </w:tc>
        <w:tc>
          <w:tcPr>
            <w:tcW w:w="176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7" w:lineRule="exac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74.8%</w:t>
            </w:r>
          </w:p>
        </w:tc>
        <w:tc>
          <w:tcPr>
            <w:tcW w:w="206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7" w:lineRule="exact"/>
              <w:ind w:left="1" w:right="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75.8%</w:t>
            </w:r>
          </w:p>
        </w:tc>
        <w:tc>
          <w:tcPr>
            <w:tcW w:w="18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87" w:lineRule="exact"/>
              <w:ind w:left="99" w:right="1"/>
              <w:rPr>
                <w:sz w:val="16"/>
              </w:rPr>
            </w:pPr>
            <w:r>
              <w:rPr>
                <w:rFonts w:ascii="Arial MT"/>
                <w:sz w:val="16"/>
              </w:rPr>
              <w:t>$</w:t>
            </w:r>
            <w:r>
              <w:rPr>
                <w:sz w:val="16"/>
              </w:rPr>
              <w:t>8-</w:t>
            </w:r>
            <w:r>
              <w:rPr>
                <w:spacing w:val="-5"/>
                <w:sz w:val="16"/>
              </w:rPr>
              <w:t>15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"/>
        <w:rPr>
          <w:sz w:val="16"/>
        </w:rPr>
      </w:pPr>
    </w:p>
    <w:p>
      <w:pPr>
        <w:pStyle w:val="BodyText"/>
        <w:spacing w:line="237" w:lineRule="exact"/>
        <w:ind w:left="301"/>
        <w:jc w:val="both"/>
      </w:pPr>
      <w:r>
        <w:rPr>
          <w:w w:val="105"/>
        </w:rPr>
        <w:t>compliance.</w:t>
      </w:r>
      <w:r>
        <w:rPr>
          <w:spacing w:val="25"/>
          <w:w w:val="105"/>
        </w:rPr>
        <w:t> </w:t>
      </w:r>
      <w:r>
        <w:rPr>
          <w:w w:val="105"/>
        </w:rPr>
        <w:t>As</w:t>
      </w:r>
      <w:r>
        <w:rPr>
          <w:spacing w:val="24"/>
          <w:w w:val="105"/>
        </w:rPr>
        <w:t> </w:t>
      </w:r>
      <w:r>
        <w:rPr>
          <w:w w:val="105"/>
        </w:rPr>
        <w:t>shown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Table</w:t>
      </w:r>
      <w:r>
        <w:rPr>
          <w:spacing w:val="25"/>
          <w:w w:val="105"/>
        </w:rPr>
        <w:t> </w:t>
      </w:r>
      <w:hyperlink w:history="true" w:anchor="_bookmark5">
        <w:r>
          <w:rPr>
            <w:color w:val="0000FF"/>
            <w:w w:val="105"/>
          </w:rPr>
          <w:t>4</w:t>
        </w:r>
      </w:hyperlink>
      <w:r>
        <w:rPr>
          <w:w w:val="105"/>
        </w:rPr>
        <w:t>,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24"/>
          <w:w w:val="105"/>
        </w:rPr>
        <w:t> </w:t>
      </w:r>
      <w:r>
        <w:rPr>
          <w:w w:val="105"/>
        </w:rPr>
        <w:t>fine-tuned</w:t>
      </w:r>
      <w:r>
        <w:rPr>
          <w:spacing w:val="21"/>
          <w:w w:val="115"/>
        </w:rPr>
        <w:t> </w:t>
      </w:r>
      <w:r>
        <w:rPr>
          <w:w w:val="115"/>
        </w:rPr>
        <w:t>BERT</w:t>
      </w:r>
      <w:r>
        <w:rPr>
          <w:spacing w:val="20"/>
          <w:w w:val="115"/>
        </w:rPr>
        <w:t> </w:t>
      </w:r>
      <w:r>
        <w:rPr>
          <w:w w:val="105"/>
        </w:rPr>
        <w:t>model</w:t>
      </w:r>
      <w:r>
        <w:rPr>
          <w:spacing w:val="25"/>
          <w:w w:val="105"/>
        </w:rPr>
        <w:t> </w:t>
      </w:r>
      <w:r>
        <w:rPr>
          <w:w w:val="105"/>
        </w:rPr>
        <w:t>has</w:t>
      </w:r>
      <w:r>
        <w:rPr>
          <w:spacing w:val="24"/>
          <w:w w:val="105"/>
        </w:rPr>
        <w:t> </w:t>
      </w:r>
      <w:r>
        <w:rPr>
          <w:w w:val="105"/>
        </w:rPr>
        <w:t>an</w:t>
      </w:r>
      <w:r>
        <w:rPr>
          <w:spacing w:val="25"/>
          <w:w w:val="105"/>
        </w:rPr>
        <w:t> </w:t>
      </w:r>
      <w:r>
        <w:rPr>
          <w:w w:val="105"/>
        </w:rPr>
        <w:t>effective</w:t>
      </w:r>
      <w:r>
        <w:rPr>
          <w:spacing w:val="25"/>
          <w:w w:val="105"/>
        </w:rPr>
        <w:t> </w:t>
      </w:r>
      <w:r>
        <w:rPr>
          <w:w w:val="105"/>
        </w:rPr>
        <w:t>cost</w:t>
      </w:r>
      <w:r>
        <w:rPr>
          <w:spacing w:val="25"/>
          <w:w w:val="105"/>
        </w:rPr>
        <w:t> </w:t>
      </w:r>
      <w:r>
        <w:rPr>
          <w:spacing w:val="-5"/>
          <w:w w:val="105"/>
        </w:rPr>
        <w:t>of</w:t>
      </w:r>
    </w:p>
    <w:p>
      <w:pPr>
        <w:pStyle w:val="BodyText"/>
        <w:spacing w:line="232" w:lineRule="auto"/>
        <w:ind w:left="301" w:right="790"/>
        <w:jc w:val="both"/>
      </w:pPr>
      <w:r>
        <w:rPr>
          <w:rFonts w:ascii="SimSun-ExtB"/>
          <w:w w:val="105"/>
        </w:rPr>
        <w:t>$</w:t>
      </w:r>
      <w:r>
        <w:rPr>
          <w:w w:val="105"/>
        </w:rPr>
        <w:t>0</w:t>
      </w:r>
      <w:r>
        <w:rPr>
          <w:w w:val="105"/>
        </w:rPr>
        <w:t> per</w:t>
      </w:r>
      <w:r>
        <w:rPr>
          <w:w w:val="105"/>
        </w:rPr>
        <w:t> 100</w:t>
      </w:r>
      <w:r>
        <w:rPr>
          <w:w w:val="105"/>
        </w:rPr>
        <w:t> queries,</w:t>
      </w:r>
      <w:r>
        <w:rPr>
          <w:w w:val="105"/>
        </w:rPr>
        <w:t> whereas</w:t>
      </w:r>
      <w:r>
        <w:rPr>
          <w:w w:val="105"/>
        </w:rPr>
        <w:t> GPT-4</w:t>
      </w:r>
      <w:r>
        <w:rPr>
          <w:w w:val="105"/>
        </w:rPr>
        <w:t> costs</w:t>
      </w:r>
      <w:r>
        <w:rPr>
          <w:w w:val="105"/>
        </w:rPr>
        <w:t> </w:t>
      </w:r>
      <w:r>
        <w:rPr>
          <w:rFonts w:ascii="SimSun-ExtB"/>
          <w:w w:val="105"/>
        </w:rPr>
        <w:t>$</w:t>
      </w:r>
      <w:r>
        <w:rPr>
          <w:w w:val="105"/>
        </w:rPr>
        <w:t>2-10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same</w:t>
      </w:r>
      <w:r>
        <w:rPr>
          <w:w w:val="105"/>
        </w:rPr>
        <w:t> task,</w:t>
      </w:r>
      <w:r>
        <w:rPr>
          <w:w w:val="105"/>
        </w:rPr>
        <w:t> making</w:t>
      </w:r>
      <w:r>
        <w:rPr>
          <w:w w:val="105"/>
        </w:rPr>
        <w:t> the</w:t>
      </w:r>
      <w:r>
        <w:rPr>
          <w:w w:val="105"/>
        </w:rPr>
        <w:t> SLM approach vastly more cost-effective for large-scale clinical deployment.</w:t>
      </w:r>
    </w:p>
    <w:p>
      <w:pPr>
        <w:pStyle w:val="Heading1"/>
        <w:numPr>
          <w:ilvl w:val="0"/>
          <w:numId w:val="1"/>
        </w:numPr>
        <w:tabs>
          <w:tab w:pos="614" w:val="left" w:leader="none"/>
        </w:tabs>
        <w:spacing w:line="240" w:lineRule="auto" w:before="240" w:after="0"/>
        <w:ind w:left="614" w:right="0" w:hanging="313"/>
        <w:jc w:val="left"/>
      </w:pPr>
      <w:bookmarkStart w:name="OCR Models and Integration Architectures" w:id="16"/>
      <w:bookmarkEnd w:id="16"/>
      <w:r>
        <w:rPr>
          <w:b w:val="0"/>
        </w:rPr>
      </w:r>
      <w:bookmarkStart w:name="_bookmark6" w:id="17"/>
      <w:bookmarkEnd w:id="17"/>
      <w:r>
        <w:rPr>
          <w:b w:val="0"/>
        </w:rPr>
      </w:r>
      <w:r>
        <w:rPr>
          <w:w w:val="120"/>
        </w:rPr>
        <w:t>OCR</w:t>
      </w:r>
      <w:r>
        <w:rPr>
          <w:spacing w:val="24"/>
          <w:w w:val="120"/>
        </w:rPr>
        <w:t> </w:t>
      </w:r>
      <w:r>
        <w:rPr>
          <w:w w:val="120"/>
        </w:rPr>
        <w:t>Models</w:t>
      </w:r>
      <w:r>
        <w:rPr>
          <w:spacing w:val="25"/>
          <w:w w:val="120"/>
        </w:rPr>
        <w:t> </w:t>
      </w:r>
      <w:r>
        <w:rPr>
          <w:w w:val="120"/>
        </w:rPr>
        <w:t>and</w:t>
      </w:r>
      <w:r>
        <w:rPr>
          <w:spacing w:val="25"/>
          <w:w w:val="120"/>
        </w:rPr>
        <w:t> </w:t>
      </w:r>
      <w:r>
        <w:rPr>
          <w:w w:val="120"/>
        </w:rPr>
        <w:t>Integration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Architectures</w:t>
      </w:r>
    </w:p>
    <w:p>
      <w:pPr>
        <w:pStyle w:val="BodyText"/>
        <w:spacing w:line="235" w:lineRule="auto" w:before="158"/>
        <w:ind w:left="301" w:right="789"/>
        <w:jc w:val="both"/>
      </w:pPr>
      <w:r>
        <w:rPr>
          <w:w w:val="105"/>
        </w:rPr>
        <w:t>Transformer-based</w:t>
      </w:r>
      <w:r>
        <w:rPr>
          <w:w w:val="105"/>
        </w:rPr>
        <w:t> OCR</w:t>
      </w:r>
      <w:r>
        <w:rPr>
          <w:w w:val="105"/>
        </w:rPr>
        <w:t> has</w:t>
      </w:r>
      <w:r>
        <w:rPr>
          <w:w w:val="105"/>
        </w:rPr>
        <w:t> revolutionized</w:t>
      </w:r>
      <w:r>
        <w:rPr>
          <w:w w:val="105"/>
        </w:rPr>
        <w:t> medical</w:t>
      </w:r>
      <w:r>
        <w:rPr>
          <w:w w:val="105"/>
        </w:rPr>
        <w:t> document</w:t>
      </w:r>
      <w:r>
        <w:rPr>
          <w:w w:val="105"/>
        </w:rPr>
        <w:t> processing</w:t>
      </w:r>
      <w:r>
        <w:rPr>
          <w:w w:val="105"/>
        </w:rPr>
        <w:t> with</w:t>
      </w:r>
      <w:r>
        <w:rPr>
          <w:w w:val="105"/>
        </w:rPr>
        <w:t> Pad- dleOCR’s</w:t>
      </w:r>
      <w:r>
        <w:rPr>
          <w:w w:val="105"/>
        </w:rPr>
        <w:t> PP-OCRv5</w:t>
      </w:r>
      <w:r>
        <w:rPr>
          <w:w w:val="105"/>
        </w:rPr>
        <w:t> achieving</w:t>
      </w:r>
      <w:r>
        <w:rPr>
          <w:w w:val="105"/>
        </w:rPr>
        <w:t> 90-95%</w:t>
      </w:r>
      <w:r>
        <w:rPr>
          <w:w w:val="105"/>
        </w:rPr>
        <w:t> accuracy</w:t>
      </w:r>
      <w:r>
        <w:rPr>
          <w:w w:val="105"/>
        </w:rPr>
        <w:t> on</w:t>
      </w:r>
      <w:r>
        <w:rPr>
          <w:w w:val="105"/>
        </w:rPr>
        <w:t> printed</w:t>
      </w:r>
      <w:r>
        <w:rPr>
          <w:w w:val="105"/>
        </w:rPr>
        <w:t> medical</w:t>
      </w:r>
      <w:r>
        <w:rPr>
          <w:w w:val="105"/>
        </w:rPr>
        <w:t> reports</w:t>
      </w:r>
      <w:r>
        <w:rPr>
          <w:w w:val="105"/>
        </w:rPr>
        <w:t> at remarkable 50-100ms processing time.</w:t>
      </w: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239" w:after="0"/>
        <w:ind w:left="780" w:right="0" w:hanging="479"/>
        <w:jc w:val="left"/>
      </w:pPr>
      <w:bookmarkStart w:name="OCR Engine Performance" w:id="18"/>
      <w:bookmarkEnd w:id="18"/>
      <w:r>
        <w:rPr>
          <w:b w:val="0"/>
        </w:rPr>
      </w:r>
      <w:r>
        <w:rPr>
          <w:w w:val="120"/>
        </w:rPr>
        <w:t>OCR</w:t>
      </w:r>
      <w:r>
        <w:rPr>
          <w:spacing w:val="72"/>
          <w:w w:val="120"/>
        </w:rPr>
        <w:t> </w:t>
      </w:r>
      <w:r>
        <w:rPr>
          <w:w w:val="120"/>
        </w:rPr>
        <w:t>Engine</w:t>
      </w:r>
      <w:r>
        <w:rPr>
          <w:spacing w:val="72"/>
          <w:w w:val="120"/>
        </w:rPr>
        <w:t> </w:t>
      </w:r>
      <w:r>
        <w:rPr>
          <w:spacing w:val="-2"/>
          <w:w w:val="120"/>
        </w:rPr>
        <w:t>Performance</w:t>
      </w:r>
    </w:p>
    <w:p>
      <w:pPr>
        <w:pStyle w:val="BodyText"/>
        <w:spacing w:before="105"/>
        <w:ind w:left="301"/>
        <w:jc w:val="both"/>
      </w:pPr>
      <w:r>
        <w:rPr>
          <w:w w:val="105"/>
        </w:rPr>
        <w:t>Table</w:t>
      </w:r>
      <w:r>
        <w:rPr>
          <w:spacing w:val="16"/>
          <w:w w:val="105"/>
        </w:rPr>
        <w:t> </w:t>
      </w:r>
      <w:hyperlink w:history="true" w:anchor="_bookmark7">
        <w:r>
          <w:rPr>
            <w:color w:val="0000FF"/>
            <w:w w:val="105"/>
          </w:rPr>
          <w:t>5</w:t>
        </w:r>
      </w:hyperlink>
      <w:r>
        <w:rPr>
          <w:color w:val="0000FF"/>
          <w:spacing w:val="17"/>
          <w:w w:val="105"/>
        </w:rPr>
        <w:t> </w:t>
      </w:r>
      <w:r>
        <w:rPr>
          <w:w w:val="105"/>
        </w:rPr>
        <w:t>compares</w:t>
      </w:r>
      <w:r>
        <w:rPr>
          <w:spacing w:val="17"/>
          <w:w w:val="105"/>
        </w:rPr>
        <w:t> </w:t>
      </w:r>
      <w:r>
        <w:rPr>
          <w:w w:val="105"/>
        </w:rPr>
        <w:t>major</w:t>
      </w:r>
      <w:r>
        <w:rPr>
          <w:spacing w:val="17"/>
          <w:w w:val="105"/>
        </w:rPr>
        <w:t> </w:t>
      </w:r>
      <w:r>
        <w:rPr>
          <w:w w:val="105"/>
        </w:rPr>
        <w:t>OCR</w:t>
      </w:r>
      <w:r>
        <w:rPr>
          <w:spacing w:val="17"/>
          <w:w w:val="105"/>
        </w:rPr>
        <w:t> </w:t>
      </w:r>
      <w:r>
        <w:rPr>
          <w:w w:val="105"/>
        </w:rPr>
        <w:t>engines</w:t>
      </w:r>
      <w:r>
        <w:rPr>
          <w:spacing w:val="17"/>
          <w:w w:val="105"/>
        </w:rPr>
        <w:t> </w:t>
      </w:r>
      <w:r>
        <w:rPr>
          <w:w w:val="105"/>
        </w:rPr>
        <w:t>for</w:t>
      </w:r>
      <w:r>
        <w:rPr>
          <w:spacing w:val="16"/>
          <w:w w:val="105"/>
        </w:rPr>
        <w:t> </w:t>
      </w:r>
      <w:r>
        <w:rPr>
          <w:w w:val="105"/>
        </w:rPr>
        <w:t>medical</w:t>
      </w:r>
      <w:r>
        <w:rPr>
          <w:spacing w:val="17"/>
          <w:w w:val="105"/>
        </w:rPr>
        <w:t> </w:t>
      </w:r>
      <w:r>
        <w:rPr>
          <w:w w:val="105"/>
        </w:rPr>
        <w:t>document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processing.</w:t>
      </w:r>
    </w:p>
    <w:p>
      <w:pPr>
        <w:pStyle w:val="BodyText"/>
        <w:spacing w:before="80"/>
      </w:pPr>
    </w:p>
    <w:p>
      <w:pPr>
        <w:spacing w:before="0"/>
        <w:ind w:left="301" w:right="0" w:firstLine="0"/>
        <w:jc w:val="both"/>
        <w:rPr>
          <w:sz w:val="16"/>
        </w:rPr>
      </w:pPr>
      <w:bookmarkStart w:name="_bookmark7" w:id="19"/>
      <w:bookmarkEnd w:id="19"/>
      <w:r>
        <w:rPr/>
      </w:r>
      <w:r>
        <w:rPr>
          <w:b/>
          <w:w w:val="120"/>
          <w:sz w:val="16"/>
        </w:rPr>
        <w:t>Table</w:t>
      </w:r>
      <w:r>
        <w:rPr>
          <w:b/>
          <w:spacing w:val="6"/>
          <w:w w:val="120"/>
          <w:sz w:val="16"/>
        </w:rPr>
        <w:t> </w:t>
      </w:r>
      <w:r>
        <w:rPr>
          <w:b/>
          <w:w w:val="120"/>
          <w:sz w:val="16"/>
        </w:rPr>
        <w:t>5</w:t>
      </w:r>
      <w:r>
        <w:rPr>
          <w:b/>
          <w:spacing w:val="44"/>
          <w:w w:val="120"/>
          <w:sz w:val="16"/>
        </w:rPr>
        <w:t> </w:t>
      </w:r>
      <w:r>
        <w:rPr>
          <w:w w:val="120"/>
          <w:sz w:val="16"/>
        </w:rPr>
        <w:t>OCR</w:t>
      </w:r>
      <w:r>
        <w:rPr>
          <w:w w:val="120"/>
          <w:sz w:val="16"/>
        </w:rPr>
        <w:t> Engine</w:t>
      </w:r>
      <w:r>
        <w:rPr>
          <w:spacing w:val="1"/>
          <w:w w:val="120"/>
          <w:sz w:val="16"/>
        </w:rPr>
        <w:t> </w:t>
      </w:r>
      <w:r>
        <w:rPr>
          <w:w w:val="120"/>
          <w:sz w:val="16"/>
        </w:rPr>
        <w:t>Performance</w:t>
      </w:r>
      <w:r>
        <w:rPr>
          <w:w w:val="120"/>
          <w:sz w:val="16"/>
        </w:rPr>
        <w:t> on</w:t>
      </w:r>
      <w:r>
        <w:rPr>
          <w:w w:val="120"/>
          <w:sz w:val="16"/>
        </w:rPr>
        <w:t> Medical</w:t>
      </w:r>
      <w:r>
        <w:rPr>
          <w:w w:val="120"/>
          <w:sz w:val="16"/>
        </w:rPr>
        <w:t> </w:t>
      </w:r>
      <w:r>
        <w:rPr>
          <w:spacing w:val="-2"/>
          <w:w w:val="120"/>
          <w:sz w:val="16"/>
        </w:rPr>
        <w:t>Documents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1022"/>
        <w:gridCol w:w="1450"/>
        <w:gridCol w:w="1555"/>
        <w:gridCol w:w="1431"/>
      </w:tblGrid>
      <w:tr>
        <w:trPr>
          <w:trHeight w:val="278" w:hRule="atLeast"/>
        </w:trPr>
        <w:tc>
          <w:tcPr>
            <w:tcW w:w="195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jc w:val="left"/>
              <w:rPr>
                <w:sz w:val="16"/>
              </w:rPr>
            </w:pPr>
            <w:r>
              <w:rPr>
                <w:w w:val="125"/>
                <w:sz w:val="16"/>
              </w:rPr>
              <w:t>OCR</w:t>
            </w:r>
            <w:r>
              <w:rPr>
                <w:spacing w:val="41"/>
                <w:w w:val="125"/>
                <w:sz w:val="16"/>
              </w:rPr>
              <w:t> </w:t>
            </w:r>
            <w:r>
              <w:rPr>
                <w:spacing w:val="-2"/>
                <w:w w:val="125"/>
                <w:sz w:val="16"/>
              </w:rPr>
              <w:t>Engine</w:t>
            </w:r>
          </w:p>
        </w:tc>
        <w:tc>
          <w:tcPr>
            <w:tcW w:w="102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2" w:right="1"/>
              <w:rPr>
                <w:sz w:val="16"/>
              </w:rPr>
            </w:pPr>
            <w:r>
              <w:rPr>
                <w:w w:val="140"/>
                <w:sz w:val="16"/>
              </w:rPr>
              <w:t>CER</w:t>
            </w:r>
            <w:r>
              <w:rPr>
                <w:spacing w:val="18"/>
                <w:w w:val="140"/>
                <w:sz w:val="16"/>
              </w:rPr>
              <w:t> </w:t>
            </w:r>
            <w:r>
              <w:rPr>
                <w:spacing w:val="-5"/>
                <w:w w:val="140"/>
                <w:sz w:val="16"/>
              </w:rPr>
              <w:t>(%)</w:t>
            </w:r>
          </w:p>
        </w:tc>
        <w:tc>
          <w:tcPr>
            <w:tcW w:w="145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3" w:right="1"/>
              <w:rPr>
                <w:sz w:val="16"/>
              </w:rPr>
            </w:pPr>
            <w:r>
              <w:rPr>
                <w:w w:val="120"/>
                <w:sz w:val="16"/>
              </w:rPr>
              <w:t>Field</w:t>
            </w:r>
            <w:r>
              <w:rPr>
                <w:spacing w:val="12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Accuracy</w:t>
            </w:r>
          </w:p>
        </w:tc>
        <w:tc>
          <w:tcPr>
            <w:tcW w:w="155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4"/>
              <w:rPr>
                <w:sz w:val="16"/>
              </w:rPr>
            </w:pPr>
            <w:r>
              <w:rPr>
                <w:w w:val="115"/>
                <w:sz w:val="16"/>
              </w:rPr>
              <w:t>Processing</w:t>
            </w:r>
            <w:r>
              <w:rPr>
                <w:spacing w:val="-1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Time</w:t>
            </w:r>
          </w:p>
        </w:tc>
        <w:tc>
          <w:tcPr>
            <w:tcW w:w="143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51"/>
              <w:rPr>
                <w:sz w:val="16"/>
              </w:rPr>
            </w:pPr>
            <w:r>
              <w:rPr>
                <w:w w:val="115"/>
                <w:sz w:val="16"/>
              </w:rPr>
              <w:t>Best</w:t>
            </w:r>
            <w:r>
              <w:rPr>
                <w:spacing w:val="9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Use</w:t>
            </w:r>
            <w:r>
              <w:rPr>
                <w:spacing w:val="10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Case</w:t>
            </w:r>
          </w:p>
        </w:tc>
      </w:tr>
      <w:tr>
        <w:trPr>
          <w:trHeight w:val="243" w:hRule="atLeast"/>
        </w:trPr>
        <w:tc>
          <w:tcPr>
            <w:tcW w:w="19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Google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Document</w:t>
            </w:r>
            <w:r>
              <w:rPr>
                <w:spacing w:val="24"/>
                <w:w w:val="110"/>
                <w:sz w:val="16"/>
              </w:rPr>
              <w:t> </w:t>
            </w:r>
            <w:r>
              <w:rPr>
                <w:spacing w:val="-5"/>
                <w:w w:val="110"/>
                <w:sz w:val="16"/>
              </w:rPr>
              <w:t>AI</w:t>
            </w:r>
          </w:p>
        </w:tc>
        <w:tc>
          <w:tcPr>
            <w:tcW w:w="10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2" w:right="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1-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4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3" w:right="1"/>
              <w:rPr>
                <w:sz w:val="16"/>
              </w:rPr>
            </w:pPr>
            <w:r>
              <w:rPr>
                <w:sz w:val="16"/>
              </w:rPr>
              <w:t>95-</w:t>
            </w:r>
            <w:r>
              <w:rPr>
                <w:spacing w:val="-5"/>
                <w:sz w:val="16"/>
              </w:rPr>
              <w:t>99%</w:t>
            </w:r>
          </w:p>
        </w:tc>
        <w:tc>
          <w:tcPr>
            <w:tcW w:w="15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4" w:right="1"/>
              <w:rPr>
                <w:sz w:val="16"/>
              </w:rPr>
            </w:pPr>
            <w:r>
              <w:rPr>
                <w:spacing w:val="-5"/>
                <w:sz w:val="16"/>
              </w:rPr>
              <w:t>¡1s</w:t>
            </w:r>
          </w:p>
        </w:tc>
        <w:tc>
          <w:tcPr>
            <w:tcW w:w="14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51" w:right="1"/>
              <w:rPr>
                <w:sz w:val="16"/>
              </w:rPr>
            </w:pPr>
            <w:r>
              <w:rPr>
                <w:w w:val="115"/>
                <w:sz w:val="16"/>
              </w:rPr>
              <w:t>Printed</w:t>
            </w:r>
            <w:r>
              <w:rPr>
                <w:spacing w:val="17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forms</w:t>
            </w:r>
          </w:p>
        </w:tc>
      </w:tr>
      <w:tr>
        <w:trPr>
          <w:trHeight w:val="190" w:hRule="atLeast"/>
        </w:trPr>
        <w:tc>
          <w:tcPr>
            <w:tcW w:w="1951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w w:val="140"/>
                <w:sz w:val="16"/>
              </w:rPr>
              <w:t>TrOCR</w:t>
            </w:r>
          </w:p>
        </w:tc>
        <w:tc>
          <w:tcPr>
            <w:tcW w:w="1022" w:type="dxa"/>
          </w:tcPr>
          <w:p>
            <w:pPr>
              <w:pStyle w:val="TableParagraph"/>
              <w:ind w:left="2" w:right="1"/>
              <w:rPr>
                <w:sz w:val="16"/>
              </w:rPr>
            </w:pPr>
            <w:r>
              <w:rPr>
                <w:w w:val="105"/>
                <w:sz w:val="16"/>
              </w:rPr>
              <w:t>2-</w:t>
            </w: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450" w:type="dxa"/>
          </w:tcPr>
          <w:p>
            <w:pPr>
              <w:pStyle w:val="TableParagraph"/>
              <w:ind w:left="3" w:right="1"/>
              <w:rPr>
                <w:sz w:val="16"/>
              </w:rPr>
            </w:pPr>
            <w:r>
              <w:rPr>
                <w:w w:val="110"/>
                <w:sz w:val="16"/>
              </w:rPr>
              <w:t>95-</w:t>
            </w:r>
            <w:r>
              <w:rPr>
                <w:spacing w:val="-5"/>
                <w:w w:val="110"/>
                <w:sz w:val="16"/>
              </w:rPr>
              <w:t>98%</w:t>
            </w:r>
          </w:p>
        </w:tc>
        <w:tc>
          <w:tcPr>
            <w:tcW w:w="1555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w w:val="105"/>
                <w:sz w:val="16"/>
              </w:rPr>
              <w:t>1-</w:t>
            </w:r>
            <w:r>
              <w:rPr>
                <w:spacing w:val="-5"/>
                <w:w w:val="105"/>
                <w:sz w:val="16"/>
              </w:rPr>
              <w:t>3s</w:t>
            </w:r>
          </w:p>
        </w:tc>
        <w:tc>
          <w:tcPr>
            <w:tcW w:w="1431" w:type="dxa"/>
          </w:tcPr>
          <w:p>
            <w:pPr>
              <w:pStyle w:val="TableParagraph"/>
              <w:ind w:left="51" w:right="1"/>
              <w:rPr>
                <w:sz w:val="16"/>
              </w:rPr>
            </w:pPr>
            <w:r>
              <w:rPr>
                <w:w w:val="110"/>
                <w:sz w:val="16"/>
              </w:rPr>
              <w:t>Mixed</w:t>
            </w:r>
            <w:r>
              <w:rPr>
                <w:spacing w:val="28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content</w:t>
            </w:r>
          </w:p>
        </w:tc>
      </w:tr>
      <w:tr>
        <w:trPr>
          <w:trHeight w:val="190" w:hRule="atLeast"/>
        </w:trPr>
        <w:tc>
          <w:tcPr>
            <w:tcW w:w="1951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25"/>
                <w:sz w:val="16"/>
              </w:rPr>
              <w:t>PaddleOCR</w:t>
            </w:r>
            <w:r>
              <w:rPr>
                <w:spacing w:val="9"/>
                <w:w w:val="125"/>
                <w:sz w:val="16"/>
              </w:rPr>
              <w:t> </w:t>
            </w:r>
            <w:r>
              <w:rPr>
                <w:w w:val="125"/>
                <w:sz w:val="16"/>
              </w:rPr>
              <w:t>PP-</w:t>
            </w:r>
            <w:r>
              <w:rPr>
                <w:spacing w:val="-4"/>
                <w:w w:val="125"/>
                <w:sz w:val="16"/>
              </w:rPr>
              <w:t>OCRv5</w:t>
            </w:r>
          </w:p>
        </w:tc>
        <w:tc>
          <w:tcPr>
            <w:tcW w:w="1022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w w:val="105"/>
                <w:sz w:val="16"/>
              </w:rPr>
              <w:t>5-</w:t>
            </w: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1450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w w:val="110"/>
                <w:sz w:val="16"/>
              </w:rPr>
              <w:t>90-</w:t>
            </w:r>
            <w:r>
              <w:rPr>
                <w:spacing w:val="-5"/>
                <w:w w:val="110"/>
                <w:sz w:val="16"/>
              </w:rPr>
              <w:t>95%</w:t>
            </w:r>
          </w:p>
        </w:tc>
        <w:tc>
          <w:tcPr>
            <w:tcW w:w="1555" w:type="dxa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w w:val="105"/>
                <w:sz w:val="16"/>
              </w:rPr>
              <w:t>50-</w:t>
            </w:r>
            <w:r>
              <w:rPr>
                <w:spacing w:val="-2"/>
                <w:w w:val="105"/>
                <w:sz w:val="16"/>
              </w:rPr>
              <w:t>100ms</w:t>
            </w:r>
          </w:p>
        </w:tc>
        <w:tc>
          <w:tcPr>
            <w:tcW w:w="1431" w:type="dxa"/>
          </w:tcPr>
          <w:p>
            <w:pPr>
              <w:pStyle w:val="TableParagraph"/>
              <w:ind w:left="51" w:right="1"/>
              <w:rPr>
                <w:sz w:val="16"/>
              </w:rPr>
            </w:pPr>
            <w:r>
              <w:rPr>
                <w:w w:val="115"/>
                <w:sz w:val="16"/>
              </w:rPr>
              <w:t>High</w:t>
            </w:r>
            <w:r>
              <w:rPr>
                <w:spacing w:val="26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volume</w:t>
            </w:r>
          </w:p>
        </w:tc>
      </w:tr>
      <w:tr>
        <w:trPr>
          <w:trHeight w:val="190" w:hRule="atLeast"/>
        </w:trPr>
        <w:tc>
          <w:tcPr>
            <w:tcW w:w="1951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Tesseract</w:t>
            </w:r>
            <w:r>
              <w:rPr>
                <w:spacing w:val="21"/>
                <w:w w:val="110"/>
                <w:sz w:val="16"/>
              </w:rPr>
              <w:t> </w:t>
            </w:r>
            <w:r>
              <w:rPr>
                <w:spacing w:val="-5"/>
                <w:w w:val="110"/>
                <w:sz w:val="16"/>
              </w:rPr>
              <w:t>4.0</w:t>
            </w:r>
          </w:p>
        </w:tc>
        <w:tc>
          <w:tcPr>
            <w:tcW w:w="1022" w:type="dxa"/>
          </w:tcPr>
          <w:p>
            <w:pPr>
              <w:pStyle w:val="TableParagraph"/>
              <w:ind w:left="2" w:right="1"/>
              <w:rPr>
                <w:sz w:val="16"/>
              </w:rPr>
            </w:pPr>
            <w:r>
              <w:rPr>
                <w:w w:val="105"/>
                <w:sz w:val="16"/>
              </w:rPr>
              <w:t>8-</w:t>
            </w:r>
            <w:r>
              <w:rPr>
                <w:spacing w:val="-5"/>
                <w:w w:val="105"/>
                <w:sz w:val="16"/>
              </w:rPr>
              <w:t>12</w:t>
            </w:r>
          </w:p>
        </w:tc>
        <w:tc>
          <w:tcPr>
            <w:tcW w:w="1450" w:type="dxa"/>
          </w:tcPr>
          <w:p>
            <w:pPr>
              <w:pStyle w:val="TableParagraph"/>
              <w:ind w:left="3" w:right="1"/>
              <w:rPr>
                <w:sz w:val="16"/>
              </w:rPr>
            </w:pPr>
            <w:r>
              <w:rPr>
                <w:w w:val="110"/>
                <w:sz w:val="16"/>
              </w:rPr>
              <w:t>74-</w:t>
            </w:r>
            <w:r>
              <w:rPr>
                <w:spacing w:val="-5"/>
                <w:w w:val="110"/>
                <w:sz w:val="16"/>
              </w:rPr>
              <w:t>82%</w:t>
            </w:r>
          </w:p>
        </w:tc>
        <w:tc>
          <w:tcPr>
            <w:tcW w:w="1555" w:type="dxa"/>
          </w:tcPr>
          <w:p>
            <w:pPr>
              <w:pStyle w:val="TableParagraph"/>
              <w:ind w:left="4" w:right="1"/>
              <w:rPr>
                <w:sz w:val="16"/>
              </w:rPr>
            </w:pPr>
            <w:r>
              <w:rPr>
                <w:w w:val="105"/>
                <w:sz w:val="16"/>
              </w:rPr>
              <w:t>1-</w:t>
            </w:r>
            <w:r>
              <w:rPr>
                <w:spacing w:val="-5"/>
                <w:w w:val="105"/>
                <w:sz w:val="16"/>
              </w:rPr>
              <w:t>2s</w:t>
            </w:r>
          </w:p>
        </w:tc>
        <w:tc>
          <w:tcPr>
            <w:tcW w:w="1431" w:type="dxa"/>
          </w:tcPr>
          <w:p>
            <w:pPr>
              <w:pStyle w:val="TableParagraph"/>
              <w:ind w:left="51" w:right="1"/>
              <w:rPr>
                <w:sz w:val="16"/>
              </w:rPr>
            </w:pPr>
            <w:r>
              <w:rPr>
                <w:w w:val="115"/>
                <w:sz w:val="16"/>
              </w:rPr>
              <w:t>Legacy</w:t>
            </w:r>
            <w:r>
              <w:rPr>
                <w:spacing w:val="23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systems</w:t>
            </w:r>
          </w:p>
        </w:tc>
      </w:tr>
      <w:tr>
        <w:trPr>
          <w:trHeight w:val="251" w:hRule="atLeast"/>
        </w:trPr>
        <w:tc>
          <w:tcPr>
            <w:tcW w:w="195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jc w:val="left"/>
              <w:rPr>
                <w:sz w:val="16"/>
              </w:rPr>
            </w:pPr>
            <w:r>
              <w:rPr>
                <w:w w:val="125"/>
                <w:sz w:val="16"/>
              </w:rPr>
              <w:t>TrOCR</w:t>
            </w:r>
            <w:r>
              <w:rPr>
                <w:spacing w:val="47"/>
                <w:w w:val="125"/>
                <w:sz w:val="16"/>
              </w:rPr>
              <w:t> </w:t>
            </w:r>
            <w:r>
              <w:rPr>
                <w:spacing w:val="-2"/>
                <w:w w:val="125"/>
                <w:sz w:val="16"/>
              </w:rPr>
              <w:t>(handwritten)</w:t>
            </w:r>
          </w:p>
        </w:tc>
        <w:tc>
          <w:tcPr>
            <w:tcW w:w="102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2" w:right="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8.7</w:t>
            </w:r>
          </w:p>
        </w:tc>
        <w:tc>
          <w:tcPr>
            <w:tcW w:w="145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3" w:right="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81.3%</w:t>
            </w:r>
          </w:p>
        </w:tc>
        <w:tc>
          <w:tcPr>
            <w:tcW w:w="155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2-</w:t>
            </w:r>
            <w:r>
              <w:rPr>
                <w:spacing w:val="-5"/>
                <w:w w:val="105"/>
                <w:sz w:val="16"/>
              </w:rPr>
              <w:t>5s</w:t>
            </w:r>
          </w:p>
        </w:tc>
        <w:tc>
          <w:tcPr>
            <w:tcW w:w="14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51" w:right="1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Prescriptions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0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0" w:after="0"/>
        <w:ind w:left="780" w:right="0" w:hanging="479"/>
        <w:jc w:val="left"/>
      </w:pPr>
      <w:bookmarkStart w:name="Image Preprocessing Impact" w:id="20"/>
      <w:bookmarkEnd w:id="20"/>
      <w:r>
        <w:rPr>
          <w:b w:val="0"/>
        </w:rPr>
      </w:r>
      <w:r>
        <w:rPr>
          <w:w w:val="115"/>
        </w:rPr>
        <w:t>Image</w:t>
      </w:r>
      <w:r>
        <w:rPr>
          <w:spacing w:val="46"/>
          <w:w w:val="115"/>
        </w:rPr>
        <w:t> </w:t>
      </w:r>
      <w:r>
        <w:rPr>
          <w:w w:val="115"/>
        </w:rPr>
        <w:t>Preprocessing</w:t>
      </w:r>
      <w:r>
        <w:rPr>
          <w:spacing w:val="47"/>
          <w:w w:val="115"/>
        </w:rPr>
        <w:t> </w:t>
      </w:r>
      <w:r>
        <w:rPr>
          <w:spacing w:val="-2"/>
          <w:w w:val="115"/>
        </w:rPr>
        <w:t>Impact</w:t>
      </w:r>
    </w:p>
    <w:p>
      <w:pPr>
        <w:pStyle w:val="BodyText"/>
        <w:spacing w:line="235" w:lineRule="auto" w:before="109"/>
        <w:ind w:left="301" w:right="790"/>
        <w:jc w:val="both"/>
      </w:pPr>
      <w:r>
        <w:rPr>
          <w:w w:val="105"/>
        </w:rPr>
        <w:t>Image</w:t>
      </w:r>
      <w:r>
        <w:rPr>
          <w:w w:val="105"/>
        </w:rPr>
        <w:t> preprocessing</w:t>
      </w:r>
      <w:r>
        <w:rPr>
          <w:w w:val="105"/>
        </w:rPr>
        <w:t> proves</w:t>
      </w:r>
      <w:r>
        <w:rPr>
          <w:w w:val="105"/>
        </w:rPr>
        <w:t> critical</w:t>
      </w:r>
      <w:r>
        <w:rPr>
          <w:w w:val="105"/>
        </w:rPr>
        <w:t> with</w:t>
      </w:r>
      <w:r>
        <w:rPr>
          <w:w w:val="105"/>
        </w:rPr>
        <w:t> proper</w:t>
      </w:r>
      <w:r>
        <w:rPr>
          <w:w w:val="105"/>
        </w:rPr>
        <w:t> enhancement</w:t>
      </w:r>
      <w:r>
        <w:rPr>
          <w:w w:val="105"/>
        </w:rPr>
        <w:t> delivering</w:t>
      </w:r>
      <w:r>
        <w:rPr>
          <w:w w:val="105"/>
        </w:rPr>
        <w:t> 15-30% accuracy improvements. Table </w:t>
      </w:r>
      <w:hyperlink w:history="true" w:anchor="_bookmark8">
        <w:r>
          <w:rPr>
            <w:color w:val="0000FF"/>
            <w:w w:val="105"/>
          </w:rPr>
          <w:t>6</w:t>
        </w:r>
      </w:hyperlink>
      <w:r>
        <w:rPr>
          <w:color w:val="0000FF"/>
          <w:w w:val="105"/>
        </w:rPr>
        <w:t> </w:t>
      </w:r>
      <w:r>
        <w:rPr>
          <w:w w:val="105"/>
        </w:rPr>
        <w:t>quantifies preprocessing impacts.</w:t>
      </w: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238" w:after="0"/>
        <w:ind w:left="780" w:right="0" w:hanging="479"/>
        <w:jc w:val="left"/>
      </w:pPr>
      <w:bookmarkStart w:name="End-to-End Pipeline Architectures" w:id="21"/>
      <w:bookmarkEnd w:id="21"/>
      <w:r>
        <w:rPr>
          <w:b w:val="0"/>
        </w:rPr>
      </w:r>
      <w:r>
        <w:rPr>
          <w:w w:val="120"/>
        </w:rPr>
        <w:t>End-to-End</w:t>
      </w:r>
      <w:r>
        <w:rPr>
          <w:spacing w:val="38"/>
          <w:w w:val="120"/>
        </w:rPr>
        <w:t> </w:t>
      </w:r>
      <w:r>
        <w:rPr>
          <w:w w:val="120"/>
        </w:rPr>
        <w:t>Pipeline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Architectures</w:t>
      </w:r>
    </w:p>
    <w:p>
      <w:pPr>
        <w:pStyle w:val="BodyText"/>
        <w:spacing w:line="235" w:lineRule="auto" w:before="109"/>
        <w:ind w:left="301" w:right="790"/>
        <w:jc w:val="both"/>
      </w:pPr>
      <w:r>
        <w:rPr>
          <w:w w:val="105"/>
        </w:rPr>
        <w:t>Figure</w:t>
      </w:r>
      <w:r>
        <w:rPr>
          <w:w w:val="105"/>
        </w:rPr>
        <w:t> </w:t>
      </w:r>
      <w:hyperlink w:history="true" w:anchor="_bookmark11">
        <w:r>
          <w:rPr>
            <w:color w:val="0000FF"/>
            <w:w w:val="105"/>
          </w:rPr>
          <w:t>1</w:t>
        </w:r>
      </w:hyperlink>
      <w:r>
        <w:rPr>
          <w:color w:val="0000FF"/>
          <w:w w:val="105"/>
        </w:rPr>
        <w:t> </w:t>
      </w:r>
      <w:r>
        <w:rPr>
          <w:w w:val="105"/>
        </w:rPr>
        <w:t>illustrates</w:t>
      </w:r>
      <w:r>
        <w:rPr>
          <w:w w:val="105"/>
        </w:rPr>
        <w:t> the</w:t>
      </w:r>
      <w:r>
        <w:rPr>
          <w:w w:val="105"/>
        </w:rPr>
        <w:t> three</w:t>
      </w:r>
      <w:r>
        <w:rPr>
          <w:w w:val="105"/>
        </w:rPr>
        <w:t> dominant</w:t>
      </w:r>
      <w:r>
        <w:rPr>
          <w:w w:val="105"/>
        </w:rPr>
        <w:t> pipeline</w:t>
      </w:r>
      <w:r>
        <w:rPr>
          <w:w w:val="105"/>
        </w:rPr>
        <w:t> architectures</w:t>
      </w:r>
      <w:r>
        <w:rPr>
          <w:w w:val="105"/>
        </w:rPr>
        <w:t> for</w:t>
      </w:r>
      <w:r>
        <w:rPr>
          <w:w w:val="105"/>
        </w:rPr>
        <w:t> medical</w:t>
      </w:r>
      <w:r>
        <w:rPr>
          <w:w w:val="105"/>
        </w:rPr>
        <w:t> document </w:t>
      </w:r>
      <w:r>
        <w:rPr>
          <w:spacing w:val="-2"/>
          <w:w w:val="105"/>
        </w:rPr>
        <w:t>processing.</w:t>
      </w:r>
    </w:p>
    <w:p>
      <w:pPr>
        <w:pStyle w:val="BodyText"/>
        <w:spacing w:line="235" w:lineRule="auto" w:before="1"/>
        <w:ind w:left="301" w:right="778" w:firstLine="298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traditional</w:t>
      </w:r>
      <w:r>
        <w:rPr>
          <w:spacing w:val="40"/>
          <w:w w:val="105"/>
        </w:rPr>
        <w:t> </w:t>
      </w:r>
      <w:r>
        <w:rPr>
          <w:w w:val="105"/>
        </w:rPr>
        <w:t>OCR-then-NER</w:t>
      </w:r>
      <w:r>
        <w:rPr>
          <w:spacing w:val="40"/>
          <w:w w:val="105"/>
        </w:rPr>
        <w:t> </w:t>
      </w:r>
      <w:r>
        <w:rPr>
          <w:w w:val="105"/>
        </w:rPr>
        <w:t>pipeline</w:t>
      </w:r>
      <w:r>
        <w:rPr>
          <w:spacing w:val="40"/>
          <w:w w:val="105"/>
        </w:rPr>
        <w:t> </w:t>
      </w:r>
      <w:r>
        <w:rPr>
          <w:w w:val="105"/>
        </w:rPr>
        <w:t>delivers</w:t>
      </w:r>
      <w:r>
        <w:rPr>
          <w:spacing w:val="40"/>
          <w:w w:val="105"/>
        </w:rPr>
        <w:t> </w:t>
      </w:r>
      <w:r>
        <w:rPr>
          <w:w w:val="105"/>
        </w:rPr>
        <w:t>95-99%</w:t>
      </w:r>
      <w:r>
        <w:rPr>
          <w:spacing w:val="40"/>
          <w:w w:val="105"/>
        </w:rPr>
        <w:t> </w:t>
      </w:r>
      <w:r>
        <w:rPr>
          <w:w w:val="105"/>
        </w:rPr>
        <w:t>effective</w:t>
      </w:r>
      <w:r>
        <w:rPr>
          <w:spacing w:val="40"/>
          <w:w w:val="105"/>
        </w:rPr>
        <w:t> </w:t>
      </w:r>
      <w:r>
        <w:rPr>
          <w:w w:val="105"/>
        </w:rPr>
        <w:t>accuracy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1- 3</w:t>
      </w:r>
      <w:r>
        <w:rPr>
          <w:spacing w:val="14"/>
          <w:w w:val="105"/>
        </w:rPr>
        <w:t> </w:t>
      </w:r>
      <w:r>
        <w:rPr>
          <w:w w:val="105"/>
        </w:rPr>
        <w:t>seconds</w:t>
      </w:r>
      <w:r>
        <w:rPr>
          <w:spacing w:val="14"/>
          <w:w w:val="105"/>
        </w:rPr>
        <w:t> </w:t>
      </w:r>
      <w:r>
        <w:rPr>
          <w:w w:val="105"/>
        </w:rPr>
        <w:t>total</w:t>
      </w:r>
      <w:r>
        <w:rPr>
          <w:spacing w:val="15"/>
          <w:w w:val="105"/>
        </w:rPr>
        <w:t> </w:t>
      </w:r>
      <w:r>
        <w:rPr>
          <w:w w:val="105"/>
        </w:rPr>
        <w:t>latency,</w:t>
      </w:r>
      <w:r>
        <w:rPr>
          <w:spacing w:val="14"/>
          <w:w w:val="105"/>
        </w:rPr>
        <w:t> </w:t>
      </w:r>
      <w:r>
        <w:rPr>
          <w:w w:val="105"/>
        </w:rPr>
        <w:t>while</w:t>
      </w:r>
      <w:r>
        <w:rPr>
          <w:spacing w:val="14"/>
          <w:w w:val="105"/>
        </w:rPr>
        <w:t> </w:t>
      </w:r>
      <w:r>
        <w:rPr>
          <w:w w:val="105"/>
        </w:rPr>
        <w:t>vision-language</w:t>
      </w:r>
      <w:r>
        <w:rPr>
          <w:spacing w:val="15"/>
          <w:w w:val="105"/>
        </w:rPr>
        <w:t> </w:t>
      </w:r>
      <w:r>
        <w:rPr>
          <w:w w:val="105"/>
        </w:rPr>
        <w:t>models</w:t>
      </w:r>
      <w:r>
        <w:rPr>
          <w:spacing w:val="14"/>
          <w:w w:val="105"/>
        </w:rPr>
        <w:t> </w:t>
      </w:r>
      <w:r>
        <w:rPr>
          <w:w w:val="105"/>
        </w:rPr>
        <w:t>achieve</w:t>
      </w:r>
      <w:r>
        <w:rPr>
          <w:spacing w:val="13"/>
          <w:w w:val="105"/>
        </w:rPr>
        <w:t> </w:t>
      </w:r>
      <w:r>
        <w:rPr>
          <w:w w:val="105"/>
        </w:rPr>
        <w:t>similar</w:t>
      </w:r>
      <w:r>
        <w:rPr>
          <w:spacing w:val="15"/>
          <w:w w:val="105"/>
        </w:rPr>
        <w:t> </w:t>
      </w:r>
      <w:r>
        <w:rPr>
          <w:w w:val="105"/>
        </w:rPr>
        <w:t>accuracy</w:t>
      </w:r>
      <w:r>
        <w:rPr>
          <w:spacing w:val="15"/>
          <w:w w:val="105"/>
        </w:rPr>
        <w:t> </w:t>
      </w:r>
      <w:r>
        <w:rPr>
          <w:w w:val="105"/>
        </w:rPr>
        <w:t>at</w:t>
      </w:r>
      <w:r>
        <w:rPr>
          <w:spacing w:val="14"/>
          <w:w w:val="105"/>
        </w:rPr>
        <w:t> </w:t>
      </w:r>
      <w:r>
        <w:rPr>
          <w:w w:val="105"/>
        </w:rPr>
        <w:t>2-</w:t>
      </w:r>
      <w:r>
        <w:rPr>
          <w:spacing w:val="-10"/>
          <w:w w:val="105"/>
        </w:rPr>
        <w:t>5</w:t>
      </w:r>
    </w:p>
    <w:p>
      <w:pPr>
        <w:pStyle w:val="BodyText"/>
        <w:spacing w:after="0" w:line="235" w:lineRule="auto"/>
        <w:sectPr>
          <w:pgSz w:w="11910" w:h="16840"/>
          <w:pgMar w:header="0" w:footer="3734" w:top="1380" w:bottom="3920" w:left="1700" w:right="1700"/>
        </w:sectPr>
      </w:pPr>
    </w:p>
    <w:p>
      <w:pPr>
        <w:spacing w:before="57"/>
        <w:ind w:left="791" w:right="0" w:firstLine="0"/>
        <w:jc w:val="left"/>
        <w:rPr>
          <w:sz w:val="16"/>
        </w:rPr>
      </w:pPr>
      <w:bookmarkStart w:name="_bookmark8" w:id="22"/>
      <w:bookmarkEnd w:id="22"/>
      <w:r>
        <w:rPr/>
      </w:r>
      <w:r>
        <w:rPr>
          <w:b/>
          <w:w w:val="115"/>
          <w:sz w:val="16"/>
        </w:rPr>
        <w:t>Table</w:t>
      </w:r>
      <w:r>
        <w:rPr>
          <w:b/>
          <w:spacing w:val="23"/>
          <w:w w:val="115"/>
          <w:sz w:val="16"/>
        </w:rPr>
        <w:t> </w:t>
      </w:r>
      <w:r>
        <w:rPr>
          <w:b/>
          <w:w w:val="115"/>
          <w:sz w:val="16"/>
        </w:rPr>
        <w:t>6</w:t>
      </w:r>
      <w:r>
        <w:rPr>
          <w:b/>
          <w:spacing w:val="74"/>
          <w:w w:val="115"/>
          <w:sz w:val="16"/>
        </w:rPr>
        <w:t> </w:t>
      </w:r>
      <w:r>
        <w:rPr>
          <w:w w:val="115"/>
          <w:sz w:val="16"/>
        </w:rPr>
        <w:t>Impact</w:t>
      </w:r>
      <w:r>
        <w:rPr>
          <w:spacing w:val="16"/>
          <w:w w:val="115"/>
          <w:sz w:val="16"/>
        </w:rPr>
        <w:t> </w:t>
      </w:r>
      <w:r>
        <w:rPr>
          <w:w w:val="115"/>
          <w:sz w:val="16"/>
        </w:rPr>
        <w:t>of</w:t>
      </w:r>
      <w:r>
        <w:rPr>
          <w:spacing w:val="15"/>
          <w:w w:val="115"/>
          <w:sz w:val="16"/>
        </w:rPr>
        <w:t> </w:t>
      </w:r>
      <w:r>
        <w:rPr>
          <w:w w:val="115"/>
          <w:sz w:val="16"/>
        </w:rPr>
        <w:t>Preprocessing</w:t>
      </w:r>
      <w:r>
        <w:rPr>
          <w:spacing w:val="16"/>
          <w:w w:val="115"/>
          <w:sz w:val="16"/>
        </w:rPr>
        <w:t> </w:t>
      </w:r>
      <w:r>
        <w:rPr>
          <w:w w:val="115"/>
          <w:sz w:val="16"/>
        </w:rPr>
        <w:t>Techniques</w:t>
      </w:r>
      <w:r>
        <w:rPr>
          <w:spacing w:val="15"/>
          <w:w w:val="115"/>
          <w:sz w:val="16"/>
        </w:rPr>
        <w:t> </w:t>
      </w:r>
      <w:r>
        <w:rPr>
          <w:w w:val="115"/>
          <w:sz w:val="16"/>
        </w:rPr>
        <w:t>on</w:t>
      </w:r>
      <w:r>
        <w:rPr>
          <w:spacing w:val="16"/>
          <w:w w:val="115"/>
          <w:sz w:val="16"/>
        </w:rPr>
        <w:t> </w:t>
      </w:r>
      <w:r>
        <w:rPr>
          <w:w w:val="115"/>
          <w:sz w:val="16"/>
        </w:rPr>
        <w:t>OCR</w:t>
      </w:r>
      <w:r>
        <w:rPr>
          <w:spacing w:val="16"/>
          <w:w w:val="115"/>
          <w:sz w:val="16"/>
        </w:rPr>
        <w:t> </w:t>
      </w:r>
      <w:r>
        <w:rPr>
          <w:spacing w:val="-2"/>
          <w:w w:val="115"/>
          <w:sz w:val="16"/>
        </w:rPr>
        <w:t>Accuracy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7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8"/>
        <w:gridCol w:w="1787"/>
        <w:gridCol w:w="2848"/>
      </w:tblGrid>
      <w:tr>
        <w:trPr>
          <w:trHeight w:val="278" w:hRule="atLeast"/>
        </w:trPr>
        <w:tc>
          <w:tcPr>
            <w:tcW w:w="277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Preprocessing</w:t>
            </w:r>
            <w:r>
              <w:rPr>
                <w:spacing w:val="28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Technique</w:t>
            </w:r>
          </w:p>
        </w:tc>
        <w:tc>
          <w:tcPr>
            <w:tcW w:w="178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1" w:right="1"/>
              <w:rPr>
                <w:sz w:val="16"/>
              </w:rPr>
            </w:pPr>
            <w:r>
              <w:rPr>
                <w:w w:val="120"/>
                <w:sz w:val="16"/>
              </w:rPr>
              <w:t>Accuracy</w:t>
            </w:r>
            <w:r>
              <w:rPr>
                <w:spacing w:val="-5"/>
                <w:w w:val="120"/>
                <w:sz w:val="16"/>
              </w:rPr>
              <w:t> </w:t>
            </w:r>
            <w:r>
              <w:rPr>
                <w:spacing w:val="-4"/>
                <w:w w:val="120"/>
                <w:sz w:val="16"/>
              </w:rPr>
              <w:t>Gain</w:t>
            </w:r>
          </w:p>
        </w:tc>
        <w:tc>
          <w:tcPr>
            <w:tcW w:w="284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779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Optimal</w:t>
            </w:r>
            <w:r>
              <w:rPr>
                <w:spacing w:val="25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Parameters</w:t>
            </w:r>
          </w:p>
        </w:tc>
      </w:tr>
      <w:tr>
        <w:trPr>
          <w:trHeight w:val="243" w:hRule="atLeast"/>
        </w:trPr>
        <w:tc>
          <w:tcPr>
            <w:tcW w:w="27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DPI</w:t>
            </w:r>
            <w:r>
              <w:rPr>
                <w:spacing w:val="2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Normalization</w:t>
            </w:r>
            <w:r>
              <w:rPr>
                <w:spacing w:val="3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to</w:t>
            </w:r>
            <w:r>
              <w:rPr>
                <w:spacing w:val="2"/>
                <w:w w:val="120"/>
                <w:sz w:val="16"/>
              </w:rPr>
              <w:t> </w:t>
            </w:r>
            <w:r>
              <w:rPr>
                <w:spacing w:val="-5"/>
                <w:w w:val="120"/>
                <w:sz w:val="16"/>
              </w:rPr>
              <w:t>300</w:t>
            </w:r>
          </w:p>
        </w:tc>
        <w:tc>
          <w:tcPr>
            <w:tcW w:w="17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1" w:right="1"/>
              <w:rPr>
                <w:sz w:val="16"/>
              </w:rPr>
            </w:pPr>
            <w:r>
              <w:rPr>
                <w:w w:val="110"/>
                <w:sz w:val="16"/>
              </w:rPr>
              <w:t>10-</w:t>
            </w:r>
            <w:r>
              <w:rPr>
                <w:spacing w:val="-5"/>
                <w:w w:val="110"/>
                <w:sz w:val="16"/>
              </w:rPr>
              <w:t>20%</w:t>
            </w:r>
          </w:p>
        </w:tc>
        <w:tc>
          <w:tcPr>
            <w:tcW w:w="284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869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300</w:t>
            </w:r>
            <w:r>
              <w:rPr>
                <w:spacing w:val="13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DPI</w:t>
            </w:r>
            <w:r>
              <w:rPr>
                <w:spacing w:val="13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standard</w:t>
            </w:r>
          </w:p>
        </w:tc>
      </w:tr>
      <w:tr>
        <w:trPr>
          <w:trHeight w:val="190" w:hRule="atLeast"/>
        </w:trPr>
        <w:tc>
          <w:tcPr>
            <w:tcW w:w="2778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Adaptive</w:t>
            </w:r>
            <w:r>
              <w:rPr>
                <w:spacing w:val="2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Binarization</w:t>
            </w:r>
            <w:r>
              <w:rPr>
                <w:spacing w:val="24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(Otsu)</w:t>
            </w:r>
          </w:p>
        </w:tc>
        <w:tc>
          <w:tcPr>
            <w:tcW w:w="1787" w:type="dxa"/>
          </w:tcPr>
          <w:p>
            <w:pPr>
              <w:pStyle w:val="TableParagraph"/>
              <w:ind w:left="1" w:right="1"/>
              <w:rPr>
                <w:sz w:val="16"/>
              </w:rPr>
            </w:pPr>
            <w:r>
              <w:rPr>
                <w:w w:val="110"/>
                <w:sz w:val="16"/>
              </w:rPr>
              <w:t>5-</w:t>
            </w:r>
            <w:r>
              <w:rPr>
                <w:spacing w:val="-5"/>
                <w:w w:val="110"/>
                <w:sz w:val="16"/>
              </w:rPr>
              <w:t>15%</w:t>
            </w:r>
          </w:p>
        </w:tc>
        <w:tc>
          <w:tcPr>
            <w:tcW w:w="2848" w:type="dxa"/>
          </w:tcPr>
          <w:p>
            <w:pPr>
              <w:pStyle w:val="TableParagraph"/>
              <w:ind w:left="974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Auto</w:t>
            </w:r>
            <w:r>
              <w:rPr>
                <w:spacing w:val="24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threshold</w:t>
            </w:r>
          </w:p>
        </w:tc>
      </w:tr>
      <w:tr>
        <w:trPr>
          <w:trHeight w:val="174" w:hRule="atLeast"/>
        </w:trPr>
        <w:tc>
          <w:tcPr>
            <w:tcW w:w="2778" w:type="dxa"/>
          </w:tcPr>
          <w:p>
            <w:pPr>
              <w:pStyle w:val="TableParagraph"/>
              <w:spacing w:line="155" w:lineRule="exact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FastNlMeans</w:t>
            </w:r>
            <w:r>
              <w:rPr>
                <w:spacing w:val="2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Denoising</w:t>
            </w:r>
          </w:p>
        </w:tc>
        <w:tc>
          <w:tcPr>
            <w:tcW w:w="1787" w:type="dxa"/>
          </w:tcPr>
          <w:p>
            <w:pPr>
              <w:pStyle w:val="TableParagraph"/>
              <w:spacing w:line="155" w:lineRule="exact"/>
              <w:ind w:left="1" w:right="1"/>
              <w:rPr>
                <w:sz w:val="16"/>
              </w:rPr>
            </w:pPr>
            <w:r>
              <w:rPr>
                <w:w w:val="110"/>
                <w:sz w:val="16"/>
              </w:rPr>
              <w:t>3-</w:t>
            </w:r>
            <w:r>
              <w:rPr>
                <w:spacing w:val="-5"/>
                <w:w w:val="115"/>
                <w:sz w:val="16"/>
              </w:rPr>
              <w:t>8%</w:t>
            </w:r>
          </w:p>
        </w:tc>
        <w:tc>
          <w:tcPr>
            <w:tcW w:w="2848" w:type="dxa"/>
          </w:tcPr>
          <w:p>
            <w:pPr>
              <w:pStyle w:val="TableParagraph"/>
              <w:spacing w:line="155" w:lineRule="exact"/>
              <w:ind w:right="174"/>
              <w:jc w:val="right"/>
              <w:rPr>
                <w:sz w:val="16"/>
              </w:rPr>
            </w:pPr>
            <w:r>
              <w:rPr>
                <w:w w:val="120"/>
                <w:sz w:val="16"/>
              </w:rPr>
              <w:t>h=10,</w:t>
            </w:r>
            <w:r>
              <w:rPr>
                <w:spacing w:val="16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templateWindowSize=7</w:t>
            </w:r>
          </w:p>
        </w:tc>
      </w:tr>
      <w:tr>
        <w:trPr>
          <w:trHeight w:val="210" w:hRule="atLeast"/>
        </w:trPr>
        <w:tc>
          <w:tcPr>
            <w:tcW w:w="2778" w:type="dxa"/>
          </w:tcPr>
          <w:p>
            <w:pPr>
              <w:pStyle w:val="TableParagraph"/>
              <w:spacing w:line="191" w:lineRule="exact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Deskewing</w:t>
            </w:r>
            <w:r>
              <w:rPr>
                <w:spacing w:val="-2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(Hough</w:t>
            </w:r>
            <w:r>
              <w:rPr>
                <w:spacing w:val="-2"/>
                <w:w w:val="115"/>
                <w:sz w:val="16"/>
              </w:rPr>
              <w:t> Transform)</w:t>
            </w:r>
          </w:p>
        </w:tc>
        <w:tc>
          <w:tcPr>
            <w:tcW w:w="1787" w:type="dxa"/>
          </w:tcPr>
          <w:p>
            <w:pPr>
              <w:pStyle w:val="TableParagraph"/>
              <w:spacing w:line="191" w:lineRule="exact"/>
              <w:ind w:left="1" w:right="1"/>
              <w:rPr>
                <w:sz w:val="16"/>
              </w:rPr>
            </w:pPr>
            <w:r>
              <w:rPr>
                <w:w w:val="110"/>
                <w:sz w:val="16"/>
              </w:rPr>
              <w:t>5-</w:t>
            </w:r>
            <w:r>
              <w:rPr>
                <w:spacing w:val="-5"/>
                <w:w w:val="110"/>
                <w:sz w:val="16"/>
              </w:rPr>
              <w:t>15%</w:t>
            </w:r>
          </w:p>
        </w:tc>
        <w:tc>
          <w:tcPr>
            <w:tcW w:w="2848" w:type="dxa"/>
          </w:tcPr>
          <w:p>
            <w:pPr>
              <w:pStyle w:val="TableParagraph"/>
              <w:spacing w:line="191" w:lineRule="exact"/>
              <w:ind w:left="907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¿2</w:t>
            </w:r>
            <w:r>
              <w:rPr>
                <w:rFonts w:ascii="Arial MT" w:hAnsi="Arial MT"/>
                <w:w w:val="110"/>
                <w:sz w:val="16"/>
              </w:rPr>
              <w:t>°</w:t>
            </w:r>
            <w:r>
              <w:rPr>
                <w:rFonts w:ascii="Arial MT" w:hAnsi="Arial MT"/>
                <w:spacing w:val="10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tilt</w:t>
            </w:r>
            <w:r>
              <w:rPr>
                <w:spacing w:val="1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threshold</w:t>
            </w:r>
          </w:p>
        </w:tc>
      </w:tr>
      <w:tr>
        <w:trPr>
          <w:trHeight w:val="184" w:hRule="atLeast"/>
        </w:trPr>
        <w:tc>
          <w:tcPr>
            <w:tcW w:w="2778" w:type="dxa"/>
          </w:tcPr>
          <w:p>
            <w:pPr>
              <w:pStyle w:val="TableParagraph"/>
              <w:spacing w:line="164" w:lineRule="exact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CLAHE</w:t>
            </w:r>
            <w:r>
              <w:rPr>
                <w:spacing w:val="46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Contrast</w:t>
            </w:r>
            <w:r>
              <w:rPr>
                <w:spacing w:val="46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Enhancement</w:t>
            </w:r>
          </w:p>
        </w:tc>
        <w:tc>
          <w:tcPr>
            <w:tcW w:w="1787" w:type="dxa"/>
          </w:tcPr>
          <w:p>
            <w:pPr>
              <w:pStyle w:val="TableParagraph"/>
              <w:spacing w:line="164" w:lineRule="exact"/>
              <w:ind w:left="1" w:right="1"/>
              <w:rPr>
                <w:sz w:val="16"/>
              </w:rPr>
            </w:pPr>
            <w:r>
              <w:rPr>
                <w:w w:val="110"/>
                <w:sz w:val="16"/>
              </w:rPr>
              <w:t>5-</w:t>
            </w:r>
            <w:r>
              <w:rPr>
                <w:spacing w:val="-5"/>
                <w:w w:val="110"/>
                <w:sz w:val="16"/>
              </w:rPr>
              <w:t>10%</w:t>
            </w:r>
          </w:p>
        </w:tc>
        <w:tc>
          <w:tcPr>
            <w:tcW w:w="2848" w:type="dxa"/>
          </w:tcPr>
          <w:p>
            <w:pPr>
              <w:pStyle w:val="TableParagraph"/>
              <w:spacing w:line="164" w:lineRule="exact"/>
              <w:ind w:right="118"/>
              <w:jc w:val="right"/>
              <w:rPr>
                <w:sz w:val="16"/>
              </w:rPr>
            </w:pPr>
            <w:r>
              <w:rPr>
                <w:w w:val="120"/>
                <w:sz w:val="16"/>
              </w:rPr>
              <w:t>clipLimit=2.0,</w:t>
            </w:r>
            <w:r>
              <w:rPr>
                <w:spacing w:val="30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tileGridSize=8x8</w:t>
            </w:r>
          </w:p>
        </w:tc>
      </w:tr>
      <w:tr>
        <w:trPr>
          <w:trHeight w:val="251" w:hRule="atLeast"/>
        </w:trPr>
        <w:tc>
          <w:tcPr>
            <w:tcW w:w="27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Anisotropic</w:t>
            </w:r>
            <w:r>
              <w:rPr>
                <w:spacing w:val="8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Diffusion</w:t>
            </w:r>
            <w:r>
              <w:rPr>
                <w:spacing w:val="9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(CT/MRI)</w:t>
            </w:r>
          </w:p>
        </w:tc>
        <w:tc>
          <w:tcPr>
            <w:tcW w:w="17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right="1"/>
              <w:rPr>
                <w:sz w:val="16"/>
              </w:rPr>
            </w:pPr>
            <w:r>
              <w:rPr>
                <w:w w:val="110"/>
                <w:sz w:val="16"/>
              </w:rPr>
              <w:t>10-</w:t>
            </w:r>
            <w:r>
              <w:rPr>
                <w:spacing w:val="-5"/>
                <w:w w:val="110"/>
                <w:sz w:val="16"/>
              </w:rPr>
              <w:t>15%</w:t>
            </w:r>
          </w:p>
        </w:tc>
        <w:tc>
          <w:tcPr>
            <w:tcW w:w="28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784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niter=15,</w:t>
            </w:r>
            <w:r>
              <w:rPr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kappa=50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spacing w:before="186"/>
        <w:rPr>
          <w:sz w:val="16"/>
        </w:rPr>
      </w:pPr>
    </w:p>
    <w:p>
      <w:pPr>
        <w:pStyle w:val="BodyText"/>
        <w:spacing w:line="235" w:lineRule="auto"/>
        <w:ind w:left="791"/>
      </w:pPr>
      <w:r>
        <w:rPr>
          <w:w w:val="105"/>
        </w:rPr>
        <w:t>second</w:t>
      </w:r>
      <w:r>
        <w:rPr>
          <w:spacing w:val="40"/>
          <w:w w:val="105"/>
        </w:rPr>
        <w:t> </w:t>
      </w:r>
      <w:r>
        <w:rPr>
          <w:w w:val="105"/>
        </w:rPr>
        <w:t>GPU</w:t>
      </w:r>
      <w:r>
        <w:rPr>
          <w:spacing w:val="40"/>
          <w:w w:val="105"/>
        </w:rPr>
        <w:t> </w:t>
      </w:r>
      <w:r>
        <w:rPr>
          <w:w w:val="105"/>
        </w:rPr>
        <w:t>processing</w:t>
      </w:r>
      <w:r>
        <w:rPr>
          <w:spacing w:val="40"/>
          <w:w w:val="105"/>
        </w:rPr>
        <w:t> </w:t>
      </w:r>
      <w:r>
        <w:rPr>
          <w:w w:val="105"/>
        </w:rPr>
        <w:t>cost.</w:t>
      </w:r>
      <w:r>
        <w:rPr>
          <w:spacing w:val="40"/>
          <w:w w:val="105"/>
        </w:rPr>
        <w:t> </w:t>
      </w:r>
      <w:r>
        <w:rPr>
          <w:w w:val="105"/>
        </w:rPr>
        <w:t>Hybrid</w:t>
      </w:r>
      <w:r>
        <w:rPr>
          <w:spacing w:val="40"/>
          <w:w w:val="105"/>
        </w:rPr>
        <w:t> </w:t>
      </w:r>
      <w:r>
        <w:rPr>
          <w:w w:val="105"/>
        </w:rPr>
        <w:t>approaches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strategic</w:t>
      </w:r>
      <w:r>
        <w:rPr>
          <w:spacing w:val="40"/>
          <w:w w:val="105"/>
        </w:rPr>
        <w:t> </w:t>
      </w:r>
      <w:r>
        <w:rPr>
          <w:w w:val="105"/>
        </w:rPr>
        <w:t>human</w:t>
      </w:r>
      <w:r>
        <w:rPr>
          <w:spacing w:val="40"/>
          <w:w w:val="105"/>
        </w:rPr>
        <w:t> </w:t>
      </w:r>
      <w:r>
        <w:rPr>
          <w:w w:val="105"/>
        </w:rPr>
        <w:t>verification achieve 99%+ accuracy.</w:t>
      </w:r>
    </w:p>
    <w:p>
      <w:pPr>
        <w:pStyle w:val="Heading1"/>
        <w:numPr>
          <w:ilvl w:val="0"/>
          <w:numId w:val="1"/>
        </w:numPr>
        <w:tabs>
          <w:tab w:pos="1104" w:val="left" w:leader="none"/>
          <w:tab w:pos="1106" w:val="left" w:leader="none"/>
        </w:tabs>
        <w:spacing w:line="225" w:lineRule="auto" w:before="228" w:after="0"/>
        <w:ind w:left="1106" w:right="1506" w:hanging="315"/>
        <w:jc w:val="left"/>
      </w:pPr>
      <w:bookmarkStart w:name="Evaluation Metrics and Clinical Validati" w:id="23"/>
      <w:bookmarkEnd w:id="23"/>
      <w:r>
        <w:rPr>
          <w:b w:val="0"/>
        </w:rPr>
      </w:r>
      <w:bookmarkStart w:name="_bookmark9" w:id="24"/>
      <w:bookmarkEnd w:id="24"/>
      <w:r>
        <w:rPr>
          <w:b w:val="0"/>
        </w:rPr>
      </w:r>
      <w:r>
        <w:rPr>
          <w:w w:val="120"/>
        </w:rPr>
        <w:t>Evaluation</w:t>
      </w:r>
      <w:r>
        <w:rPr>
          <w:w w:val="120"/>
        </w:rPr>
        <w:t> Metrics</w:t>
      </w:r>
      <w:r>
        <w:rPr>
          <w:w w:val="120"/>
        </w:rPr>
        <w:t> and</w:t>
      </w:r>
      <w:r>
        <w:rPr>
          <w:w w:val="120"/>
        </w:rPr>
        <w:t> Clinical</w:t>
      </w:r>
      <w:r>
        <w:rPr>
          <w:w w:val="120"/>
        </w:rPr>
        <w:t> Validation </w:t>
      </w:r>
      <w:r>
        <w:rPr>
          <w:spacing w:val="-2"/>
          <w:w w:val="120"/>
        </w:rPr>
        <w:t>Frameworks</w:t>
      </w:r>
    </w:p>
    <w:p>
      <w:pPr>
        <w:pStyle w:val="BodyText"/>
        <w:spacing w:line="235" w:lineRule="auto" w:before="161"/>
        <w:ind w:left="791"/>
      </w:pPr>
      <w:r>
        <w:rPr>
          <w:w w:val="105"/>
        </w:rPr>
        <w:t>Medical</w:t>
      </w:r>
      <w:r>
        <w:rPr>
          <w:spacing w:val="40"/>
          <w:w w:val="105"/>
        </w:rPr>
        <w:t> </w:t>
      </w:r>
      <w:r>
        <w:rPr>
          <w:w w:val="105"/>
        </w:rPr>
        <w:t>AI</w:t>
      </w:r>
      <w:r>
        <w:rPr>
          <w:spacing w:val="40"/>
          <w:w w:val="105"/>
        </w:rPr>
        <w:t> </w:t>
      </w:r>
      <w:r>
        <w:rPr>
          <w:w w:val="105"/>
        </w:rPr>
        <w:t>evaluation</w:t>
      </w:r>
      <w:r>
        <w:rPr>
          <w:spacing w:val="40"/>
          <w:w w:val="105"/>
        </w:rPr>
        <w:t> </w:t>
      </w:r>
      <w:r>
        <w:rPr>
          <w:w w:val="105"/>
        </w:rPr>
        <w:t>requires</w:t>
      </w:r>
      <w:r>
        <w:rPr>
          <w:spacing w:val="40"/>
          <w:w w:val="105"/>
        </w:rPr>
        <w:t> </w:t>
      </w:r>
      <w:r>
        <w:rPr>
          <w:w w:val="105"/>
        </w:rPr>
        <w:t>multi-metric</w:t>
      </w:r>
      <w:r>
        <w:rPr>
          <w:spacing w:val="40"/>
          <w:w w:val="105"/>
        </w:rPr>
        <w:t> </w:t>
      </w:r>
      <w:r>
        <w:rPr>
          <w:w w:val="105"/>
        </w:rPr>
        <w:t>assessment</w:t>
      </w:r>
      <w:r>
        <w:rPr>
          <w:spacing w:val="40"/>
          <w:w w:val="105"/>
        </w:rPr>
        <w:t> </w:t>
      </w:r>
      <w:r>
        <w:rPr>
          <w:w w:val="105"/>
        </w:rPr>
        <w:t>recognizing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accuracy alone proves dangerously misleading on imbalanced medical datasets.</w:t>
      </w:r>
    </w:p>
    <w:p>
      <w:pPr>
        <w:pStyle w:val="Heading2"/>
        <w:numPr>
          <w:ilvl w:val="1"/>
          <w:numId w:val="1"/>
        </w:numPr>
        <w:tabs>
          <w:tab w:pos="1270" w:val="left" w:leader="none"/>
        </w:tabs>
        <w:spacing w:line="240" w:lineRule="auto" w:before="210" w:after="0"/>
        <w:ind w:left="1270" w:right="0" w:hanging="479"/>
        <w:jc w:val="left"/>
      </w:pPr>
      <w:bookmarkStart w:name="Core Performance Metrics" w:id="25"/>
      <w:bookmarkEnd w:id="25"/>
      <w:r>
        <w:rPr>
          <w:b w:val="0"/>
        </w:rPr>
      </w:r>
      <w:r>
        <w:rPr>
          <w:spacing w:val="-2"/>
          <w:w w:val="120"/>
        </w:rPr>
        <w:t>Core</w:t>
      </w:r>
      <w:r>
        <w:rPr>
          <w:spacing w:val="6"/>
          <w:w w:val="120"/>
        </w:rPr>
        <w:t> </w:t>
      </w:r>
      <w:r>
        <w:rPr>
          <w:spacing w:val="-2"/>
          <w:w w:val="120"/>
        </w:rPr>
        <w:t>Performance</w:t>
      </w:r>
      <w:r>
        <w:rPr>
          <w:spacing w:val="6"/>
          <w:w w:val="120"/>
        </w:rPr>
        <w:t> </w:t>
      </w:r>
      <w:r>
        <w:rPr>
          <w:spacing w:val="-2"/>
          <w:w w:val="120"/>
        </w:rPr>
        <w:t>Metrics</w:t>
      </w:r>
    </w:p>
    <w:p>
      <w:pPr>
        <w:pStyle w:val="BodyText"/>
        <w:spacing w:line="235" w:lineRule="auto" w:before="109"/>
        <w:ind w:left="791"/>
      </w:pP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Matthews</w:t>
      </w:r>
      <w:r>
        <w:rPr>
          <w:spacing w:val="35"/>
          <w:w w:val="105"/>
        </w:rPr>
        <w:t> </w:t>
      </w:r>
      <w:r>
        <w:rPr>
          <w:w w:val="105"/>
        </w:rPr>
        <w:t>Correlation</w:t>
      </w:r>
      <w:r>
        <w:rPr>
          <w:spacing w:val="35"/>
          <w:w w:val="105"/>
        </w:rPr>
        <w:t> </w:t>
      </w:r>
      <w:r>
        <w:rPr>
          <w:w w:val="105"/>
        </w:rPr>
        <w:t>Coefficient</w:t>
      </w:r>
      <w:r>
        <w:rPr>
          <w:spacing w:val="36"/>
          <w:w w:val="105"/>
        </w:rPr>
        <w:t> </w:t>
      </w:r>
      <w:r>
        <w:rPr>
          <w:w w:val="105"/>
        </w:rPr>
        <w:t>(MCC)</w:t>
      </w:r>
      <w:r>
        <w:rPr>
          <w:spacing w:val="36"/>
          <w:w w:val="105"/>
        </w:rPr>
        <w:t> </w:t>
      </w:r>
      <w:r>
        <w:rPr>
          <w:w w:val="105"/>
        </w:rPr>
        <w:t>has</w:t>
      </w:r>
      <w:r>
        <w:rPr>
          <w:spacing w:val="35"/>
          <w:w w:val="105"/>
        </w:rPr>
        <w:t> </w:t>
      </w:r>
      <w:r>
        <w:rPr>
          <w:w w:val="105"/>
        </w:rPr>
        <w:t>emerged</w:t>
      </w:r>
      <w:r>
        <w:rPr>
          <w:spacing w:val="35"/>
          <w:w w:val="105"/>
        </w:rPr>
        <w:t> </w:t>
      </w:r>
      <w:r>
        <w:rPr>
          <w:w w:val="105"/>
        </w:rPr>
        <w:t>as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most</w:t>
      </w:r>
      <w:r>
        <w:rPr>
          <w:spacing w:val="36"/>
          <w:w w:val="105"/>
        </w:rPr>
        <w:t> </w:t>
      </w:r>
      <w:r>
        <w:rPr>
          <w:w w:val="105"/>
        </w:rPr>
        <w:t>informative single metric for medical applications, calculated as:</w:t>
      </w:r>
    </w:p>
    <w:p>
      <w:pPr>
        <w:spacing w:line="189" w:lineRule="exact" w:before="154"/>
        <w:ind w:left="3940" w:right="0" w:firstLine="0"/>
        <w:jc w:val="left"/>
        <w:rPr>
          <w:sz w:val="20"/>
        </w:rPr>
      </w:pPr>
      <w:r>
        <w:rPr>
          <w:w w:val="130"/>
          <w:sz w:val="20"/>
        </w:rPr>
        <w:t>TP</w:t>
      </w:r>
      <w:r>
        <w:rPr>
          <w:spacing w:val="-9"/>
          <w:w w:val="130"/>
          <w:sz w:val="20"/>
        </w:rPr>
        <w:t> </w:t>
      </w:r>
      <w:r>
        <w:rPr>
          <w:rFonts w:ascii="Arial" w:hAnsi="Arial"/>
          <w:i/>
          <w:w w:val="130"/>
          <w:sz w:val="20"/>
        </w:rPr>
        <w:t>×</w:t>
      </w:r>
      <w:r>
        <w:rPr>
          <w:rFonts w:ascii="Arial" w:hAnsi="Arial"/>
          <w:i/>
          <w:spacing w:val="-22"/>
          <w:w w:val="130"/>
          <w:sz w:val="20"/>
        </w:rPr>
        <w:t> </w:t>
      </w:r>
      <w:r>
        <w:rPr>
          <w:w w:val="130"/>
          <w:sz w:val="20"/>
        </w:rPr>
        <w:t>TN</w:t>
      </w:r>
      <w:r>
        <w:rPr>
          <w:spacing w:val="-8"/>
          <w:w w:val="130"/>
          <w:sz w:val="20"/>
        </w:rPr>
        <w:t> </w:t>
      </w:r>
      <w:r>
        <w:rPr>
          <w:rFonts w:ascii="Arial" w:hAnsi="Arial"/>
          <w:i/>
          <w:w w:val="130"/>
          <w:sz w:val="20"/>
        </w:rPr>
        <w:t>−</w:t>
      </w:r>
      <w:r>
        <w:rPr>
          <w:rFonts w:ascii="Arial" w:hAnsi="Arial"/>
          <w:i/>
          <w:spacing w:val="-22"/>
          <w:w w:val="130"/>
          <w:sz w:val="20"/>
        </w:rPr>
        <w:t> </w:t>
      </w:r>
      <w:r>
        <w:rPr>
          <w:w w:val="130"/>
          <w:sz w:val="20"/>
        </w:rPr>
        <w:t>FP</w:t>
      </w:r>
      <w:r>
        <w:rPr>
          <w:spacing w:val="-8"/>
          <w:w w:val="130"/>
          <w:sz w:val="20"/>
        </w:rPr>
        <w:t> </w:t>
      </w:r>
      <w:r>
        <w:rPr>
          <w:rFonts w:ascii="Arial" w:hAnsi="Arial"/>
          <w:i/>
          <w:w w:val="130"/>
          <w:sz w:val="20"/>
        </w:rPr>
        <w:t>×</w:t>
      </w:r>
      <w:r>
        <w:rPr>
          <w:rFonts w:ascii="Arial" w:hAnsi="Arial"/>
          <w:i/>
          <w:spacing w:val="-22"/>
          <w:w w:val="130"/>
          <w:sz w:val="20"/>
        </w:rPr>
        <w:t> </w:t>
      </w:r>
      <w:r>
        <w:rPr>
          <w:spacing w:val="-5"/>
          <w:w w:val="130"/>
          <w:sz w:val="20"/>
        </w:rPr>
        <w:t>FN</w:t>
      </w:r>
    </w:p>
    <w:p>
      <w:pPr>
        <w:pStyle w:val="BodyText"/>
        <w:tabs>
          <w:tab w:pos="7949" w:val="left" w:leader="none"/>
        </w:tabs>
        <w:spacing w:line="356" w:lineRule="exact"/>
        <w:ind w:left="2090"/>
        <w:rPr>
          <w:position w:val="16"/>
        </w:rPr>
      </w:pPr>
      <w:r>
        <w:rPr>
          <w:position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92384">
                <wp:simplePos x="0" y="0"/>
                <wp:positionH relativeFrom="page">
                  <wp:posOffset>2889605</wp:posOffset>
                </wp:positionH>
                <wp:positionV relativeFrom="paragraph">
                  <wp:posOffset>52765</wp:posOffset>
                </wp:positionV>
                <wp:extent cx="2560320" cy="3048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560320" cy="30480"/>
                          <a:chExt cx="2560320" cy="304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40"/>
                            <a:ext cx="256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0320" h="0">
                                <a:moveTo>
                                  <a:pt x="0" y="0"/>
                                </a:moveTo>
                                <a:lnTo>
                                  <a:pt x="2559951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7000" y="27940"/>
                            <a:ext cx="2433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3320" h="0">
                                <a:moveTo>
                                  <a:pt x="0" y="0"/>
                                </a:moveTo>
                                <a:lnTo>
                                  <a:pt x="2432951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528pt;margin-top:4.154740pt;width:201.6pt;height:2.4pt;mso-position-horizontal-relative:page;mso-position-vertical-relative:paragraph;z-index:-16324096" id="docshapegroup3" coordorigin="4551,83" coordsize="4032,48">
                <v:line style="position:absolute" from="4551,87" to="8582,87" stroked="true" strokeweight=".4pt" strokecolor="#000000">
                  <v:stroke dashstyle="solid"/>
                </v:line>
                <v:line style="position:absolute" from="4751,127" to="8582,127" stroked="true" strokeweight=".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35"/>
          <w:position w:val="16"/>
        </w:rPr>
        <w:t>MCC</w:t>
      </w:r>
      <w:r>
        <w:rPr>
          <w:spacing w:val="-4"/>
          <w:w w:val="135"/>
          <w:position w:val="16"/>
        </w:rPr>
        <w:t> </w:t>
      </w:r>
      <w:r>
        <w:rPr>
          <w:w w:val="135"/>
          <w:position w:val="16"/>
        </w:rPr>
        <w:t>=</w:t>
      </w:r>
      <w:r>
        <w:rPr>
          <w:spacing w:val="19"/>
          <w:w w:val="140"/>
          <w:position w:val="16"/>
        </w:rPr>
        <w:t> </w:t>
      </w:r>
      <w:r>
        <w:rPr>
          <w:rFonts w:ascii="Arial MT" w:hAnsi="Arial MT"/>
          <w:w w:val="140"/>
          <w:position w:val="17"/>
        </w:rPr>
        <w:t>√</w:t>
      </w:r>
      <w:r>
        <w:rPr>
          <w:w w:val="140"/>
        </w:rPr>
        <w:t>(TP</w:t>
      </w:r>
      <w:r>
        <w:rPr>
          <w:spacing w:val="-18"/>
          <w:w w:val="140"/>
        </w:rPr>
        <w:t> </w:t>
      </w:r>
      <w:r>
        <w:rPr>
          <w:w w:val="135"/>
        </w:rPr>
        <w:t>+</w:t>
      </w:r>
      <w:r>
        <w:rPr>
          <w:spacing w:val="-15"/>
          <w:w w:val="135"/>
        </w:rPr>
        <w:t> </w:t>
      </w:r>
      <w:r>
        <w:rPr>
          <w:w w:val="135"/>
        </w:rPr>
        <w:t>FP)(TP</w:t>
      </w:r>
      <w:r>
        <w:rPr>
          <w:spacing w:val="-15"/>
          <w:w w:val="135"/>
        </w:rPr>
        <w:t> </w:t>
      </w:r>
      <w:r>
        <w:rPr>
          <w:w w:val="135"/>
        </w:rPr>
        <w:t>+</w:t>
      </w:r>
      <w:r>
        <w:rPr>
          <w:spacing w:val="-15"/>
          <w:w w:val="135"/>
        </w:rPr>
        <w:t> </w:t>
      </w:r>
      <w:r>
        <w:rPr>
          <w:w w:val="135"/>
        </w:rPr>
        <w:t>FN)(TN</w:t>
      </w:r>
      <w:r>
        <w:rPr>
          <w:spacing w:val="-16"/>
          <w:w w:val="135"/>
        </w:rPr>
        <w:t> </w:t>
      </w:r>
      <w:r>
        <w:rPr>
          <w:w w:val="135"/>
        </w:rPr>
        <w:t>+</w:t>
      </w:r>
      <w:r>
        <w:rPr>
          <w:spacing w:val="-15"/>
          <w:w w:val="135"/>
        </w:rPr>
        <w:t> </w:t>
      </w:r>
      <w:r>
        <w:rPr>
          <w:w w:val="135"/>
        </w:rPr>
        <w:t>FP)(TN</w:t>
      </w:r>
      <w:r>
        <w:rPr>
          <w:spacing w:val="-15"/>
          <w:w w:val="135"/>
        </w:rPr>
        <w:t> </w:t>
      </w:r>
      <w:r>
        <w:rPr>
          <w:w w:val="135"/>
        </w:rPr>
        <w:t>+</w:t>
      </w:r>
      <w:r>
        <w:rPr>
          <w:spacing w:val="-15"/>
          <w:w w:val="135"/>
        </w:rPr>
        <w:t> </w:t>
      </w:r>
      <w:r>
        <w:rPr>
          <w:spacing w:val="-5"/>
          <w:w w:val="135"/>
        </w:rPr>
        <w:t>FN)</w:t>
      </w:r>
      <w:r>
        <w:rPr/>
        <w:tab/>
      </w:r>
      <w:r>
        <w:rPr>
          <w:spacing w:val="-5"/>
          <w:w w:val="135"/>
          <w:position w:val="16"/>
        </w:rPr>
        <w:t>(1)</w:t>
      </w:r>
    </w:p>
    <w:p>
      <w:pPr>
        <w:pStyle w:val="BodyText"/>
        <w:spacing w:line="235" w:lineRule="auto" w:before="7"/>
        <w:ind w:left="791" w:right="297" w:firstLine="298"/>
        <w:jc w:val="both"/>
      </w:pPr>
      <w:r>
        <w:rPr>
          <w:w w:val="105"/>
        </w:rPr>
        <w:t>For binary medical diagnosis tasks, AUPRC (Area Under Precision-Recall Curve) proves superior to AUROC when dealing with imbalanced datasets typical in disease screening. Table </w:t>
      </w:r>
      <w:hyperlink w:history="true" w:anchor="_bookmark10">
        <w:r>
          <w:rPr>
            <w:color w:val="0000FF"/>
            <w:w w:val="105"/>
          </w:rPr>
          <w:t>7</w:t>
        </w:r>
      </w:hyperlink>
      <w:r>
        <w:rPr>
          <w:color w:val="0000FF"/>
          <w:w w:val="105"/>
        </w:rPr>
        <w:t> </w:t>
      </w:r>
      <w:r>
        <w:rPr>
          <w:w w:val="105"/>
        </w:rPr>
        <w:t>summarizes recommended metrics by task type.</w:t>
      </w:r>
    </w:p>
    <w:p>
      <w:pPr>
        <w:pStyle w:val="BodyText"/>
        <w:spacing w:before="55"/>
      </w:pPr>
    </w:p>
    <w:p>
      <w:pPr>
        <w:spacing w:before="0"/>
        <w:ind w:left="791" w:right="0" w:firstLine="0"/>
        <w:jc w:val="left"/>
        <w:rPr>
          <w:sz w:val="16"/>
        </w:rPr>
      </w:pPr>
      <w:bookmarkStart w:name="_bookmark10" w:id="26"/>
      <w:bookmarkEnd w:id="26"/>
      <w:r>
        <w:rPr/>
      </w:r>
      <w:r>
        <w:rPr>
          <w:b/>
          <w:w w:val="115"/>
          <w:sz w:val="16"/>
        </w:rPr>
        <w:t>Table</w:t>
      </w:r>
      <w:r>
        <w:rPr>
          <w:b/>
          <w:spacing w:val="20"/>
          <w:w w:val="115"/>
          <w:sz w:val="16"/>
        </w:rPr>
        <w:t> </w:t>
      </w:r>
      <w:r>
        <w:rPr>
          <w:b/>
          <w:w w:val="115"/>
          <w:sz w:val="16"/>
        </w:rPr>
        <w:t>7</w:t>
      </w:r>
      <w:r>
        <w:rPr>
          <w:b/>
          <w:spacing w:val="67"/>
          <w:w w:val="115"/>
          <w:sz w:val="16"/>
        </w:rPr>
        <w:t> </w:t>
      </w:r>
      <w:r>
        <w:rPr>
          <w:w w:val="115"/>
          <w:sz w:val="16"/>
        </w:rPr>
        <w:t>Recommended</w:t>
      </w:r>
      <w:r>
        <w:rPr>
          <w:spacing w:val="12"/>
          <w:w w:val="115"/>
          <w:sz w:val="16"/>
        </w:rPr>
        <w:t> </w:t>
      </w:r>
      <w:r>
        <w:rPr>
          <w:w w:val="115"/>
          <w:sz w:val="16"/>
        </w:rPr>
        <w:t>Evaluation</w:t>
      </w:r>
      <w:r>
        <w:rPr>
          <w:spacing w:val="13"/>
          <w:w w:val="115"/>
          <w:sz w:val="16"/>
        </w:rPr>
        <w:t> </w:t>
      </w:r>
      <w:r>
        <w:rPr>
          <w:w w:val="115"/>
          <w:sz w:val="16"/>
        </w:rPr>
        <w:t>Metrics</w:t>
      </w:r>
      <w:r>
        <w:rPr>
          <w:spacing w:val="12"/>
          <w:w w:val="115"/>
          <w:sz w:val="16"/>
        </w:rPr>
        <w:t> </w:t>
      </w:r>
      <w:r>
        <w:rPr>
          <w:w w:val="115"/>
          <w:sz w:val="16"/>
        </w:rPr>
        <w:t>by</w:t>
      </w:r>
      <w:r>
        <w:rPr>
          <w:spacing w:val="12"/>
          <w:w w:val="115"/>
          <w:sz w:val="16"/>
        </w:rPr>
        <w:t> </w:t>
      </w:r>
      <w:r>
        <w:rPr>
          <w:w w:val="115"/>
          <w:sz w:val="16"/>
        </w:rPr>
        <w:t>Medical</w:t>
      </w:r>
      <w:r>
        <w:rPr>
          <w:spacing w:val="13"/>
          <w:w w:val="115"/>
          <w:sz w:val="16"/>
        </w:rPr>
        <w:t> </w:t>
      </w:r>
      <w:r>
        <w:rPr>
          <w:w w:val="115"/>
          <w:sz w:val="16"/>
        </w:rPr>
        <w:t>Task</w:t>
      </w:r>
      <w:r>
        <w:rPr>
          <w:spacing w:val="12"/>
          <w:w w:val="115"/>
          <w:sz w:val="16"/>
        </w:rPr>
        <w:t> </w:t>
      </w:r>
      <w:r>
        <w:rPr>
          <w:spacing w:val="-4"/>
          <w:w w:val="115"/>
          <w:sz w:val="16"/>
        </w:rPr>
        <w:t>Type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7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5"/>
        <w:gridCol w:w="2122"/>
        <w:gridCol w:w="3004"/>
      </w:tblGrid>
      <w:tr>
        <w:trPr>
          <w:trHeight w:val="278" w:hRule="atLeast"/>
        </w:trPr>
        <w:tc>
          <w:tcPr>
            <w:tcW w:w="228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jc w:val="left"/>
              <w:rPr>
                <w:sz w:val="16"/>
              </w:rPr>
            </w:pPr>
            <w:r>
              <w:rPr>
                <w:w w:val="125"/>
                <w:sz w:val="16"/>
              </w:rPr>
              <w:t>Task</w:t>
            </w:r>
            <w:r>
              <w:rPr>
                <w:spacing w:val="-5"/>
                <w:w w:val="125"/>
                <w:sz w:val="16"/>
              </w:rPr>
              <w:t> </w:t>
            </w:r>
            <w:r>
              <w:rPr>
                <w:spacing w:val="-4"/>
                <w:w w:val="125"/>
                <w:sz w:val="16"/>
              </w:rPr>
              <w:t>Type</w:t>
            </w:r>
          </w:p>
        </w:tc>
        <w:tc>
          <w:tcPr>
            <w:tcW w:w="212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2" w:right="1"/>
              <w:rPr>
                <w:sz w:val="16"/>
              </w:rPr>
            </w:pPr>
            <w:r>
              <w:rPr>
                <w:w w:val="115"/>
                <w:sz w:val="16"/>
              </w:rPr>
              <w:t>Primary</w:t>
            </w:r>
            <w:r>
              <w:rPr>
                <w:spacing w:val="39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Metric</w:t>
            </w:r>
          </w:p>
        </w:tc>
        <w:tc>
          <w:tcPr>
            <w:tcW w:w="300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58" w:right="1"/>
              <w:rPr>
                <w:sz w:val="16"/>
              </w:rPr>
            </w:pPr>
            <w:r>
              <w:rPr>
                <w:w w:val="120"/>
                <w:sz w:val="16"/>
              </w:rPr>
              <w:t>Clinical</w:t>
            </w:r>
            <w:r>
              <w:rPr>
                <w:spacing w:val="21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Threshold</w:t>
            </w:r>
          </w:p>
        </w:tc>
      </w:tr>
      <w:tr>
        <w:trPr>
          <w:trHeight w:val="243" w:hRule="atLeast"/>
        </w:trPr>
        <w:tc>
          <w:tcPr>
            <w:tcW w:w="22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Disease</w:t>
            </w:r>
            <w:r>
              <w:rPr>
                <w:spacing w:val="16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Screening</w:t>
            </w:r>
          </w:p>
        </w:tc>
        <w:tc>
          <w:tcPr>
            <w:tcW w:w="21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2" w:right="1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Sensitivity,</w:t>
            </w:r>
            <w:r>
              <w:rPr>
                <w:spacing w:val="-1"/>
                <w:w w:val="125"/>
                <w:sz w:val="16"/>
              </w:rPr>
              <w:t> </w:t>
            </w:r>
            <w:r>
              <w:rPr>
                <w:spacing w:val="-2"/>
                <w:w w:val="125"/>
                <w:sz w:val="16"/>
              </w:rPr>
              <w:t>AUPRC</w:t>
            </w:r>
          </w:p>
        </w:tc>
        <w:tc>
          <w:tcPr>
            <w:tcW w:w="30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58" w:right="2"/>
              <w:rPr>
                <w:sz w:val="16"/>
              </w:rPr>
            </w:pPr>
            <w:r>
              <w:rPr>
                <w:w w:val="115"/>
                <w:sz w:val="16"/>
              </w:rPr>
              <w:t>¿95%</w:t>
            </w:r>
            <w:r>
              <w:rPr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sensitivity</w:t>
            </w:r>
          </w:p>
        </w:tc>
      </w:tr>
      <w:tr>
        <w:trPr>
          <w:trHeight w:val="190" w:hRule="atLeast"/>
        </w:trPr>
        <w:tc>
          <w:tcPr>
            <w:tcW w:w="2285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Confirmatory</w:t>
            </w:r>
            <w:r>
              <w:rPr>
                <w:spacing w:val="14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Diagnosis</w:t>
            </w:r>
          </w:p>
        </w:tc>
        <w:tc>
          <w:tcPr>
            <w:tcW w:w="2122" w:type="dxa"/>
          </w:tcPr>
          <w:p>
            <w:pPr>
              <w:pStyle w:val="TableParagraph"/>
              <w:ind w:left="2"/>
              <w:rPr>
                <w:sz w:val="16"/>
              </w:rPr>
            </w:pPr>
            <w:r>
              <w:rPr>
                <w:w w:val="115"/>
                <w:sz w:val="16"/>
              </w:rPr>
              <w:t>Specificity,</w:t>
            </w:r>
            <w:r>
              <w:rPr>
                <w:spacing w:val="-4"/>
                <w:w w:val="125"/>
                <w:sz w:val="16"/>
              </w:rPr>
              <w:t> </w:t>
            </w:r>
            <w:r>
              <w:rPr>
                <w:spacing w:val="-5"/>
                <w:w w:val="125"/>
                <w:sz w:val="16"/>
              </w:rPr>
              <w:t>PPV</w:t>
            </w:r>
          </w:p>
        </w:tc>
        <w:tc>
          <w:tcPr>
            <w:tcW w:w="3004" w:type="dxa"/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w w:val="110"/>
                <w:sz w:val="16"/>
              </w:rPr>
              <w:t>¿95%</w:t>
            </w:r>
            <w:r>
              <w:rPr>
                <w:spacing w:val="19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specificity</w:t>
            </w:r>
          </w:p>
        </w:tc>
      </w:tr>
      <w:tr>
        <w:trPr>
          <w:trHeight w:val="190" w:hRule="atLeast"/>
        </w:trPr>
        <w:tc>
          <w:tcPr>
            <w:tcW w:w="2285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Risk</w:t>
            </w:r>
            <w:r>
              <w:rPr>
                <w:spacing w:val="28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Prediction</w:t>
            </w:r>
          </w:p>
        </w:tc>
        <w:tc>
          <w:tcPr>
            <w:tcW w:w="2122" w:type="dxa"/>
          </w:tcPr>
          <w:p>
            <w:pPr>
              <w:pStyle w:val="TableParagraph"/>
              <w:ind w:left="2" w:right="1"/>
              <w:rPr>
                <w:sz w:val="16"/>
              </w:rPr>
            </w:pPr>
            <w:r>
              <w:rPr>
                <w:w w:val="115"/>
                <w:sz w:val="16"/>
              </w:rPr>
              <w:t>Brier</w:t>
            </w:r>
            <w:r>
              <w:rPr>
                <w:spacing w:val="10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Score,</w:t>
            </w:r>
            <w:r>
              <w:rPr>
                <w:spacing w:val="11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Calibration</w:t>
            </w:r>
          </w:p>
        </w:tc>
        <w:tc>
          <w:tcPr>
            <w:tcW w:w="3004" w:type="dxa"/>
          </w:tcPr>
          <w:p>
            <w:pPr>
              <w:pStyle w:val="TableParagraph"/>
              <w:ind w:left="58" w:right="1"/>
              <w:rPr>
                <w:sz w:val="16"/>
              </w:rPr>
            </w:pPr>
            <w:r>
              <w:rPr>
                <w:w w:val="115"/>
                <w:sz w:val="16"/>
              </w:rPr>
              <w:t>Brier</w:t>
            </w:r>
            <w:r>
              <w:rPr>
                <w:spacing w:val="27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¡0.15</w:t>
            </w:r>
          </w:p>
        </w:tc>
      </w:tr>
      <w:tr>
        <w:trPr>
          <w:trHeight w:val="190" w:hRule="atLeast"/>
        </w:trPr>
        <w:tc>
          <w:tcPr>
            <w:tcW w:w="2285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Multi-class</w:t>
            </w:r>
            <w:r>
              <w:rPr>
                <w:spacing w:val="14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Classification</w:t>
            </w:r>
          </w:p>
        </w:tc>
        <w:tc>
          <w:tcPr>
            <w:tcW w:w="2122" w:type="dxa"/>
          </w:tcPr>
          <w:p>
            <w:pPr>
              <w:pStyle w:val="TableParagraph"/>
              <w:ind w:left="2" w:right="2"/>
              <w:rPr>
                <w:sz w:val="16"/>
              </w:rPr>
            </w:pPr>
            <w:r>
              <w:rPr>
                <w:w w:val="120"/>
                <w:sz w:val="16"/>
              </w:rPr>
              <w:t>MCC,</w:t>
            </w:r>
            <w:r>
              <w:rPr>
                <w:spacing w:val="13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Macro-</w:t>
            </w:r>
            <w:r>
              <w:rPr>
                <w:spacing w:val="-7"/>
                <w:w w:val="120"/>
                <w:sz w:val="16"/>
              </w:rPr>
              <w:t>F1</w:t>
            </w:r>
          </w:p>
        </w:tc>
        <w:tc>
          <w:tcPr>
            <w:tcW w:w="3004" w:type="dxa"/>
          </w:tcPr>
          <w:p>
            <w:pPr>
              <w:pStyle w:val="TableParagraph"/>
              <w:ind w:left="58" w:right="2"/>
              <w:rPr>
                <w:sz w:val="16"/>
              </w:rPr>
            </w:pPr>
            <w:r>
              <w:rPr>
                <w:w w:val="120"/>
                <w:sz w:val="16"/>
              </w:rPr>
              <w:t>MCC</w:t>
            </w:r>
            <w:r>
              <w:rPr>
                <w:spacing w:val="43"/>
                <w:w w:val="120"/>
                <w:sz w:val="16"/>
              </w:rPr>
              <w:t> </w:t>
            </w:r>
            <w:r>
              <w:rPr>
                <w:spacing w:val="-4"/>
                <w:w w:val="120"/>
                <w:sz w:val="16"/>
              </w:rPr>
              <w:t>¿0.7</w:t>
            </w:r>
          </w:p>
        </w:tc>
      </w:tr>
      <w:tr>
        <w:trPr>
          <w:trHeight w:val="190" w:hRule="atLeast"/>
        </w:trPr>
        <w:tc>
          <w:tcPr>
            <w:tcW w:w="2285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25"/>
                <w:sz w:val="16"/>
              </w:rPr>
              <w:t>OCR</w:t>
            </w:r>
            <w:r>
              <w:rPr>
                <w:spacing w:val="18"/>
                <w:w w:val="125"/>
                <w:sz w:val="16"/>
              </w:rPr>
              <w:t> </w:t>
            </w:r>
            <w:r>
              <w:rPr>
                <w:w w:val="125"/>
                <w:sz w:val="16"/>
              </w:rPr>
              <w:t>Field</w:t>
            </w:r>
            <w:r>
              <w:rPr>
                <w:spacing w:val="18"/>
                <w:w w:val="125"/>
                <w:sz w:val="16"/>
              </w:rPr>
              <w:t> </w:t>
            </w:r>
            <w:r>
              <w:rPr>
                <w:spacing w:val="-2"/>
                <w:w w:val="125"/>
                <w:sz w:val="16"/>
              </w:rPr>
              <w:t>Extraction</w:t>
            </w:r>
          </w:p>
        </w:tc>
        <w:tc>
          <w:tcPr>
            <w:tcW w:w="2122" w:type="dxa"/>
          </w:tcPr>
          <w:p>
            <w:pPr>
              <w:pStyle w:val="TableParagraph"/>
              <w:ind w:left="2" w:right="2"/>
              <w:rPr>
                <w:sz w:val="16"/>
              </w:rPr>
            </w:pPr>
            <w:r>
              <w:rPr>
                <w:w w:val="115"/>
                <w:sz w:val="16"/>
              </w:rPr>
              <w:t>Exact</w:t>
            </w:r>
            <w:r>
              <w:rPr>
                <w:spacing w:val="25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Match</w:t>
            </w:r>
            <w:r>
              <w:rPr>
                <w:spacing w:val="25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Rate</w:t>
            </w:r>
          </w:p>
        </w:tc>
        <w:tc>
          <w:tcPr>
            <w:tcW w:w="3004" w:type="dxa"/>
          </w:tcPr>
          <w:p>
            <w:pPr>
              <w:pStyle w:val="TableParagraph"/>
              <w:ind w:left="58" w:right="3"/>
              <w:rPr>
                <w:sz w:val="16"/>
              </w:rPr>
            </w:pPr>
            <w:r>
              <w:rPr>
                <w:w w:val="110"/>
                <w:sz w:val="16"/>
              </w:rPr>
              <w:t>¿95%</w:t>
            </w:r>
            <w:r>
              <w:rPr>
                <w:spacing w:val="2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for</w:t>
            </w:r>
            <w:r>
              <w:rPr>
                <w:spacing w:val="27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critical</w:t>
            </w:r>
            <w:r>
              <w:rPr>
                <w:spacing w:val="27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fields</w:t>
            </w:r>
          </w:p>
        </w:tc>
      </w:tr>
      <w:tr>
        <w:trPr>
          <w:trHeight w:val="251" w:hRule="atLeast"/>
        </w:trPr>
        <w:tc>
          <w:tcPr>
            <w:tcW w:w="228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OCR</w:t>
            </w:r>
            <w:r>
              <w:rPr>
                <w:spacing w:val="19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Character</w:t>
            </w:r>
            <w:r>
              <w:rPr>
                <w:spacing w:val="19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Recognition</w:t>
            </w:r>
          </w:p>
        </w:tc>
        <w:tc>
          <w:tcPr>
            <w:tcW w:w="212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2" w:right="2"/>
              <w:rPr>
                <w:sz w:val="16"/>
              </w:rPr>
            </w:pPr>
            <w:r>
              <w:rPr>
                <w:w w:val="140"/>
                <w:sz w:val="16"/>
              </w:rPr>
              <w:t>CER,</w:t>
            </w:r>
            <w:r>
              <w:rPr>
                <w:spacing w:val="8"/>
                <w:w w:val="140"/>
                <w:sz w:val="16"/>
              </w:rPr>
              <w:t> </w:t>
            </w:r>
            <w:r>
              <w:rPr>
                <w:spacing w:val="-5"/>
                <w:w w:val="140"/>
                <w:sz w:val="16"/>
              </w:rPr>
              <w:t>WER</w:t>
            </w:r>
          </w:p>
        </w:tc>
        <w:tc>
          <w:tcPr>
            <w:tcW w:w="300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58" w:right="2"/>
              <w:rPr>
                <w:sz w:val="16"/>
              </w:rPr>
            </w:pPr>
            <w:r>
              <w:rPr>
                <w:w w:val="120"/>
                <w:sz w:val="16"/>
              </w:rPr>
              <w:t>¡5%</w:t>
            </w:r>
            <w:r>
              <w:rPr>
                <w:spacing w:val="2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CER</w:t>
            </w:r>
            <w:r>
              <w:rPr>
                <w:spacing w:val="2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printed,</w:t>
            </w:r>
            <w:r>
              <w:rPr>
                <w:spacing w:val="2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¡20%</w:t>
            </w:r>
            <w:r>
              <w:rPr>
                <w:spacing w:val="2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handwritten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4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1270" w:val="left" w:leader="none"/>
        </w:tabs>
        <w:spacing w:line="240" w:lineRule="auto" w:before="0" w:after="0"/>
        <w:ind w:left="1270" w:right="0" w:hanging="479"/>
        <w:jc w:val="left"/>
      </w:pPr>
      <w:bookmarkStart w:name="Clinical Safety Requirements" w:id="27"/>
      <w:bookmarkEnd w:id="27"/>
      <w:r>
        <w:rPr>
          <w:b w:val="0"/>
        </w:rPr>
      </w:r>
      <w:r>
        <w:rPr>
          <w:w w:val="120"/>
        </w:rPr>
        <w:t>Clinical</w:t>
      </w:r>
      <w:r>
        <w:rPr>
          <w:spacing w:val="31"/>
          <w:w w:val="120"/>
        </w:rPr>
        <w:t> </w:t>
      </w:r>
      <w:r>
        <w:rPr>
          <w:w w:val="120"/>
        </w:rPr>
        <w:t>Safety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BodyText"/>
        <w:spacing w:line="235" w:lineRule="auto" w:before="108"/>
        <w:ind w:left="791" w:right="158"/>
      </w:pPr>
      <w:r>
        <w:rPr>
          <w:w w:val="105"/>
        </w:rPr>
        <w:t>Clinical safety metrics center on sensitivity (recall) as paramount since false negatives can prove fatal. Table </w:t>
      </w:r>
      <w:hyperlink w:history="true" w:anchor="_bookmark13">
        <w:r>
          <w:rPr>
            <w:color w:val="0000FF"/>
            <w:w w:val="105"/>
          </w:rPr>
          <w:t>8</w:t>
        </w:r>
      </w:hyperlink>
      <w:r>
        <w:rPr>
          <w:color w:val="0000FF"/>
          <w:w w:val="105"/>
        </w:rPr>
        <w:t> </w:t>
      </w:r>
      <w:r>
        <w:rPr>
          <w:w w:val="105"/>
        </w:rPr>
        <w:t>specifies accuracy requirements by deployment context.</w:t>
      </w:r>
    </w:p>
    <w:p>
      <w:pPr>
        <w:pStyle w:val="BodyText"/>
        <w:spacing w:after="0" w:line="235" w:lineRule="auto"/>
        <w:sectPr>
          <w:pgSz w:w="11910" w:h="16840"/>
          <w:pgMar w:header="0" w:footer="3734" w:top="1380" w:bottom="3920" w:left="1700" w:right="1700"/>
        </w:sectPr>
      </w:pPr>
    </w:p>
    <w:p>
      <w:pPr>
        <w:pStyle w:val="BodyText"/>
        <w:ind w:left="1425"/>
      </w:pPr>
      <w:r>
        <w:rPr/>
        <w:drawing>
          <wp:inline distT="0" distB="0" distL="0" distR="0">
            <wp:extent cx="3224974" cy="394163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974" cy="394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48"/>
        <w:rPr>
          <w:sz w:val="16"/>
        </w:rPr>
      </w:pPr>
    </w:p>
    <w:p>
      <w:pPr>
        <w:spacing w:line="232" w:lineRule="auto" w:before="0"/>
        <w:ind w:left="301" w:right="790" w:firstLine="0"/>
        <w:jc w:val="both"/>
        <w:rPr>
          <w:sz w:val="16"/>
        </w:rPr>
      </w:pPr>
      <w:r>
        <w:rPr>
          <w:b/>
          <w:w w:val="120"/>
          <w:sz w:val="16"/>
        </w:rPr>
        <w:t>Fig.</w:t>
      </w:r>
      <w:r>
        <w:rPr>
          <w:b/>
          <w:spacing w:val="-11"/>
          <w:w w:val="120"/>
          <w:sz w:val="16"/>
        </w:rPr>
        <w:t> </w:t>
      </w:r>
      <w:r>
        <w:rPr>
          <w:b/>
          <w:w w:val="120"/>
          <w:sz w:val="16"/>
        </w:rPr>
        <w:t>1</w:t>
      </w:r>
      <w:r>
        <w:rPr>
          <w:b/>
          <w:spacing w:val="-11"/>
          <w:w w:val="120"/>
          <w:sz w:val="16"/>
        </w:rPr>
        <w:t> </w:t>
      </w:r>
      <w:r>
        <w:rPr>
          <w:w w:val="120"/>
          <w:sz w:val="16"/>
        </w:rPr>
        <w:t>Three</w:t>
      </w:r>
      <w:r>
        <w:rPr>
          <w:spacing w:val="-11"/>
          <w:w w:val="120"/>
          <w:sz w:val="16"/>
        </w:rPr>
        <w:t> </w:t>
      </w:r>
      <w:r>
        <w:rPr>
          <w:w w:val="120"/>
          <w:sz w:val="16"/>
        </w:rPr>
        <w:t>dominant</w:t>
      </w:r>
      <w:r>
        <w:rPr>
          <w:spacing w:val="-11"/>
          <w:w w:val="120"/>
          <w:sz w:val="16"/>
        </w:rPr>
        <w:t> </w:t>
      </w:r>
      <w:r>
        <w:rPr>
          <w:w w:val="120"/>
          <w:sz w:val="16"/>
        </w:rPr>
        <w:t>OCR</w:t>
      </w:r>
      <w:r>
        <w:rPr>
          <w:spacing w:val="-11"/>
          <w:w w:val="120"/>
          <w:sz w:val="16"/>
        </w:rPr>
        <w:t> </w:t>
      </w:r>
      <w:r>
        <w:rPr>
          <w:w w:val="120"/>
          <w:sz w:val="16"/>
        </w:rPr>
        <w:t>integration</w:t>
      </w:r>
      <w:r>
        <w:rPr>
          <w:spacing w:val="-11"/>
          <w:w w:val="120"/>
          <w:sz w:val="16"/>
        </w:rPr>
        <w:t> </w:t>
      </w:r>
      <w:r>
        <w:rPr>
          <w:w w:val="120"/>
          <w:sz w:val="16"/>
        </w:rPr>
        <w:t>architectures:</w:t>
      </w:r>
      <w:r>
        <w:rPr>
          <w:spacing w:val="-10"/>
          <w:w w:val="120"/>
          <w:sz w:val="16"/>
        </w:rPr>
        <w:t> </w:t>
      </w:r>
      <w:r>
        <w:rPr>
          <w:w w:val="120"/>
          <w:sz w:val="16"/>
        </w:rPr>
        <w:t>(a)</w:t>
      </w:r>
      <w:r>
        <w:rPr>
          <w:spacing w:val="-11"/>
          <w:w w:val="120"/>
          <w:sz w:val="16"/>
        </w:rPr>
        <w:t> </w:t>
      </w:r>
      <w:r>
        <w:rPr>
          <w:w w:val="120"/>
          <w:sz w:val="16"/>
        </w:rPr>
        <w:t>Traditional</w:t>
      </w:r>
      <w:r>
        <w:rPr>
          <w:spacing w:val="-11"/>
          <w:w w:val="120"/>
          <w:sz w:val="16"/>
        </w:rPr>
        <w:t> </w:t>
      </w:r>
      <w:r>
        <w:rPr>
          <w:w w:val="120"/>
          <w:sz w:val="16"/>
        </w:rPr>
        <w:t>OCR-then-NER</w:t>
      </w:r>
      <w:r>
        <w:rPr>
          <w:spacing w:val="-11"/>
          <w:w w:val="120"/>
          <w:sz w:val="16"/>
        </w:rPr>
        <w:t> </w:t>
      </w:r>
      <w:r>
        <w:rPr>
          <w:w w:val="120"/>
          <w:sz w:val="16"/>
        </w:rPr>
        <w:t>pipeline</w:t>
      </w:r>
      <w:r>
        <w:rPr>
          <w:spacing w:val="-11"/>
          <w:w w:val="120"/>
          <w:sz w:val="16"/>
        </w:rPr>
        <w:t> </w:t>
      </w:r>
      <w:bookmarkStart w:name="_bookmark11" w:id="28"/>
      <w:bookmarkEnd w:id="28"/>
      <w:r>
        <w:rPr>
          <w:w w:val="120"/>
          <w:sz w:val="16"/>
        </w:rPr>
        <w:t>with</w:t>
      </w:r>
      <w:r>
        <w:rPr>
          <w:w w:val="120"/>
          <w:sz w:val="16"/>
        </w:rPr>
        <w:t> </w:t>
      </w:r>
      <w:r>
        <w:rPr>
          <w:w w:val="115"/>
          <w:sz w:val="16"/>
        </w:rPr>
        <w:t>error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correction,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(b)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Vision-language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model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direct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processing,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(c)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Hybrid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multi-engine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voting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system </w:t>
      </w:r>
      <w:r>
        <w:rPr>
          <w:w w:val="120"/>
          <w:sz w:val="16"/>
        </w:rPr>
        <w:t>with</w:t>
      </w:r>
      <w:r>
        <w:rPr>
          <w:spacing w:val="-5"/>
          <w:w w:val="120"/>
          <w:sz w:val="16"/>
        </w:rPr>
        <w:t> </w:t>
      </w:r>
      <w:r>
        <w:rPr>
          <w:w w:val="120"/>
          <w:sz w:val="16"/>
        </w:rPr>
        <w:t>human-in-the-loop</w:t>
      </w:r>
      <w:r>
        <w:rPr>
          <w:spacing w:val="-5"/>
          <w:w w:val="120"/>
          <w:sz w:val="16"/>
        </w:rPr>
        <w:t> </w:t>
      </w:r>
      <w:r>
        <w:rPr>
          <w:w w:val="120"/>
          <w:sz w:val="16"/>
        </w:rPr>
        <w:t>verification</w:t>
      </w:r>
    </w:p>
    <w:p>
      <w:pPr>
        <w:pStyle w:val="BodyText"/>
        <w:spacing w:before="63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1" w:after="0"/>
        <w:ind w:left="780" w:right="0" w:hanging="479"/>
        <w:jc w:val="left"/>
      </w:pPr>
      <w:bookmarkStart w:name="Reporting Guidelines" w:id="29"/>
      <w:bookmarkEnd w:id="29"/>
      <w:r>
        <w:rPr>
          <w:b w:val="0"/>
        </w:rPr>
      </w:r>
      <w:r>
        <w:rPr>
          <w:w w:val="120"/>
        </w:rPr>
        <w:t>Reporting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Guidelines</w:t>
      </w:r>
    </w:p>
    <w:p>
      <w:pPr>
        <w:pStyle w:val="BodyText"/>
        <w:spacing w:line="235" w:lineRule="auto" w:before="108"/>
        <w:ind w:left="301" w:right="786"/>
        <w:jc w:val="both"/>
      </w:pPr>
      <w:r>
        <w:rPr>
          <w:w w:val="110"/>
        </w:rPr>
        <w:t>The</w:t>
      </w:r>
      <w:r>
        <w:rPr>
          <w:w w:val="110"/>
        </w:rPr>
        <w:t> STARD-AI</w:t>
      </w:r>
      <w:r>
        <w:rPr>
          <w:w w:val="110"/>
        </w:rPr>
        <w:t> reporting</w:t>
      </w:r>
      <w:r>
        <w:rPr>
          <w:w w:val="110"/>
        </w:rPr>
        <w:t> guideline</w:t>
      </w:r>
      <w:r>
        <w:rPr>
          <w:w w:val="110"/>
        </w:rPr>
        <w:t> establishes</w:t>
      </w:r>
      <w:r>
        <w:rPr>
          <w:w w:val="110"/>
        </w:rPr>
        <w:t> 18</w:t>
      </w:r>
      <w:r>
        <w:rPr>
          <w:w w:val="110"/>
        </w:rPr>
        <w:t> new</w:t>
      </w:r>
      <w:r>
        <w:rPr>
          <w:w w:val="110"/>
        </w:rPr>
        <w:t> requirements</w:t>
      </w:r>
      <w:r>
        <w:rPr>
          <w:w w:val="110"/>
        </w:rPr>
        <w:t> beyond</w:t>
      </w:r>
      <w:r>
        <w:rPr>
          <w:w w:val="110"/>
        </w:rPr>
        <w:t> STARD 2015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diagnostic</w:t>
      </w:r>
      <w:r>
        <w:rPr>
          <w:spacing w:val="-7"/>
          <w:w w:val="110"/>
        </w:rPr>
        <w:t> </w:t>
      </w:r>
      <w:r>
        <w:rPr>
          <w:w w:val="110"/>
        </w:rPr>
        <w:t>accuracy</w:t>
      </w:r>
      <w:r>
        <w:rPr>
          <w:spacing w:val="-7"/>
          <w:w w:val="110"/>
        </w:rPr>
        <w:t> </w:t>
      </w:r>
      <w:r>
        <w:rPr>
          <w:w w:val="110"/>
        </w:rPr>
        <w:t>studies</w:t>
      </w:r>
      <w:r>
        <w:rPr>
          <w:spacing w:val="-7"/>
          <w:w w:val="110"/>
        </w:rPr>
        <w:t> </w:t>
      </w:r>
      <w:r>
        <w:rPr>
          <w:w w:val="110"/>
        </w:rPr>
        <w:t>using</w:t>
      </w:r>
      <w:r>
        <w:rPr>
          <w:spacing w:val="-7"/>
          <w:w w:val="110"/>
        </w:rPr>
        <w:t> </w:t>
      </w:r>
      <w:r>
        <w:rPr>
          <w:w w:val="110"/>
        </w:rPr>
        <w:t>AI</w:t>
      </w:r>
      <w:r>
        <w:rPr>
          <w:spacing w:val="-7"/>
          <w:w w:val="110"/>
        </w:rPr>
        <w:t> </w:t>
      </w:r>
      <w:r>
        <w:rPr>
          <w:w w:val="110"/>
        </w:rPr>
        <w:t>[</w:t>
      </w:r>
      <w:hyperlink w:history="true" w:anchor="_bookmark30">
        <w:r>
          <w:rPr>
            <w:color w:val="0000FF"/>
            <w:w w:val="110"/>
          </w:rPr>
          <w:t>9</w:t>
        </w:r>
      </w:hyperlink>
      <w:r>
        <w:rPr>
          <w:w w:val="110"/>
        </w:rPr>
        <w:t>].</w:t>
      </w:r>
      <w:r>
        <w:rPr>
          <w:spacing w:val="-7"/>
          <w:w w:val="110"/>
        </w:rPr>
        <w:t> </w:t>
      </w:r>
      <w:r>
        <w:rPr>
          <w:w w:val="110"/>
        </w:rPr>
        <w:t>Key</w:t>
      </w:r>
      <w:r>
        <w:rPr>
          <w:spacing w:val="-7"/>
          <w:w w:val="110"/>
        </w:rPr>
        <w:t> </w:t>
      </w:r>
      <w:r>
        <w:rPr>
          <w:w w:val="110"/>
        </w:rPr>
        <w:t>requirements</w:t>
      </w:r>
      <w:r>
        <w:rPr>
          <w:spacing w:val="-7"/>
          <w:w w:val="110"/>
        </w:rPr>
        <w:t> </w:t>
      </w:r>
      <w:r>
        <w:rPr>
          <w:w w:val="110"/>
        </w:rPr>
        <w:t>include</w:t>
      </w:r>
      <w:r>
        <w:rPr>
          <w:spacing w:val="-7"/>
          <w:w w:val="110"/>
        </w:rPr>
        <w:t> </w:t>
      </w:r>
      <w:r>
        <w:rPr>
          <w:w w:val="110"/>
        </w:rPr>
        <w:t>detailed dataset</w:t>
      </w:r>
      <w:r>
        <w:rPr>
          <w:w w:val="110"/>
        </w:rPr>
        <w:t> practices,</w:t>
      </w:r>
      <w:r>
        <w:rPr>
          <w:w w:val="110"/>
        </w:rPr>
        <w:t> model</w:t>
      </w:r>
      <w:r>
        <w:rPr>
          <w:w w:val="110"/>
        </w:rPr>
        <w:t> architecture</w:t>
      </w:r>
      <w:r>
        <w:rPr>
          <w:w w:val="110"/>
        </w:rPr>
        <w:t> specifications,</w:t>
      </w:r>
      <w:r>
        <w:rPr>
          <w:w w:val="110"/>
        </w:rPr>
        <w:t> training/validation/test</w:t>
      </w:r>
      <w:r>
        <w:rPr>
          <w:w w:val="110"/>
        </w:rPr>
        <w:t> split methodology,</w:t>
      </w:r>
      <w:r>
        <w:rPr>
          <w:w w:val="110"/>
        </w:rPr>
        <w:t> algorithm</w:t>
      </w:r>
      <w:r>
        <w:rPr>
          <w:w w:val="110"/>
        </w:rPr>
        <w:t> bias</w:t>
      </w:r>
      <w:r>
        <w:rPr>
          <w:w w:val="110"/>
        </w:rPr>
        <w:t> and</w:t>
      </w:r>
      <w:r>
        <w:rPr>
          <w:w w:val="110"/>
        </w:rPr>
        <w:t> fairness</w:t>
      </w:r>
      <w:r>
        <w:rPr>
          <w:w w:val="110"/>
        </w:rPr>
        <w:t> considerations,</w:t>
      </w:r>
      <w:r>
        <w:rPr>
          <w:w w:val="110"/>
        </w:rPr>
        <w:t> and</w:t>
      </w:r>
      <w:r>
        <w:rPr>
          <w:w w:val="110"/>
        </w:rPr>
        <w:t> external</w:t>
      </w:r>
      <w:r>
        <w:rPr>
          <w:w w:val="110"/>
        </w:rPr>
        <w:t> validation </w:t>
      </w:r>
      <w:r>
        <w:rPr>
          <w:spacing w:val="-2"/>
          <w:w w:val="110"/>
        </w:rPr>
        <w:t>results.</w:t>
      </w:r>
    </w:p>
    <w:p>
      <w:pPr>
        <w:pStyle w:val="Heading1"/>
        <w:numPr>
          <w:ilvl w:val="0"/>
          <w:numId w:val="1"/>
        </w:numPr>
        <w:tabs>
          <w:tab w:pos="614" w:val="left" w:leader="none"/>
        </w:tabs>
        <w:spacing w:line="240" w:lineRule="auto" w:before="243" w:after="0"/>
        <w:ind w:left="614" w:right="0" w:hanging="313"/>
        <w:jc w:val="left"/>
      </w:pPr>
      <w:bookmarkStart w:name="Training Configurations and Implementati" w:id="30"/>
      <w:bookmarkEnd w:id="30"/>
      <w:r>
        <w:rPr>
          <w:b w:val="0"/>
        </w:rPr>
      </w:r>
      <w:bookmarkStart w:name="_bookmark12" w:id="31"/>
      <w:bookmarkEnd w:id="31"/>
      <w:r>
        <w:rPr>
          <w:b w:val="0"/>
        </w:rPr>
      </w:r>
      <w:r>
        <w:rPr>
          <w:w w:val="115"/>
        </w:rPr>
        <w:t>Training</w:t>
      </w:r>
      <w:r>
        <w:rPr>
          <w:spacing w:val="65"/>
          <w:w w:val="115"/>
        </w:rPr>
        <w:t> </w:t>
      </w:r>
      <w:r>
        <w:rPr>
          <w:w w:val="115"/>
        </w:rPr>
        <w:t>Configurations</w:t>
      </w:r>
      <w:r>
        <w:rPr>
          <w:spacing w:val="65"/>
          <w:w w:val="115"/>
        </w:rPr>
        <w:t> </w:t>
      </w:r>
      <w:r>
        <w:rPr>
          <w:w w:val="115"/>
        </w:rPr>
        <w:t>and</w:t>
      </w:r>
      <w:r>
        <w:rPr>
          <w:spacing w:val="65"/>
          <w:w w:val="115"/>
        </w:rPr>
        <w:t> </w:t>
      </w:r>
      <w:r>
        <w:rPr>
          <w:spacing w:val="-2"/>
          <w:w w:val="115"/>
        </w:rPr>
        <w:t>Implementation</w:t>
      </w:r>
    </w:p>
    <w:p>
      <w:pPr>
        <w:pStyle w:val="BodyText"/>
        <w:spacing w:line="235" w:lineRule="auto" w:before="157"/>
        <w:ind w:left="301" w:right="790"/>
        <w:jc w:val="both"/>
      </w:pPr>
      <w:r>
        <w:rPr>
          <w:w w:val="105"/>
        </w:rPr>
        <w:t>Medical</w:t>
      </w:r>
      <w:r>
        <w:rPr>
          <w:w w:val="105"/>
        </w:rPr>
        <w:t> SLM</w:t>
      </w:r>
      <w:r>
        <w:rPr>
          <w:w w:val="105"/>
        </w:rPr>
        <w:t> fine-tuning</w:t>
      </w:r>
      <w:r>
        <w:rPr>
          <w:w w:val="105"/>
        </w:rPr>
        <w:t> converges</w:t>
      </w:r>
      <w:r>
        <w:rPr>
          <w:w w:val="105"/>
        </w:rPr>
        <w:t> on</w:t>
      </w:r>
      <w:r>
        <w:rPr>
          <w:w w:val="105"/>
        </w:rPr>
        <w:t> standard</w:t>
      </w:r>
      <w:r>
        <w:rPr>
          <w:w w:val="105"/>
        </w:rPr>
        <w:t> hyperparameter</w:t>
      </w:r>
      <w:r>
        <w:rPr>
          <w:w w:val="105"/>
        </w:rPr>
        <w:t> ranges</w:t>
      </w:r>
      <w:r>
        <w:rPr>
          <w:w w:val="105"/>
        </w:rPr>
        <w:t> enabling reproducible implementations.</w:t>
      </w:r>
    </w:p>
    <w:p>
      <w:pPr>
        <w:pStyle w:val="BodyText"/>
        <w:spacing w:after="0" w:line="235" w:lineRule="auto"/>
        <w:jc w:val="both"/>
        <w:sectPr>
          <w:pgSz w:w="11910" w:h="16840"/>
          <w:pgMar w:header="0" w:footer="3734" w:top="1820" w:bottom="3920" w:left="1700" w:right="1700"/>
        </w:sectPr>
      </w:pPr>
    </w:p>
    <w:p>
      <w:pPr>
        <w:spacing w:before="57"/>
        <w:ind w:left="791" w:right="0" w:firstLine="0"/>
        <w:jc w:val="left"/>
        <w:rPr>
          <w:sz w:val="16"/>
        </w:rPr>
      </w:pPr>
      <w:bookmarkStart w:name="_bookmark13" w:id="32"/>
      <w:bookmarkEnd w:id="32"/>
      <w:r>
        <w:rPr/>
      </w:r>
      <w:r>
        <w:rPr>
          <w:b/>
          <w:w w:val="115"/>
          <w:sz w:val="16"/>
        </w:rPr>
        <w:t>Table</w:t>
      </w:r>
      <w:r>
        <w:rPr>
          <w:b/>
          <w:spacing w:val="16"/>
          <w:w w:val="115"/>
          <w:sz w:val="16"/>
        </w:rPr>
        <w:t> </w:t>
      </w:r>
      <w:r>
        <w:rPr>
          <w:b/>
          <w:w w:val="115"/>
          <w:sz w:val="16"/>
        </w:rPr>
        <w:t>8</w:t>
      </w:r>
      <w:r>
        <w:rPr>
          <w:b/>
          <w:spacing w:val="62"/>
          <w:w w:val="115"/>
          <w:sz w:val="16"/>
        </w:rPr>
        <w:t> </w:t>
      </w:r>
      <w:r>
        <w:rPr>
          <w:w w:val="115"/>
          <w:sz w:val="16"/>
        </w:rPr>
        <w:t>Accuracy</w:t>
      </w:r>
      <w:r>
        <w:rPr>
          <w:spacing w:val="10"/>
          <w:w w:val="115"/>
          <w:sz w:val="16"/>
        </w:rPr>
        <w:t> </w:t>
      </w:r>
      <w:r>
        <w:rPr>
          <w:w w:val="115"/>
          <w:sz w:val="16"/>
        </w:rPr>
        <w:t>Requirements</w:t>
      </w:r>
      <w:r>
        <w:rPr>
          <w:spacing w:val="9"/>
          <w:w w:val="115"/>
          <w:sz w:val="16"/>
        </w:rPr>
        <w:t> </w:t>
      </w:r>
      <w:r>
        <w:rPr>
          <w:w w:val="115"/>
          <w:sz w:val="16"/>
        </w:rPr>
        <w:t>by</w:t>
      </w:r>
      <w:r>
        <w:rPr>
          <w:spacing w:val="10"/>
          <w:w w:val="115"/>
          <w:sz w:val="16"/>
        </w:rPr>
        <w:t> </w:t>
      </w:r>
      <w:r>
        <w:rPr>
          <w:w w:val="115"/>
          <w:sz w:val="16"/>
        </w:rPr>
        <w:t>Medical</w:t>
      </w:r>
      <w:r>
        <w:rPr>
          <w:spacing w:val="10"/>
          <w:w w:val="115"/>
          <w:sz w:val="16"/>
        </w:rPr>
        <w:t> </w:t>
      </w:r>
      <w:r>
        <w:rPr>
          <w:w w:val="115"/>
          <w:sz w:val="16"/>
        </w:rPr>
        <w:t>Deployment</w:t>
      </w:r>
      <w:r>
        <w:rPr>
          <w:spacing w:val="9"/>
          <w:w w:val="115"/>
          <w:sz w:val="16"/>
        </w:rPr>
        <w:t> </w:t>
      </w:r>
      <w:r>
        <w:rPr>
          <w:spacing w:val="-2"/>
          <w:w w:val="115"/>
          <w:sz w:val="16"/>
        </w:rPr>
        <w:t>Context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7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7"/>
        <w:gridCol w:w="2395"/>
        <w:gridCol w:w="2429"/>
      </w:tblGrid>
      <w:tr>
        <w:trPr>
          <w:trHeight w:val="278" w:hRule="atLeast"/>
        </w:trPr>
        <w:tc>
          <w:tcPr>
            <w:tcW w:w="258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Deployment</w:t>
            </w:r>
            <w:r>
              <w:rPr>
                <w:spacing w:val="19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Context</w:t>
            </w:r>
          </w:p>
        </w:tc>
        <w:tc>
          <w:tcPr>
            <w:tcW w:w="239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rPr>
                <w:sz w:val="16"/>
              </w:rPr>
            </w:pPr>
            <w:r>
              <w:rPr>
                <w:w w:val="115"/>
                <w:sz w:val="16"/>
              </w:rPr>
              <w:t>Minimum</w:t>
            </w:r>
            <w:r>
              <w:rPr>
                <w:spacing w:val="1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Accuracy</w:t>
            </w:r>
          </w:p>
        </w:tc>
        <w:tc>
          <w:tcPr>
            <w:tcW w:w="242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348"/>
              <w:rPr>
                <w:sz w:val="16"/>
              </w:rPr>
            </w:pPr>
            <w:r>
              <w:rPr>
                <w:w w:val="115"/>
                <w:sz w:val="16"/>
              </w:rPr>
              <w:t>False</w:t>
            </w:r>
            <w:r>
              <w:rPr>
                <w:spacing w:val="-2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Negative</w:t>
            </w:r>
            <w:r>
              <w:rPr>
                <w:spacing w:val="-1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Tolerance</w:t>
            </w:r>
          </w:p>
        </w:tc>
      </w:tr>
      <w:tr>
        <w:trPr>
          <w:trHeight w:val="243" w:hRule="atLeast"/>
        </w:trPr>
        <w:tc>
          <w:tcPr>
            <w:tcW w:w="25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Clinical</w:t>
            </w:r>
            <w:r>
              <w:rPr>
                <w:spacing w:val="21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Diagnosis</w:t>
            </w:r>
          </w:p>
        </w:tc>
        <w:tc>
          <w:tcPr>
            <w:tcW w:w="23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rPr>
                <w:sz w:val="16"/>
              </w:rPr>
            </w:pPr>
            <w:r>
              <w:rPr>
                <w:w w:val="110"/>
                <w:sz w:val="16"/>
              </w:rPr>
              <w:t>95-</w:t>
            </w:r>
            <w:r>
              <w:rPr>
                <w:spacing w:val="-5"/>
                <w:w w:val="110"/>
                <w:sz w:val="16"/>
              </w:rPr>
              <w:t>99%</w:t>
            </w:r>
          </w:p>
        </w:tc>
        <w:tc>
          <w:tcPr>
            <w:tcW w:w="242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347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¡1%</w:t>
            </w:r>
          </w:p>
        </w:tc>
      </w:tr>
      <w:tr>
        <w:trPr>
          <w:trHeight w:val="190" w:hRule="atLeast"/>
        </w:trPr>
        <w:tc>
          <w:tcPr>
            <w:tcW w:w="2587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Insurance</w:t>
            </w:r>
            <w:r>
              <w:rPr>
                <w:spacing w:val="1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Claims</w:t>
            </w:r>
            <w:r>
              <w:rPr>
                <w:spacing w:val="14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Processing</w:t>
            </w:r>
          </w:p>
        </w:tc>
        <w:tc>
          <w:tcPr>
            <w:tcW w:w="239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92-</w:t>
            </w:r>
            <w:r>
              <w:rPr>
                <w:spacing w:val="-5"/>
                <w:w w:val="110"/>
                <w:sz w:val="16"/>
              </w:rPr>
              <w:t>97%</w:t>
            </w:r>
          </w:p>
        </w:tc>
        <w:tc>
          <w:tcPr>
            <w:tcW w:w="2429" w:type="dxa"/>
          </w:tcPr>
          <w:p>
            <w:pPr>
              <w:pStyle w:val="TableParagraph"/>
              <w:ind w:left="347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¡3%</w:t>
            </w:r>
          </w:p>
        </w:tc>
      </w:tr>
      <w:tr>
        <w:trPr>
          <w:trHeight w:val="190" w:hRule="atLeast"/>
        </w:trPr>
        <w:tc>
          <w:tcPr>
            <w:tcW w:w="2587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Research</w:t>
            </w:r>
            <w:r>
              <w:rPr>
                <w:spacing w:val="6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Data</w:t>
            </w:r>
            <w:r>
              <w:rPr>
                <w:spacing w:val="7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Extraction</w:t>
            </w:r>
          </w:p>
        </w:tc>
        <w:tc>
          <w:tcPr>
            <w:tcW w:w="239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90-</w:t>
            </w:r>
            <w:r>
              <w:rPr>
                <w:spacing w:val="-5"/>
                <w:w w:val="110"/>
                <w:sz w:val="16"/>
              </w:rPr>
              <w:t>95%</w:t>
            </w:r>
          </w:p>
        </w:tc>
        <w:tc>
          <w:tcPr>
            <w:tcW w:w="2429" w:type="dxa"/>
          </w:tcPr>
          <w:p>
            <w:pPr>
              <w:pStyle w:val="TableParagraph"/>
              <w:ind w:left="347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¡5%</w:t>
            </w:r>
          </w:p>
        </w:tc>
      </w:tr>
      <w:tr>
        <w:trPr>
          <w:trHeight w:val="251" w:hRule="atLeast"/>
        </w:trPr>
        <w:tc>
          <w:tcPr>
            <w:tcW w:w="25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Critical</w:t>
            </w:r>
            <w:r>
              <w:rPr>
                <w:spacing w:val="37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Care</w:t>
            </w:r>
            <w:r>
              <w:rPr>
                <w:spacing w:val="38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Screening</w:t>
            </w:r>
          </w:p>
        </w:tc>
        <w:tc>
          <w:tcPr>
            <w:tcW w:w="23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w w:val="110"/>
                <w:sz w:val="16"/>
              </w:rPr>
              <w:t>98-</w:t>
            </w:r>
            <w:r>
              <w:rPr>
                <w:spacing w:val="-5"/>
                <w:w w:val="110"/>
                <w:sz w:val="16"/>
              </w:rPr>
              <w:t>99%</w:t>
            </w:r>
          </w:p>
        </w:tc>
        <w:tc>
          <w:tcPr>
            <w:tcW w:w="242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347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¡0.5%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spacing w:before="170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1270" w:val="left" w:leader="none"/>
        </w:tabs>
        <w:spacing w:line="240" w:lineRule="auto" w:before="0" w:after="0"/>
        <w:ind w:left="1270" w:right="0" w:hanging="479"/>
        <w:jc w:val="left"/>
      </w:pPr>
      <w:bookmarkStart w:name="Standard Training Configuration" w:id="33"/>
      <w:bookmarkEnd w:id="33"/>
      <w:r>
        <w:rPr>
          <w:b w:val="0"/>
        </w:rPr>
      </w:r>
      <w:r>
        <w:rPr>
          <w:w w:val="120"/>
        </w:rPr>
        <w:t>Standard</w:t>
      </w:r>
      <w:r>
        <w:rPr>
          <w:spacing w:val="20"/>
          <w:w w:val="120"/>
        </w:rPr>
        <w:t> </w:t>
      </w:r>
      <w:r>
        <w:rPr>
          <w:w w:val="120"/>
        </w:rPr>
        <w:t>Training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Configuration</w:t>
      </w:r>
    </w:p>
    <w:p>
      <w:pPr>
        <w:pStyle w:val="BodyText"/>
        <w:spacing w:before="105"/>
        <w:ind w:left="791"/>
      </w:pPr>
      <w:r>
        <w:rPr/>
        <w:t>Table</w:t>
      </w:r>
      <w:r>
        <w:rPr>
          <w:spacing w:val="43"/>
        </w:rPr>
        <w:t> </w:t>
      </w:r>
      <w:hyperlink w:history="true" w:anchor="_bookmark14">
        <w:r>
          <w:rPr>
            <w:color w:val="0000FF"/>
          </w:rPr>
          <w:t>9</w:t>
        </w:r>
      </w:hyperlink>
      <w:r>
        <w:rPr>
          <w:color w:val="0000FF"/>
          <w:spacing w:val="43"/>
        </w:rPr>
        <w:t> </w:t>
      </w:r>
      <w:r>
        <w:rPr/>
        <w:t>presents</w:t>
      </w:r>
      <w:r>
        <w:rPr>
          <w:spacing w:val="43"/>
        </w:rPr>
        <w:t> </w:t>
      </w:r>
      <w:r>
        <w:rPr/>
        <w:t>recommended</w:t>
      </w:r>
      <w:r>
        <w:rPr>
          <w:spacing w:val="43"/>
        </w:rPr>
        <w:t> </w:t>
      </w:r>
      <w:r>
        <w:rPr/>
        <w:t>hyperparameters</w:t>
      </w:r>
      <w:r>
        <w:rPr>
          <w:spacing w:val="43"/>
        </w:rPr>
        <w:t> </w:t>
      </w:r>
      <w:r>
        <w:rPr/>
        <w:t>for</w:t>
      </w:r>
      <w:r>
        <w:rPr>
          <w:spacing w:val="43"/>
        </w:rPr>
        <w:t> </w:t>
      </w:r>
      <w:r>
        <w:rPr/>
        <w:t>medical</w:t>
      </w:r>
      <w:r>
        <w:rPr>
          <w:spacing w:val="43"/>
        </w:rPr>
        <w:t> </w:t>
      </w:r>
      <w:r>
        <w:rPr/>
        <w:t>SLM</w:t>
      </w:r>
      <w:r>
        <w:rPr>
          <w:spacing w:val="43"/>
        </w:rPr>
        <w:t> </w:t>
      </w:r>
      <w:r>
        <w:rPr/>
        <w:t>fine-</w:t>
      </w:r>
      <w:r>
        <w:rPr>
          <w:spacing w:val="-2"/>
        </w:rPr>
        <w:t>tuning.</w:t>
      </w:r>
    </w:p>
    <w:p>
      <w:pPr>
        <w:pStyle w:val="BodyText"/>
        <w:spacing w:before="80"/>
      </w:pPr>
    </w:p>
    <w:p>
      <w:pPr>
        <w:spacing w:before="0"/>
        <w:ind w:left="791" w:right="0" w:firstLine="0"/>
        <w:jc w:val="left"/>
        <w:rPr>
          <w:sz w:val="16"/>
        </w:rPr>
      </w:pPr>
      <w:bookmarkStart w:name="_bookmark14" w:id="34"/>
      <w:bookmarkEnd w:id="34"/>
      <w:r>
        <w:rPr/>
      </w:r>
      <w:r>
        <w:rPr>
          <w:b/>
          <w:w w:val="115"/>
          <w:sz w:val="16"/>
        </w:rPr>
        <w:t>Table</w:t>
      </w:r>
      <w:r>
        <w:rPr>
          <w:b/>
          <w:spacing w:val="16"/>
          <w:w w:val="115"/>
          <w:sz w:val="16"/>
        </w:rPr>
        <w:t> </w:t>
      </w:r>
      <w:r>
        <w:rPr>
          <w:b/>
          <w:w w:val="115"/>
          <w:sz w:val="16"/>
        </w:rPr>
        <w:t>9</w:t>
      </w:r>
      <w:r>
        <w:rPr>
          <w:b/>
          <w:spacing w:val="60"/>
          <w:w w:val="115"/>
          <w:sz w:val="16"/>
        </w:rPr>
        <w:t> </w:t>
      </w:r>
      <w:r>
        <w:rPr>
          <w:w w:val="115"/>
          <w:sz w:val="16"/>
        </w:rPr>
        <w:t>Recommended</w:t>
      </w:r>
      <w:r>
        <w:rPr>
          <w:spacing w:val="9"/>
          <w:w w:val="115"/>
          <w:sz w:val="16"/>
        </w:rPr>
        <w:t> </w:t>
      </w:r>
      <w:r>
        <w:rPr>
          <w:w w:val="115"/>
          <w:sz w:val="16"/>
        </w:rPr>
        <w:t>Hyperparameters</w:t>
      </w:r>
      <w:r>
        <w:rPr>
          <w:spacing w:val="10"/>
          <w:w w:val="115"/>
          <w:sz w:val="16"/>
        </w:rPr>
        <w:t> </w:t>
      </w:r>
      <w:r>
        <w:rPr>
          <w:w w:val="115"/>
          <w:sz w:val="16"/>
        </w:rPr>
        <w:t>for</w:t>
      </w:r>
      <w:r>
        <w:rPr>
          <w:spacing w:val="9"/>
          <w:w w:val="115"/>
          <w:sz w:val="16"/>
        </w:rPr>
        <w:t> </w:t>
      </w:r>
      <w:r>
        <w:rPr>
          <w:w w:val="115"/>
          <w:sz w:val="16"/>
        </w:rPr>
        <w:t>Medical</w:t>
      </w:r>
      <w:r>
        <w:rPr>
          <w:spacing w:val="9"/>
          <w:w w:val="115"/>
          <w:sz w:val="16"/>
        </w:rPr>
        <w:t> </w:t>
      </w:r>
      <w:r>
        <w:rPr>
          <w:w w:val="115"/>
          <w:sz w:val="16"/>
        </w:rPr>
        <w:t>SLM</w:t>
      </w:r>
      <w:r>
        <w:rPr>
          <w:spacing w:val="9"/>
          <w:w w:val="115"/>
          <w:sz w:val="16"/>
        </w:rPr>
        <w:t> </w:t>
      </w:r>
      <w:r>
        <w:rPr>
          <w:w w:val="115"/>
          <w:sz w:val="16"/>
        </w:rPr>
        <w:t>Fine-</w:t>
      </w:r>
      <w:r>
        <w:rPr>
          <w:spacing w:val="-2"/>
          <w:w w:val="115"/>
          <w:sz w:val="16"/>
        </w:rPr>
        <w:t>tuning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7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8"/>
        <w:gridCol w:w="2556"/>
        <w:gridCol w:w="2739"/>
      </w:tblGrid>
      <w:tr>
        <w:trPr>
          <w:trHeight w:val="278" w:hRule="atLeast"/>
        </w:trPr>
        <w:tc>
          <w:tcPr>
            <w:tcW w:w="211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jc w:val="lef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Hyperparameter</w:t>
            </w:r>
          </w:p>
        </w:tc>
        <w:tc>
          <w:tcPr>
            <w:tcW w:w="255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rPr>
                <w:sz w:val="16"/>
              </w:rPr>
            </w:pPr>
            <w:r>
              <w:rPr>
                <w:w w:val="110"/>
                <w:sz w:val="16"/>
              </w:rPr>
              <w:t>Recommended</w:t>
            </w:r>
            <w:r>
              <w:rPr>
                <w:spacing w:val="2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Range</w:t>
            </w:r>
          </w:p>
        </w:tc>
        <w:tc>
          <w:tcPr>
            <w:tcW w:w="273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357" w:right="2"/>
              <w:rPr>
                <w:sz w:val="16"/>
              </w:rPr>
            </w:pPr>
            <w:r>
              <w:rPr>
                <w:w w:val="110"/>
                <w:sz w:val="16"/>
              </w:rPr>
              <w:t>Most</w:t>
            </w:r>
            <w:r>
              <w:rPr>
                <w:spacing w:val="2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Common</w:t>
            </w:r>
            <w:r>
              <w:rPr>
                <w:spacing w:val="22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Value</w:t>
            </w:r>
          </w:p>
        </w:tc>
      </w:tr>
      <w:tr>
        <w:trPr>
          <w:trHeight w:val="243" w:hRule="atLeast"/>
        </w:trPr>
        <w:tc>
          <w:tcPr>
            <w:tcW w:w="21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Learning</w:t>
            </w:r>
            <w:r>
              <w:rPr>
                <w:spacing w:val="20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Rate</w:t>
            </w:r>
          </w:p>
        </w:tc>
        <w:tc>
          <w:tcPr>
            <w:tcW w:w="25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rPr>
                <w:sz w:val="16"/>
              </w:rPr>
            </w:pPr>
            <w:r>
              <w:rPr>
                <w:w w:val="105"/>
                <w:sz w:val="16"/>
              </w:rPr>
              <w:t>1e-5</w:t>
            </w:r>
            <w:r>
              <w:rPr>
                <w:spacing w:val="1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1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5e-</w:t>
            </w: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273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357"/>
              <w:rPr>
                <w:sz w:val="16"/>
              </w:rPr>
            </w:pPr>
            <w:r>
              <w:rPr>
                <w:sz w:val="16"/>
              </w:rPr>
              <w:t>2e-</w:t>
            </w:r>
            <w:r>
              <w:rPr>
                <w:spacing w:val="-10"/>
                <w:sz w:val="16"/>
              </w:rPr>
              <w:t>5</w:t>
            </w:r>
          </w:p>
        </w:tc>
      </w:tr>
      <w:tr>
        <w:trPr>
          <w:trHeight w:val="190" w:hRule="atLeast"/>
        </w:trPr>
        <w:tc>
          <w:tcPr>
            <w:tcW w:w="2118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Batch</w:t>
            </w:r>
            <w:r>
              <w:rPr>
                <w:spacing w:val="24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Size</w:t>
            </w:r>
          </w:p>
        </w:tc>
        <w:tc>
          <w:tcPr>
            <w:tcW w:w="25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4-</w:t>
            </w:r>
            <w:r>
              <w:rPr>
                <w:spacing w:val="-5"/>
                <w:w w:val="105"/>
                <w:sz w:val="16"/>
              </w:rPr>
              <w:t>32</w:t>
            </w:r>
          </w:p>
        </w:tc>
        <w:tc>
          <w:tcPr>
            <w:tcW w:w="2739" w:type="dxa"/>
          </w:tcPr>
          <w:p>
            <w:pPr>
              <w:pStyle w:val="TableParagraph"/>
              <w:ind w:left="35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16</w:t>
            </w:r>
          </w:p>
        </w:tc>
      </w:tr>
      <w:tr>
        <w:trPr>
          <w:trHeight w:val="190" w:hRule="atLeast"/>
        </w:trPr>
        <w:tc>
          <w:tcPr>
            <w:tcW w:w="2118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Epochs</w:t>
            </w:r>
          </w:p>
        </w:tc>
        <w:tc>
          <w:tcPr>
            <w:tcW w:w="25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2-</w:t>
            </w: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2739" w:type="dxa"/>
          </w:tcPr>
          <w:p>
            <w:pPr>
              <w:pStyle w:val="TableParagraph"/>
              <w:ind w:left="357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>
        <w:trPr>
          <w:trHeight w:val="190" w:hRule="atLeast"/>
        </w:trPr>
        <w:tc>
          <w:tcPr>
            <w:tcW w:w="2118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Optimizer</w:t>
            </w:r>
          </w:p>
        </w:tc>
        <w:tc>
          <w:tcPr>
            <w:tcW w:w="25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15"/>
                <w:sz w:val="16"/>
              </w:rPr>
              <w:t>Adam</w:t>
            </w:r>
          </w:p>
        </w:tc>
        <w:tc>
          <w:tcPr>
            <w:tcW w:w="2739" w:type="dxa"/>
          </w:tcPr>
          <w:p>
            <w:pPr>
              <w:pStyle w:val="TableParagraph"/>
              <w:ind w:left="357" w:right="1"/>
              <w:rPr>
                <w:sz w:val="16"/>
              </w:rPr>
            </w:pPr>
            <w:r>
              <w:rPr>
                <w:w w:val="115"/>
                <w:sz w:val="16"/>
              </w:rPr>
              <w:t>betas=(0.9,</w:t>
            </w:r>
            <w:r>
              <w:rPr>
                <w:spacing w:val="2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0.999),</w:t>
            </w:r>
            <w:r>
              <w:rPr>
                <w:spacing w:val="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eps=1e-</w:t>
            </w:r>
            <w:r>
              <w:rPr>
                <w:spacing w:val="-10"/>
                <w:w w:val="115"/>
                <w:sz w:val="16"/>
              </w:rPr>
              <w:t>8</w:t>
            </w:r>
          </w:p>
        </w:tc>
      </w:tr>
      <w:tr>
        <w:trPr>
          <w:trHeight w:val="190" w:hRule="atLeast"/>
        </w:trPr>
        <w:tc>
          <w:tcPr>
            <w:tcW w:w="2118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Weight</w:t>
            </w:r>
            <w:r>
              <w:rPr>
                <w:spacing w:val="4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Decay</w:t>
            </w:r>
          </w:p>
        </w:tc>
        <w:tc>
          <w:tcPr>
            <w:tcW w:w="25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0.01</w:t>
            </w:r>
          </w:p>
        </w:tc>
        <w:tc>
          <w:tcPr>
            <w:tcW w:w="2739" w:type="dxa"/>
          </w:tcPr>
          <w:p>
            <w:pPr>
              <w:pStyle w:val="TableParagraph"/>
              <w:ind w:left="35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0.01</w:t>
            </w:r>
          </w:p>
        </w:tc>
      </w:tr>
      <w:tr>
        <w:trPr>
          <w:trHeight w:val="190" w:hRule="atLeast"/>
        </w:trPr>
        <w:tc>
          <w:tcPr>
            <w:tcW w:w="2118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Warmup</w:t>
            </w:r>
            <w:r>
              <w:rPr>
                <w:spacing w:val="3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Steps</w:t>
            </w:r>
          </w:p>
        </w:tc>
        <w:tc>
          <w:tcPr>
            <w:tcW w:w="25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500-</w:t>
            </w:r>
            <w:r>
              <w:rPr>
                <w:spacing w:val="-2"/>
                <w:w w:val="105"/>
                <w:sz w:val="16"/>
              </w:rPr>
              <w:t>10,000</w:t>
            </w:r>
          </w:p>
        </w:tc>
        <w:tc>
          <w:tcPr>
            <w:tcW w:w="2739" w:type="dxa"/>
          </w:tcPr>
          <w:p>
            <w:pPr>
              <w:pStyle w:val="TableParagraph"/>
              <w:ind w:left="357"/>
              <w:rPr>
                <w:sz w:val="16"/>
              </w:rPr>
            </w:pPr>
            <w:r>
              <w:rPr>
                <w:w w:val="110"/>
                <w:sz w:val="16"/>
              </w:rPr>
              <w:t>10%</w:t>
            </w:r>
            <w:r>
              <w:rPr>
                <w:spacing w:val="18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of</w:t>
            </w:r>
            <w:r>
              <w:rPr>
                <w:spacing w:val="19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total</w:t>
            </w:r>
            <w:r>
              <w:rPr>
                <w:spacing w:val="19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steps</w:t>
            </w:r>
          </w:p>
        </w:tc>
      </w:tr>
      <w:tr>
        <w:trPr>
          <w:trHeight w:val="190" w:hRule="atLeast"/>
        </w:trPr>
        <w:tc>
          <w:tcPr>
            <w:tcW w:w="2118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Max</w:t>
            </w:r>
            <w:r>
              <w:rPr>
                <w:spacing w:val="15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Gradient</w:t>
            </w:r>
            <w:r>
              <w:rPr>
                <w:spacing w:val="16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Norm</w:t>
            </w:r>
          </w:p>
        </w:tc>
        <w:tc>
          <w:tcPr>
            <w:tcW w:w="255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1.0</w:t>
            </w:r>
          </w:p>
        </w:tc>
        <w:tc>
          <w:tcPr>
            <w:tcW w:w="2739" w:type="dxa"/>
          </w:tcPr>
          <w:p>
            <w:pPr>
              <w:pStyle w:val="TableParagraph"/>
              <w:ind w:left="35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1.0</w:t>
            </w:r>
          </w:p>
        </w:tc>
      </w:tr>
      <w:tr>
        <w:trPr>
          <w:trHeight w:val="251" w:hRule="atLeast"/>
        </w:trPr>
        <w:tc>
          <w:tcPr>
            <w:tcW w:w="21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Max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Sequence</w:t>
            </w:r>
            <w:r>
              <w:rPr>
                <w:spacing w:val="12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Length</w:t>
            </w:r>
          </w:p>
        </w:tc>
        <w:tc>
          <w:tcPr>
            <w:tcW w:w="255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w w:val="105"/>
                <w:sz w:val="16"/>
              </w:rPr>
              <w:t>128-</w:t>
            </w:r>
            <w:r>
              <w:rPr>
                <w:spacing w:val="-5"/>
                <w:w w:val="105"/>
                <w:sz w:val="16"/>
              </w:rPr>
              <w:t>512</w:t>
            </w:r>
          </w:p>
        </w:tc>
        <w:tc>
          <w:tcPr>
            <w:tcW w:w="27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35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256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0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1270" w:val="left" w:leader="none"/>
        </w:tabs>
        <w:spacing w:line="240" w:lineRule="auto" w:before="0" w:after="0"/>
        <w:ind w:left="1270" w:right="0" w:hanging="479"/>
        <w:jc w:val="left"/>
      </w:pPr>
      <w:bookmarkStart w:name="Computational Requirements" w:id="35"/>
      <w:bookmarkEnd w:id="35"/>
      <w:r>
        <w:rPr>
          <w:b w:val="0"/>
        </w:rPr>
      </w:r>
      <w:r>
        <w:rPr>
          <w:w w:val="115"/>
        </w:rPr>
        <w:t>Computational</w:t>
      </w:r>
      <w:r>
        <w:rPr>
          <w:spacing w:val="71"/>
          <w:w w:val="115"/>
        </w:rPr>
        <w:t> </w:t>
      </w:r>
      <w:r>
        <w:rPr>
          <w:spacing w:val="-2"/>
          <w:w w:val="115"/>
        </w:rPr>
        <w:t>Requirements</w:t>
      </w:r>
    </w:p>
    <w:p>
      <w:pPr>
        <w:pStyle w:val="BodyText"/>
        <w:spacing w:before="105"/>
        <w:ind w:left="791"/>
      </w:pPr>
      <w:r>
        <w:rPr>
          <w:w w:val="105"/>
        </w:rPr>
        <w:t>Table</w:t>
      </w:r>
      <w:r>
        <w:rPr>
          <w:spacing w:val="18"/>
          <w:w w:val="105"/>
        </w:rPr>
        <w:t> </w:t>
      </w:r>
      <w:hyperlink w:history="true" w:anchor="_bookmark15">
        <w:r>
          <w:rPr>
            <w:color w:val="0000FF"/>
            <w:w w:val="105"/>
          </w:rPr>
          <w:t>10</w:t>
        </w:r>
      </w:hyperlink>
      <w:r>
        <w:rPr>
          <w:color w:val="0000FF"/>
          <w:spacing w:val="19"/>
          <w:w w:val="105"/>
        </w:rPr>
        <w:t> </w:t>
      </w:r>
      <w:r>
        <w:rPr>
          <w:w w:val="105"/>
        </w:rPr>
        <w:t>summarizes</w:t>
      </w:r>
      <w:r>
        <w:rPr>
          <w:spacing w:val="18"/>
          <w:w w:val="105"/>
        </w:rPr>
        <w:t> </w:t>
      </w:r>
      <w:r>
        <w:rPr>
          <w:w w:val="105"/>
        </w:rPr>
        <w:t>GPU</w:t>
      </w:r>
      <w:r>
        <w:rPr>
          <w:spacing w:val="19"/>
          <w:w w:val="105"/>
        </w:rPr>
        <w:t> </w:t>
      </w:r>
      <w:r>
        <w:rPr>
          <w:w w:val="105"/>
        </w:rPr>
        <w:t>memory</w:t>
      </w:r>
      <w:r>
        <w:rPr>
          <w:spacing w:val="19"/>
          <w:w w:val="105"/>
        </w:rPr>
        <w:t> </w:t>
      </w:r>
      <w:r>
        <w:rPr>
          <w:w w:val="105"/>
        </w:rPr>
        <w:t>requirements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training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times.</w:t>
      </w:r>
    </w:p>
    <w:p>
      <w:pPr>
        <w:pStyle w:val="BodyText"/>
        <w:spacing w:before="80"/>
      </w:pPr>
    </w:p>
    <w:p>
      <w:pPr>
        <w:spacing w:before="0"/>
        <w:ind w:left="791" w:right="0" w:firstLine="0"/>
        <w:jc w:val="left"/>
        <w:rPr>
          <w:sz w:val="16"/>
        </w:rPr>
      </w:pPr>
      <w:bookmarkStart w:name="_bookmark15" w:id="36"/>
      <w:bookmarkEnd w:id="36"/>
      <w:r>
        <w:rPr/>
      </w:r>
      <w:r>
        <w:rPr>
          <w:b/>
          <w:spacing w:val="-2"/>
          <w:w w:val="120"/>
          <w:sz w:val="16"/>
        </w:rPr>
        <w:t>Table</w:t>
      </w:r>
      <w:r>
        <w:rPr>
          <w:b/>
          <w:spacing w:val="10"/>
          <w:w w:val="120"/>
          <w:sz w:val="16"/>
        </w:rPr>
        <w:t> </w:t>
      </w:r>
      <w:r>
        <w:rPr>
          <w:b/>
          <w:spacing w:val="-2"/>
          <w:w w:val="120"/>
          <w:sz w:val="16"/>
        </w:rPr>
        <w:t>10</w:t>
      </w:r>
      <w:r>
        <w:rPr>
          <w:b/>
          <w:spacing w:val="53"/>
          <w:w w:val="120"/>
          <w:sz w:val="16"/>
        </w:rPr>
        <w:t> </w:t>
      </w:r>
      <w:r>
        <w:rPr>
          <w:spacing w:val="-2"/>
          <w:w w:val="120"/>
          <w:sz w:val="16"/>
        </w:rPr>
        <w:t>Computational</w:t>
      </w:r>
      <w:r>
        <w:rPr>
          <w:spacing w:val="4"/>
          <w:w w:val="120"/>
          <w:sz w:val="16"/>
        </w:rPr>
        <w:t> </w:t>
      </w:r>
      <w:r>
        <w:rPr>
          <w:spacing w:val="-2"/>
          <w:w w:val="120"/>
          <w:sz w:val="16"/>
        </w:rPr>
        <w:t>Requirements</w:t>
      </w:r>
      <w:r>
        <w:rPr>
          <w:spacing w:val="4"/>
          <w:w w:val="120"/>
          <w:sz w:val="16"/>
        </w:rPr>
        <w:t> </w:t>
      </w:r>
      <w:r>
        <w:rPr>
          <w:spacing w:val="-2"/>
          <w:w w:val="120"/>
          <w:sz w:val="16"/>
        </w:rPr>
        <w:t>for</w:t>
      </w:r>
      <w:r>
        <w:rPr>
          <w:spacing w:val="4"/>
          <w:w w:val="120"/>
          <w:sz w:val="16"/>
        </w:rPr>
        <w:t> </w:t>
      </w:r>
      <w:r>
        <w:rPr>
          <w:spacing w:val="-2"/>
          <w:w w:val="120"/>
          <w:sz w:val="16"/>
        </w:rPr>
        <w:t>Medical</w:t>
      </w:r>
      <w:r>
        <w:rPr>
          <w:spacing w:val="4"/>
          <w:w w:val="120"/>
          <w:sz w:val="16"/>
        </w:rPr>
        <w:t> </w:t>
      </w:r>
      <w:r>
        <w:rPr>
          <w:spacing w:val="-2"/>
          <w:w w:val="120"/>
          <w:sz w:val="16"/>
        </w:rPr>
        <w:t>SLM</w:t>
      </w:r>
      <w:r>
        <w:rPr>
          <w:spacing w:val="4"/>
          <w:w w:val="120"/>
          <w:sz w:val="16"/>
        </w:rPr>
        <w:t> </w:t>
      </w:r>
      <w:r>
        <w:rPr>
          <w:spacing w:val="-2"/>
          <w:w w:val="120"/>
          <w:sz w:val="16"/>
        </w:rPr>
        <w:t>Training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7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1"/>
        <w:gridCol w:w="1634"/>
        <w:gridCol w:w="2351"/>
        <w:gridCol w:w="1687"/>
      </w:tblGrid>
      <w:tr>
        <w:trPr>
          <w:trHeight w:val="278" w:hRule="atLeast"/>
        </w:trPr>
        <w:tc>
          <w:tcPr>
            <w:tcW w:w="174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Model</w:t>
            </w:r>
            <w:r>
              <w:rPr>
                <w:spacing w:val="11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Size</w:t>
            </w:r>
          </w:p>
        </w:tc>
        <w:tc>
          <w:tcPr>
            <w:tcW w:w="163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rPr>
                <w:sz w:val="16"/>
              </w:rPr>
            </w:pPr>
            <w:r>
              <w:rPr>
                <w:w w:val="130"/>
                <w:sz w:val="16"/>
              </w:rPr>
              <w:t>VRAM</w:t>
            </w:r>
            <w:r>
              <w:rPr>
                <w:spacing w:val="13"/>
                <w:w w:val="130"/>
                <w:sz w:val="16"/>
              </w:rPr>
              <w:t> </w:t>
            </w:r>
            <w:r>
              <w:rPr>
                <w:spacing w:val="-2"/>
                <w:w w:val="130"/>
                <w:sz w:val="16"/>
              </w:rPr>
              <w:t>(FP16)</w:t>
            </w:r>
          </w:p>
        </w:tc>
        <w:tc>
          <w:tcPr>
            <w:tcW w:w="235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rPr>
                <w:sz w:val="16"/>
              </w:rPr>
            </w:pPr>
            <w:r>
              <w:rPr>
                <w:w w:val="120"/>
                <w:sz w:val="16"/>
              </w:rPr>
              <w:t>Min</w:t>
            </w:r>
            <w:r>
              <w:rPr>
                <w:spacing w:val="-1"/>
                <w:w w:val="120"/>
                <w:sz w:val="16"/>
              </w:rPr>
              <w:t> </w:t>
            </w:r>
            <w:r>
              <w:rPr>
                <w:spacing w:val="-5"/>
                <w:w w:val="125"/>
                <w:sz w:val="16"/>
              </w:rPr>
              <w:t>GPU</w:t>
            </w:r>
          </w:p>
        </w:tc>
        <w:tc>
          <w:tcPr>
            <w:tcW w:w="168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4"/>
              <w:ind w:left="135"/>
              <w:rPr>
                <w:sz w:val="16"/>
              </w:rPr>
            </w:pPr>
            <w:r>
              <w:rPr>
                <w:w w:val="115"/>
                <w:sz w:val="16"/>
              </w:rPr>
              <w:t>Fine-tuning</w:t>
            </w:r>
            <w:r>
              <w:rPr>
                <w:spacing w:val="21"/>
                <w:w w:val="115"/>
                <w:sz w:val="16"/>
              </w:rPr>
              <w:t> </w:t>
            </w:r>
            <w:r>
              <w:rPr>
                <w:spacing w:val="-4"/>
                <w:w w:val="115"/>
                <w:sz w:val="16"/>
              </w:rPr>
              <w:t>Time</w:t>
            </w:r>
          </w:p>
        </w:tc>
      </w:tr>
      <w:tr>
        <w:trPr>
          <w:trHeight w:val="243" w:hRule="atLeast"/>
        </w:trPr>
        <w:tc>
          <w:tcPr>
            <w:tcW w:w="17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BERT-base</w:t>
            </w:r>
            <w:r>
              <w:rPr>
                <w:spacing w:val="38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(110M)</w:t>
            </w:r>
          </w:p>
        </w:tc>
        <w:tc>
          <w:tcPr>
            <w:tcW w:w="163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rPr>
                <w:sz w:val="16"/>
              </w:rPr>
            </w:pPr>
            <w:r>
              <w:rPr>
                <w:w w:val="110"/>
                <w:sz w:val="16"/>
              </w:rPr>
              <w:t>835</w:t>
            </w:r>
            <w:r>
              <w:rPr>
                <w:spacing w:val="1"/>
                <w:w w:val="110"/>
                <w:sz w:val="16"/>
              </w:rPr>
              <w:t> </w:t>
            </w:r>
            <w:r>
              <w:rPr>
                <w:spacing w:val="-7"/>
                <w:w w:val="110"/>
                <w:sz w:val="16"/>
              </w:rPr>
              <w:t>MB</w:t>
            </w:r>
          </w:p>
        </w:tc>
        <w:tc>
          <w:tcPr>
            <w:tcW w:w="23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rPr>
                <w:sz w:val="16"/>
              </w:rPr>
            </w:pPr>
            <w:r>
              <w:rPr>
                <w:w w:val="125"/>
                <w:sz w:val="16"/>
              </w:rPr>
              <w:t>12GB</w:t>
            </w:r>
            <w:r>
              <w:rPr>
                <w:spacing w:val="20"/>
                <w:w w:val="130"/>
                <w:sz w:val="16"/>
              </w:rPr>
              <w:t> </w:t>
            </w:r>
            <w:r>
              <w:rPr>
                <w:w w:val="130"/>
                <w:sz w:val="16"/>
              </w:rPr>
              <w:t>(RTX</w:t>
            </w:r>
            <w:r>
              <w:rPr>
                <w:spacing w:val="20"/>
                <w:w w:val="130"/>
                <w:sz w:val="16"/>
              </w:rPr>
              <w:t> </w:t>
            </w:r>
            <w:r>
              <w:rPr>
                <w:spacing w:val="-2"/>
                <w:w w:val="125"/>
                <w:sz w:val="16"/>
              </w:rPr>
              <w:t>3060)</w:t>
            </w:r>
          </w:p>
        </w:tc>
        <w:tc>
          <w:tcPr>
            <w:tcW w:w="16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87" w:lineRule="exact" w:before="36"/>
              <w:ind w:left="135"/>
              <w:rPr>
                <w:sz w:val="16"/>
              </w:rPr>
            </w:pPr>
            <w:r>
              <w:rPr>
                <w:w w:val="110"/>
                <w:sz w:val="16"/>
              </w:rPr>
              <w:t>1-3</w:t>
            </w:r>
            <w:r>
              <w:rPr>
                <w:spacing w:val="10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hours</w:t>
            </w:r>
          </w:p>
        </w:tc>
      </w:tr>
      <w:tr>
        <w:trPr>
          <w:trHeight w:val="190" w:hRule="atLeast"/>
        </w:trPr>
        <w:tc>
          <w:tcPr>
            <w:tcW w:w="1741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BERT-large</w:t>
            </w:r>
            <w:r>
              <w:rPr>
                <w:spacing w:val="51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(340M)</w:t>
            </w:r>
          </w:p>
        </w:tc>
        <w:tc>
          <w:tcPr>
            <w:tcW w:w="1634" w:type="dxa"/>
          </w:tcPr>
          <w:p>
            <w:pPr>
              <w:pStyle w:val="TableParagraph"/>
              <w:ind w:left="553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2.5</w:t>
            </w:r>
            <w:r>
              <w:rPr>
                <w:spacing w:val="-2"/>
                <w:w w:val="115"/>
                <w:sz w:val="16"/>
              </w:rPr>
              <w:t> </w:t>
            </w:r>
            <w:r>
              <w:rPr>
                <w:spacing w:val="-5"/>
                <w:w w:val="115"/>
                <w:sz w:val="16"/>
              </w:rPr>
              <w:t>GB</w:t>
            </w:r>
          </w:p>
        </w:tc>
        <w:tc>
          <w:tcPr>
            <w:tcW w:w="235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24GB</w:t>
            </w:r>
            <w:r>
              <w:rPr>
                <w:spacing w:val="29"/>
                <w:w w:val="125"/>
                <w:sz w:val="16"/>
              </w:rPr>
              <w:t> </w:t>
            </w:r>
            <w:r>
              <w:rPr>
                <w:w w:val="125"/>
                <w:sz w:val="16"/>
              </w:rPr>
              <w:t>(RTX</w:t>
            </w:r>
            <w:r>
              <w:rPr>
                <w:spacing w:val="30"/>
                <w:w w:val="125"/>
                <w:sz w:val="16"/>
              </w:rPr>
              <w:t> </w:t>
            </w:r>
            <w:r>
              <w:rPr>
                <w:spacing w:val="-2"/>
                <w:w w:val="125"/>
                <w:sz w:val="16"/>
              </w:rPr>
              <w:t>3090/V100)</w:t>
            </w:r>
          </w:p>
        </w:tc>
        <w:tc>
          <w:tcPr>
            <w:tcW w:w="1687" w:type="dxa"/>
          </w:tcPr>
          <w:p>
            <w:pPr>
              <w:pStyle w:val="TableParagraph"/>
              <w:ind w:left="135"/>
              <w:rPr>
                <w:sz w:val="16"/>
              </w:rPr>
            </w:pPr>
            <w:r>
              <w:rPr>
                <w:w w:val="110"/>
                <w:sz w:val="16"/>
              </w:rPr>
              <w:t>3-6</w:t>
            </w:r>
            <w:r>
              <w:rPr>
                <w:spacing w:val="10"/>
                <w:w w:val="110"/>
                <w:sz w:val="16"/>
              </w:rPr>
              <w:t> </w:t>
            </w:r>
            <w:r>
              <w:rPr>
                <w:spacing w:val="-2"/>
                <w:w w:val="110"/>
                <w:sz w:val="16"/>
              </w:rPr>
              <w:t>hours</w:t>
            </w:r>
          </w:p>
        </w:tc>
      </w:tr>
      <w:tr>
        <w:trPr>
          <w:trHeight w:val="190" w:hRule="atLeast"/>
        </w:trPr>
        <w:tc>
          <w:tcPr>
            <w:tcW w:w="1741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w w:val="125"/>
                <w:sz w:val="16"/>
              </w:rPr>
              <w:t>BioGPT</w:t>
            </w:r>
            <w:r>
              <w:rPr>
                <w:spacing w:val="43"/>
                <w:w w:val="125"/>
                <w:sz w:val="16"/>
              </w:rPr>
              <w:t> </w:t>
            </w:r>
            <w:r>
              <w:rPr>
                <w:spacing w:val="-2"/>
                <w:w w:val="125"/>
                <w:sz w:val="16"/>
              </w:rPr>
              <w:t>(347M)</w:t>
            </w:r>
          </w:p>
        </w:tc>
        <w:tc>
          <w:tcPr>
            <w:tcW w:w="1634" w:type="dxa"/>
          </w:tcPr>
          <w:p>
            <w:pPr>
              <w:pStyle w:val="TableParagraph"/>
              <w:ind w:left="553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2.8</w:t>
            </w:r>
            <w:r>
              <w:rPr>
                <w:spacing w:val="-2"/>
                <w:w w:val="115"/>
                <w:sz w:val="16"/>
              </w:rPr>
              <w:t> </w:t>
            </w:r>
            <w:r>
              <w:rPr>
                <w:spacing w:val="-5"/>
                <w:w w:val="115"/>
                <w:sz w:val="16"/>
              </w:rPr>
              <w:t>GB</w:t>
            </w:r>
          </w:p>
        </w:tc>
        <w:tc>
          <w:tcPr>
            <w:tcW w:w="235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24GB</w:t>
            </w:r>
            <w:r>
              <w:rPr>
                <w:spacing w:val="12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(A100)</w:t>
            </w:r>
          </w:p>
        </w:tc>
        <w:tc>
          <w:tcPr>
            <w:tcW w:w="1687" w:type="dxa"/>
          </w:tcPr>
          <w:p>
            <w:pPr>
              <w:pStyle w:val="TableParagraph"/>
              <w:ind w:left="135" w:right="1"/>
              <w:rPr>
                <w:sz w:val="16"/>
              </w:rPr>
            </w:pPr>
            <w:r>
              <w:rPr>
                <w:w w:val="110"/>
                <w:sz w:val="16"/>
              </w:rPr>
              <w:t>4-8</w:t>
            </w:r>
            <w:r>
              <w:rPr>
                <w:spacing w:val="10"/>
                <w:w w:val="110"/>
                <w:sz w:val="16"/>
              </w:rPr>
              <w:t> </w:t>
            </w:r>
            <w:r>
              <w:rPr>
                <w:spacing w:val="-4"/>
                <w:w w:val="110"/>
                <w:sz w:val="16"/>
              </w:rPr>
              <w:t>hours</w:t>
            </w:r>
          </w:p>
        </w:tc>
      </w:tr>
      <w:tr>
        <w:trPr>
          <w:trHeight w:val="251" w:hRule="atLeast"/>
        </w:trPr>
        <w:tc>
          <w:tcPr>
            <w:tcW w:w="17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jc w:val="left"/>
              <w:rPr>
                <w:sz w:val="16"/>
              </w:rPr>
            </w:pPr>
            <w:r>
              <w:rPr>
                <w:w w:val="130"/>
                <w:sz w:val="16"/>
              </w:rPr>
              <w:t>BioGPT</w:t>
            </w:r>
            <w:r>
              <w:rPr>
                <w:spacing w:val="18"/>
                <w:w w:val="130"/>
                <w:sz w:val="16"/>
              </w:rPr>
              <w:t> </w:t>
            </w:r>
            <w:r>
              <w:rPr>
                <w:spacing w:val="-2"/>
                <w:w w:val="130"/>
                <w:sz w:val="16"/>
              </w:rPr>
              <w:t>(1.5B)</w:t>
            </w:r>
          </w:p>
        </w:tc>
        <w:tc>
          <w:tcPr>
            <w:tcW w:w="163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w w:val="120"/>
                <w:sz w:val="16"/>
              </w:rPr>
              <w:t>8</w:t>
            </w:r>
            <w:r>
              <w:rPr>
                <w:spacing w:val="-1"/>
                <w:w w:val="120"/>
                <w:sz w:val="16"/>
              </w:rPr>
              <w:t> </w:t>
            </w:r>
            <w:r>
              <w:rPr>
                <w:spacing w:val="-5"/>
                <w:w w:val="120"/>
                <w:sz w:val="16"/>
              </w:rPr>
              <w:t>GB</w:t>
            </w:r>
          </w:p>
        </w:tc>
        <w:tc>
          <w:tcPr>
            <w:tcW w:w="235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w w:val="120"/>
                <w:sz w:val="16"/>
              </w:rPr>
              <w:t>40GB</w:t>
            </w:r>
            <w:r>
              <w:rPr>
                <w:spacing w:val="12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(A100)</w:t>
            </w:r>
          </w:p>
        </w:tc>
        <w:tc>
          <w:tcPr>
            <w:tcW w:w="16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78" w:lineRule="exact"/>
              <w:ind w:left="135"/>
              <w:rPr>
                <w:sz w:val="16"/>
              </w:rPr>
            </w:pPr>
            <w:r>
              <w:rPr>
                <w:w w:val="105"/>
                <w:sz w:val="16"/>
              </w:rPr>
              <w:t>12-24</w:t>
            </w:r>
            <w:r>
              <w:rPr>
                <w:spacing w:val="19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hours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0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1270" w:val="left" w:leader="none"/>
        </w:tabs>
        <w:spacing w:line="240" w:lineRule="auto" w:before="0" w:after="0"/>
        <w:ind w:left="1270" w:right="0" w:hanging="479"/>
        <w:jc w:val="left"/>
      </w:pPr>
      <w:bookmarkStart w:name="Data Preprocessing Pipeline" w:id="37"/>
      <w:bookmarkEnd w:id="37"/>
      <w:r>
        <w:rPr>
          <w:b w:val="0"/>
        </w:rPr>
      </w:r>
      <w:r>
        <w:rPr>
          <w:w w:val="120"/>
        </w:rPr>
        <w:t>Data</w:t>
      </w:r>
      <w:r>
        <w:rPr>
          <w:spacing w:val="8"/>
          <w:w w:val="120"/>
        </w:rPr>
        <w:t> </w:t>
      </w:r>
      <w:r>
        <w:rPr>
          <w:w w:val="120"/>
        </w:rPr>
        <w:t>Preprocessing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Pipeline</w:t>
      </w:r>
    </w:p>
    <w:p>
      <w:pPr>
        <w:pStyle w:val="BodyText"/>
        <w:spacing w:line="235" w:lineRule="auto" w:before="109"/>
        <w:ind w:left="791" w:right="158"/>
      </w:pPr>
      <w:r>
        <w:rPr>
          <w:w w:val="105"/>
        </w:rPr>
        <w:t>Figure</w:t>
      </w:r>
      <w:r>
        <w:rPr>
          <w:spacing w:val="-1"/>
          <w:w w:val="105"/>
        </w:rPr>
        <w:t> </w:t>
      </w:r>
      <w:hyperlink w:history="true" w:anchor="_bookmark16">
        <w:r>
          <w:rPr>
            <w:color w:val="0000FF"/>
            <w:w w:val="105"/>
          </w:rPr>
          <w:t>2</w:t>
        </w:r>
      </w:hyperlink>
      <w:r>
        <w:rPr>
          <w:color w:val="0000FF"/>
          <w:spacing w:val="-1"/>
          <w:w w:val="105"/>
        </w:rPr>
        <w:t> </w:t>
      </w:r>
      <w:r>
        <w:rPr>
          <w:w w:val="105"/>
        </w:rPr>
        <w:t>illustrates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complete</w:t>
      </w:r>
      <w:r>
        <w:rPr>
          <w:spacing w:val="-1"/>
          <w:w w:val="105"/>
        </w:rPr>
        <w:t> </w:t>
      </w:r>
      <w:r>
        <w:rPr>
          <w:w w:val="105"/>
        </w:rPr>
        <w:t>data</w:t>
      </w:r>
      <w:r>
        <w:rPr>
          <w:spacing w:val="-1"/>
          <w:w w:val="105"/>
        </w:rPr>
        <w:t> </w:t>
      </w:r>
      <w:r>
        <w:rPr>
          <w:w w:val="105"/>
        </w:rPr>
        <w:t>preprocessing</w:t>
      </w:r>
      <w:r>
        <w:rPr>
          <w:spacing w:val="-1"/>
          <w:w w:val="105"/>
        </w:rPr>
        <w:t> </w:t>
      </w:r>
      <w:r>
        <w:rPr>
          <w:w w:val="105"/>
        </w:rPr>
        <w:t>pipeline</w:t>
      </w:r>
      <w:r>
        <w:rPr>
          <w:spacing w:val="-1"/>
          <w:w w:val="105"/>
        </w:rPr>
        <w:t> </w:t>
      </w:r>
      <w:r>
        <w:rPr>
          <w:w w:val="105"/>
        </w:rPr>
        <w:t>including</w:t>
      </w:r>
      <w:r>
        <w:rPr>
          <w:spacing w:val="-1"/>
          <w:w w:val="105"/>
        </w:rPr>
        <w:t> </w:t>
      </w:r>
      <w:r>
        <w:rPr>
          <w:w w:val="105"/>
        </w:rPr>
        <w:t>deidentification for HIPAA compliance.</w:t>
      </w:r>
    </w:p>
    <w:p>
      <w:pPr>
        <w:pStyle w:val="BodyText"/>
        <w:spacing w:after="0" w:line="235" w:lineRule="auto"/>
        <w:sectPr>
          <w:pgSz w:w="11910" w:h="16840"/>
          <w:pgMar w:header="0" w:footer="3734" w:top="1380" w:bottom="3920" w:left="1700" w:right="1700"/>
        </w:sectPr>
      </w:pPr>
    </w:p>
    <w:p>
      <w:pPr>
        <w:pStyle w:val="BodyText"/>
        <w:ind w:left="927"/>
      </w:pPr>
      <w:r>
        <w:rPr/>
        <w:drawing>
          <wp:inline distT="0" distB="0" distL="0" distR="0">
            <wp:extent cx="3925061" cy="265233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5061" cy="265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19"/>
        <w:rPr>
          <w:sz w:val="16"/>
        </w:rPr>
      </w:pPr>
    </w:p>
    <w:p>
      <w:pPr>
        <w:spacing w:line="232" w:lineRule="auto" w:before="0"/>
        <w:ind w:left="301" w:right="789" w:firstLine="0"/>
        <w:jc w:val="both"/>
        <w:rPr>
          <w:sz w:val="16"/>
        </w:rPr>
      </w:pPr>
      <w:r>
        <w:rPr>
          <w:b/>
          <w:w w:val="115"/>
          <w:sz w:val="16"/>
        </w:rPr>
        <w:t>Fig.</w:t>
      </w:r>
      <w:r>
        <w:rPr>
          <w:b/>
          <w:w w:val="115"/>
          <w:sz w:val="16"/>
        </w:rPr>
        <w:t> 2</w:t>
      </w:r>
      <w:r>
        <w:rPr>
          <w:b/>
          <w:spacing w:val="40"/>
          <w:w w:val="115"/>
          <w:sz w:val="16"/>
        </w:rPr>
        <w:t> </w:t>
      </w:r>
      <w:r>
        <w:rPr>
          <w:w w:val="115"/>
          <w:sz w:val="16"/>
        </w:rPr>
        <w:t>Medical text preprocessing pipeline: (1) Raw text acquisition, (2) PHI detection and </w:t>
      </w:r>
      <w:bookmarkStart w:name="_bookmark16" w:id="38"/>
      <w:bookmarkEnd w:id="38"/>
      <w:r>
        <w:rPr>
          <w:w w:val="115"/>
          <w:sz w:val="16"/>
        </w:rPr>
        <w:t>rem</w:t>
      </w:r>
      <w:r>
        <w:rPr>
          <w:w w:val="115"/>
          <w:sz w:val="16"/>
        </w:rPr>
        <w:t>oval (18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types),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(3)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Tokenization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with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medical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vocabulary,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(4)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Data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augmentation,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(5)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Format</w:t>
      </w:r>
      <w:r>
        <w:rPr>
          <w:spacing w:val="-3"/>
          <w:w w:val="115"/>
          <w:sz w:val="16"/>
        </w:rPr>
        <w:t> </w:t>
      </w:r>
      <w:r>
        <w:rPr>
          <w:w w:val="115"/>
          <w:sz w:val="16"/>
        </w:rPr>
        <w:t>conversion </w:t>
      </w:r>
      <w:r>
        <w:rPr>
          <w:w w:val="120"/>
          <w:sz w:val="16"/>
        </w:rPr>
        <w:t>for</w:t>
      </w:r>
      <w:r>
        <w:rPr>
          <w:w w:val="120"/>
          <w:sz w:val="16"/>
        </w:rPr>
        <w:t> training</w:t>
      </w:r>
    </w:p>
    <w:p>
      <w:pPr>
        <w:pStyle w:val="BodyText"/>
        <w:spacing w:before="105"/>
        <w:rPr>
          <w:sz w:val="16"/>
        </w:rPr>
      </w:pPr>
    </w:p>
    <w:p>
      <w:pPr>
        <w:pStyle w:val="BodyText"/>
        <w:spacing w:line="235" w:lineRule="auto" w:before="1"/>
        <w:ind w:left="301" w:right="788" w:firstLine="298"/>
        <w:jc w:val="both"/>
      </w:pPr>
      <w:r>
        <w:rPr>
          <w:w w:val="105"/>
        </w:rPr>
        <w:t>Rule-based</w:t>
      </w:r>
      <w:r>
        <w:rPr>
          <w:w w:val="105"/>
        </w:rPr>
        <w:t> systems</w:t>
      </w:r>
      <w:r>
        <w:rPr>
          <w:w w:val="105"/>
        </w:rPr>
        <w:t> combined</w:t>
      </w:r>
      <w:r>
        <w:rPr>
          <w:w w:val="105"/>
        </w:rPr>
        <w:t> with</w:t>
      </w:r>
      <w:r>
        <w:rPr>
          <w:w w:val="105"/>
        </w:rPr>
        <w:t> NER</w:t>
      </w:r>
      <w:r>
        <w:rPr>
          <w:w w:val="105"/>
        </w:rPr>
        <w:t> models</w:t>
      </w:r>
      <w:r>
        <w:rPr>
          <w:w w:val="105"/>
        </w:rPr>
        <w:t> achieve</w:t>
      </w:r>
      <w:r>
        <w:rPr>
          <w:w w:val="105"/>
        </w:rPr>
        <w:t> F1-score</w:t>
      </w:r>
      <w:r>
        <w:rPr>
          <w:w w:val="105"/>
        </w:rPr>
        <w:t> 0.9659</w:t>
      </w:r>
      <w:r>
        <w:rPr>
          <w:w w:val="105"/>
        </w:rPr>
        <w:t> on discharge</w:t>
      </w:r>
      <w:r>
        <w:rPr>
          <w:w w:val="105"/>
        </w:rPr>
        <w:t> summary</w:t>
      </w:r>
      <w:r>
        <w:rPr>
          <w:w w:val="105"/>
        </w:rPr>
        <w:t> deidentification,</w:t>
      </w:r>
      <w:r>
        <w:rPr>
          <w:w w:val="105"/>
        </w:rPr>
        <w:t> while</w:t>
      </w:r>
      <w:r>
        <w:rPr>
          <w:w w:val="105"/>
        </w:rPr>
        <w:t> modern</w:t>
      </w:r>
      <w:r>
        <w:rPr>
          <w:w w:val="105"/>
        </w:rPr>
        <w:t> LLM-based</w:t>
      </w:r>
      <w:r>
        <w:rPr>
          <w:w w:val="105"/>
        </w:rPr>
        <w:t> approaches</w:t>
      </w:r>
      <w:r>
        <w:rPr>
          <w:w w:val="105"/>
        </w:rPr>
        <w:t> like</w:t>
      </w:r>
      <w:r>
        <w:rPr>
          <w:w w:val="105"/>
        </w:rPr>
        <w:t> LLM- Anonymizer demonstrate 99.24% success rate for character-level PHI removal.</w:t>
      </w:r>
    </w:p>
    <w:p>
      <w:pPr>
        <w:pStyle w:val="Heading2"/>
        <w:numPr>
          <w:ilvl w:val="1"/>
          <w:numId w:val="1"/>
        </w:numPr>
        <w:tabs>
          <w:tab w:pos="780" w:val="left" w:leader="none"/>
        </w:tabs>
        <w:spacing w:line="240" w:lineRule="auto" w:before="239" w:after="0"/>
        <w:ind w:left="780" w:right="0" w:hanging="479"/>
        <w:jc w:val="left"/>
      </w:pPr>
      <w:bookmarkStart w:name="Implementation Framework" w:id="39"/>
      <w:bookmarkEnd w:id="39"/>
      <w:r>
        <w:rPr>
          <w:b w:val="0"/>
        </w:rPr>
      </w:r>
      <w:r>
        <w:rPr>
          <w:w w:val="115"/>
        </w:rPr>
        <w:t>Implementation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Framework</w:t>
      </w:r>
    </w:p>
    <w:p>
      <w:pPr>
        <w:pStyle w:val="BodyText"/>
        <w:spacing w:before="105"/>
        <w:ind w:left="301"/>
        <w:jc w:val="both"/>
      </w:pPr>
      <w:r>
        <w:rPr>
          <w:w w:val="105"/>
        </w:rPr>
        <w:t>Algorithm</w:t>
      </w:r>
      <w:r>
        <w:rPr>
          <w:spacing w:val="16"/>
          <w:w w:val="105"/>
        </w:rPr>
        <w:t> </w:t>
      </w:r>
      <w:hyperlink w:history="true" w:anchor="_bookmark18">
        <w:r>
          <w:rPr>
            <w:color w:val="0000FF"/>
            <w:w w:val="105"/>
          </w:rPr>
          <w:t>1</w:t>
        </w:r>
      </w:hyperlink>
      <w:r>
        <w:rPr>
          <w:color w:val="0000FF"/>
          <w:spacing w:val="16"/>
          <w:w w:val="105"/>
        </w:rPr>
        <w:t> </w:t>
      </w:r>
      <w:r>
        <w:rPr>
          <w:w w:val="105"/>
        </w:rPr>
        <w:t>presents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complete</w:t>
      </w:r>
      <w:r>
        <w:rPr>
          <w:spacing w:val="16"/>
          <w:w w:val="105"/>
        </w:rPr>
        <w:t> </w:t>
      </w:r>
      <w:r>
        <w:rPr>
          <w:w w:val="105"/>
        </w:rPr>
        <w:t>training</w:t>
      </w:r>
      <w:r>
        <w:rPr>
          <w:spacing w:val="16"/>
          <w:w w:val="105"/>
        </w:rPr>
        <w:t> </w:t>
      </w:r>
      <w:r>
        <w:rPr>
          <w:w w:val="105"/>
        </w:rPr>
        <w:t>procedure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6"/>
          <w:w w:val="105"/>
        </w:rPr>
        <w:t> </w:t>
      </w:r>
      <w:r>
        <w:rPr>
          <w:w w:val="105"/>
        </w:rPr>
        <w:t>medical</w:t>
      </w:r>
      <w:r>
        <w:rPr>
          <w:spacing w:val="16"/>
          <w:w w:val="105"/>
        </w:rPr>
        <w:t> </w:t>
      </w:r>
      <w:r>
        <w:rPr>
          <w:w w:val="105"/>
        </w:rPr>
        <w:t>SLM</w:t>
      </w:r>
      <w:r>
        <w:rPr>
          <w:spacing w:val="16"/>
          <w:w w:val="105"/>
        </w:rPr>
        <w:t> </w:t>
      </w:r>
      <w:r>
        <w:rPr>
          <w:w w:val="105"/>
        </w:rPr>
        <w:t>fine-</w:t>
      </w:r>
      <w:r>
        <w:rPr>
          <w:spacing w:val="-2"/>
          <w:w w:val="105"/>
        </w:rPr>
        <w:t>tuning.</w:t>
      </w:r>
    </w:p>
    <w:p>
      <w:pPr>
        <w:pStyle w:val="Heading1"/>
        <w:numPr>
          <w:ilvl w:val="0"/>
          <w:numId w:val="1"/>
        </w:numPr>
        <w:tabs>
          <w:tab w:pos="614" w:val="left" w:leader="none"/>
        </w:tabs>
        <w:spacing w:line="240" w:lineRule="auto" w:before="239" w:after="0"/>
        <w:ind w:left="614" w:right="0" w:hanging="313"/>
        <w:jc w:val="left"/>
      </w:pPr>
      <w:bookmarkStart w:name="Results and Discussion" w:id="40"/>
      <w:bookmarkEnd w:id="40"/>
      <w:r>
        <w:rPr>
          <w:b w:val="0"/>
        </w:rPr>
      </w:r>
      <w:bookmarkStart w:name="_bookmark17" w:id="41"/>
      <w:bookmarkEnd w:id="41"/>
      <w:r>
        <w:rPr>
          <w:b w:val="0"/>
        </w:rPr>
      </w:r>
      <w:r>
        <w:rPr>
          <w:w w:val="115"/>
        </w:rPr>
        <w:t>Results</w:t>
      </w:r>
      <w:r>
        <w:rPr>
          <w:spacing w:val="49"/>
          <w:w w:val="115"/>
        </w:rPr>
        <w:t> </w:t>
      </w:r>
      <w:r>
        <w:rPr>
          <w:w w:val="115"/>
        </w:rPr>
        <w:t>and</w:t>
      </w:r>
      <w:r>
        <w:rPr>
          <w:spacing w:val="49"/>
          <w:w w:val="115"/>
        </w:rPr>
        <w:t> </w:t>
      </w:r>
      <w:r>
        <w:rPr>
          <w:spacing w:val="-2"/>
          <w:w w:val="115"/>
        </w:rPr>
        <w:t>Discussion</w:t>
      </w:r>
    </w:p>
    <w:p>
      <w:pPr>
        <w:pStyle w:val="BodyText"/>
        <w:spacing w:line="235" w:lineRule="auto" w:before="157"/>
        <w:ind w:left="301" w:right="788"/>
        <w:jc w:val="both"/>
      </w:pPr>
      <w:r>
        <w:rPr>
          <w:w w:val="105"/>
        </w:rPr>
        <w:t>Our</w:t>
      </w:r>
      <w:r>
        <w:rPr>
          <w:w w:val="105"/>
        </w:rPr>
        <w:t> comprehensive</w:t>
      </w:r>
      <w:r>
        <w:rPr>
          <w:w w:val="105"/>
        </w:rPr>
        <w:t> analysis</w:t>
      </w:r>
      <w:r>
        <w:rPr>
          <w:w w:val="105"/>
        </w:rPr>
        <w:t> across</w:t>
      </w:r>
      <w:r>
        <w:rPr>
          <w:w w:val="105"/>
        </w:rPr>
        <w:t> 50+</w:t>
      </w:r>
      <w:r>
        <w:rPr>
          <w:w w:val="105"/>
        </w:rPr>
        <w:t> recent</w:t>
      </w:r>
      <w:r>
        <w:rPr>
          <w:w w:val="105"/>
        </w:rPr>
        <w:t> publications</w:t>
      </w:r>
      <w:r>
        <w:rPr>
          <w:w w:val="105"/>
        </w:rPr>
        <w:t> reveals</w:t>
      </w:r>
      <w:r>
        <w:rPr>
          <w:w w:val="105"/>
        </w:rPr>
        <w:t> clear</w:t>
      </w:r>
      <w:r>
        <w:rPr>
          <w:w w:val="105"/>
        </w:rPr>
        <w:t> task- dependent</w:t>
      </w:r>
      <w:r>
        <w:rPr>
          <w:w w:val="105"/>
        </w:rPr>
        <w:t> performance</w:t>
      </w:r>
      <w:r>
        <w:rPr>
          <w:w w:val="105"/>
        </w:rPr>
        <w:t> patterns.</w:t>
      </w:r>
      <w:r>
        <w:rPr>
          <w:w w:val="105"/>
        </w:rPr>
        <w:t> Fine-tuned</w:t>
      </w:r>
      <w:r>
        <w:rPr>
          <w:w w:val="105"/>
        </w:rPr>
        <w:t> medical</w:t>
      </w:r>
      <w:r>
        <w:rPr>
          <w:w w:val="105"/>
        </w:rPr>
        <w:t> SLMs</w:t>
      </w:r>
      <w:r>
        <w:rPr>
          <w:w w:val="105"/>
        </w:rPr>
        <w:t> achieve</w:t>
      </w:r>
      <w:r>
        <w:rPr>
          <w:w w:val="105"/>
        </w:rPr>
        <w:t> 30-40%</w:t>
      </w:r>
      <w:r>
        <w:rPr>
          <w:w w:val="105"/>
        </w:rPr>
        <w:t> higher</w:t>
      </w:r>
      <w:r>
        <w:rPr>
          <w:spacing w:val="80"/>
          <w:w w:val="105"/>
        </w:rPr>
        <w:t> </w:t>
      </w:r>
      <w:r>
        <w:rPr>
          <w:w w:val="105"/>
        </w:rPr>
        <w:t>F1-scores</w:t>
      </w:r>
      <w:r>
        <w:rPr>
          <w:w w:val="105"/>
        </w:rPr>
        <w:t> than</w:t>
      </w:r>
      <w:r>
        <w:rPr>
          <w:w w:val="105"/>
        </w:rPr>
        <w:t> zero-shot</w:t>
      </w:r>
      <w:r>
        <w:rPr>
          <w:w w:val="105"/>
        </w:rPr>
        <w:t> LLMs</w:t>
      </w:r>
      <w:r>
        <w:rPr>
          <w:w w:val="105"/>
        </w:rPr>
        <w:t> on</w:t>
      </w:r>
      <w:r>
        <w:rPr>
          <w:w w:val="105"/>
        </w:rPr>
        <w:t> entity</w:t>
      </w:r>
      <w:r>
        <w:rPr>
          <w:w w:val="105"/>
        </w:rPr>
        <w:t> recognition</w:t>
      </w:r>
      <w:r>
        <w:rPr>
          <w:w w:val="105"/>
        </w:rPr>
        <w:t> while</w:t>
      </w:r>
      <w:r>
        <w:rPr>
          <w:w w:val="105"/>
        </w:rPr>
        <w:t> being</w:t>
      </w:r>
      <w:r>
        <w:rPr>
          <w:w w:val="105"/>
        </w:rPr>
        <w:t> significantly</w:t>
      </w:r>
      <w:r>
        <w:rPr>
          <w:w w:val="105"/>
        </w:rPr>
        <w:t> more cost-effective. Figure </w:t>
      </w:r>
      <w:hyperlink w:history="true" w:anchor="_bookmark20">
        <w:r>
          <w:rPr>
            <w:color w:val="0000FF"/>
            <w:w w:val="105"/>
          </w:rPr>
          <w:t>3</w:t>
        </w:r>
      </w:hyperlink>
      <w:r>
        <w:rPr>
          <w:color w:val="0000FF"/>
          <w:w w:val="105"/>
        </w:rPr>
        <w:t> </w:t>
      </w:r>
      <w:r>
        <w:rPr>
          <w:w w:val="105"/>
        </w:rPr>
        <w:t>visualizes this performance-cost tradeoff.</w:t>
      </w:r>
    </w:p>
    <w:p>
      <w:pPr>
        <w:pStyle w:val="BodyText"/>
        <w:spacing w:line="235" w:lineRule="auto" w:before="3"/>
        <w:ind w:left="301" w:right="789" w:firstLine="298"/>
        <w:jc w:val="both"/>
      </w:pPr>
      <w:r>
        <w:rPr>
          <w:w w:val="105"/>
        </w:rPr>
        <w:t>OCR integration has advanced significantly with PaddleOCR PP-OCRv5 achieving</w:t>
      </w:r>
      <w:r>
        <w:rPr>
          <w:spacing w:val="80"/>
          <w:w w:val="105"/>
        </w:rPr>
        <w:t> </w:t>
      </w:r>
      <w:r>
        <w:rPr>
          <w:w w:val="105"/>
        </w:rPr>
        <w:t>90-95%</w:t>
      </w:r>
      <w:r>
        <w:rPr>
          <w:w w:val="105"/>
        </w:rPr>
        <w:t> accuracy</w:t>
      </w:r>
      <w:r>
        <w:rPr>
          <w:w w:val="105"/>
        </w:rPr>
        <w:t> at</w:t>
      </w:r>
      <w:r>
        <w:rPr>
          <w:w w:val="105"/>
        </w:rPr>
        <w:t> 50-100ms</w:t>
      </w:r>
      <w:r>
        <w:rPr>
          <w:w w:val="105"/>
        </w:rPr>
        <w:t> processing</w:t>
      </w:r>
      <w:r>
        <w:rPr>
          <w:w w:val="105"/>
        </w:rPr>
        <w:t> time,</w:t>
      </w:r>
      <w:r>
        <w:rPr>
          <w:w w:val="105"/>
        </w:rPr>
        <w:t> while</w:t>
      </w:r>
      <w:r>
        <w:rPr>
          <w:w w:val="105"/>
        </w:rPr>
        <w:t> TrOCR</w:t>
      </w:r>
      <w:r>
        <w:rPr>
          <w:w w:val="105"/>
        </w:rPr>
        <w:t> reaches</w:t>
      </w:r>
      <w:r>
        <w:rPr>
          <w:w w:val="105"/>
        </w:rPr>
        <w:t> 81.3%</w:t>
      </w:r>
      <w:r>
        <w:rPr>
          <w:w w:val="105"/>
        </w:rPr>
        <w:t> medica- tion extraction accuracy on handwritten prescriptions. Production systems employing multi-engine</w:t>
      </w:r>
      <w:r>
        <w:rPr>
          <w:w w:val="105"/>
        </w:rPr>
        <w:t> voting</w:t>
      </w:r>
      <w:r>
        <w:rPr>
          <w:w w:val="105"/>
        </w:rPr>
        <w:t> with</w:t>
      </w:r>
      <w:r>
        <w:rPr>
          <w:w w:val="105"/>
        </w:rPr>
        <w:t> strategic</w:t>
      </w:r>
      <w:r>
        <w:rPr>
          <w:w w:val="105"/>
        </w:rPr>
        <w:t> human-in-the-loop</w:t>
      </w:r>
      <w:r>
        <w:rPr>
          <w:w w:val="105"/>
        </w:rPr>
        <w:t> verification</w:t>
      </w:r>
      <w:r>
        <w:rPr>
          <w:w w:val="105"/>
        </w:rPr>
        <w:t> achieve</w:t>
      </w:r>
      <w:r>
        <w:rPr>
          <w:w w:val="105"/>
        </w:rPr>
        <w:t> 95-99% effective accuracy meeting clinical deployment thresholds.</w:t>
      </w:r>
    </w:p>
    <w:p>
      <w:pPr>
        <w:pStyle w:val="BodyText"/>
        <w:spacing w:line="235" w:lineRule="auto" w:before="4"/>
        <w:ind w:left="301" w:right="790" w:firstLine="298"/>
        <w:jc w:val="both"/>
      </w:pPr>
      <w:r>
        <w:rPr>
          <w:w w:val="105"/>
        </w:rPr>
        <w:t>Figure</w:t>
      </w:r>
      <w:r>
        <w:rPr>
          <w:w w:val="105"/>
        </w:rPr>
        <w:t> </w:t>
      </w:r>
      <w:hyperlink w:history="true" w:anchor="_bookmark21">
        <w:r>
          <w:rPr>
            <w:color w:val="0000FF"/>
            <w:w w:val="105"/>
          </w:rPr>
          <w:t>4</w:t>
        </w:r>
      </w:hyperlink>
      <w:r>
        <w:rPr>
          <w:color w:val="0000FF"/>
          <w:w w:val="105"/>
        </w:rPr>
        <w:t> </w:t>
      </w:r>
      <w:r>
        <w:rPr>
          <w:w w:val="105"/>
        </w:rPr>
        <w:t>shows</w:t>
      </w:r>
      <w:r>
        <w:rPr>
          <w:w w:val="105"/>
        </w:rPr>
        <w:t> OCR</w:t>
      </w:r>
      <w:r>
        <w:rPr>
          <w:w w:val="105"/>
        </w:rPr>
        <w:t> accuracy</w:t>
      </w:r>
      <w:r>
        <w:rPr>
          <w:w w:val="105"/>
        </w:rPr>
        <w:t> improvements</w:t>
      </w:r>
      <w:r>
        <w:rPr>
          <w:w w:val="105"/>
        </w:rPr>
        <w:t> over</w:t>
      </w:r>
      <w:r>
        <w:rPr>
          <w:w w:val="105"/>
        </w:rPr>
        <w:t> time</w:t>
      </w:r>
      <w:r>
        <w:rPr>
          <w:w w:val="105"/>
        </w:rPr>
        <w:t> across</w:t>
      </w:r>
      <w:r>
        <w:rPr>
          <w:w w:val="105"/>
        </w:rPr>
        <w:t> different</w:t>
      </w:r>
      <w:r>
        <w:rPr>
          <w:w w:val="105"/>
        </w:rPr>
        <w:t> document </w:t>
      </w:r>
      <w:r>
        <w:rPr>
          <w:spacing w:val="-2"/>
          <w:w w:val="105"/>
        </w:rPr>
        <w:t>types.</w:t>
      </w:r>
    </w:p>
    <w:p>
      <w:pPr>
        <w:pStyle w:val="BodyText"/>
        <w:spacing w:after="0" w:line="235" w:lineRule="auto"/>
        <w:jc w:val="both"/>
        <w:sectPr>
          <w:pgSz w:w="11910" w:h="16840"/>
          <w:pgMar w:header="0" w:footer="3734" w:top="1680" w:bottom="3920" w:left="1700" w:right="1700"/>
        </w:sectPr>
      </w:pPr>
    </w:p>
    <w:p>
      <w:pPr>
        <w:pStyle w:val="BodyText"/>
        <w:spacing w:before="7"/>
        <w:rPr>
          <w:sz w:val="3"/>
        </w:rPr>
      </w:pPr>
    </w:p>
    <w:p>
      <w:pPr>
        <w:pStyle w:val="BodyText"/>
        <w:spacing w:line="20" w:lineRule="exact"/>
        <w:ind w:left="79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7255" cy="10160"/>
                <wp:effectExtent l="9525" t="0" r="0" b="889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4707255" cy="10160"/>
                          <a:chExt cx="4707255" cy="101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5060"/>
                            <a:ext cx="4707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7255" h="0">
                                <a:moveTo>
                                  <a:pt x="0" y="0"/>
                                </a:moveTo>
                                <a:lnTo>
                                  <a:pt x="4706747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65pt;height:.8pt;mso-position-horizontal-relative:char;mso-position-vertical-relative:line" id="docshapegroup4" coordorigin="0,0" coordsize="7413,16">
                <v:line style="position:absolute" from="0,8" to="7412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 w:after="4"/>
        <w:ind w:left="791" w:right="0" w:firstLine="0"/>
        <w:jc w:val="left"/>
        <w:rPr>
          <w:sz w:val="20"/>
        </w:rPr>
      </w:pPr>
      <w:r>
        <w:rPr>
          <w:b/>
          <w:w w:val="110"/>
          <w:sz w:val="20"/>
        </w:rPr>
        <w:t>Algorithm</w:t>
      </w:r>
      <w:r>
        <w:rPr>
          <w:b/>
          <w:spacing w:val="50"/>
          <w:w w:val="110"/>
          <w:sz w:val="20"/>
        </w:rPr>
        <w:t> </w:t>
      </w:r>
      <w:r>
        <w:rPr>
          <w:b/>
          <w:w w:val="110"/>
          <w:sz w:val="20"/>
        </w:rPr>
        <w:t>1</w:t>
      </w:r>
      <w:r>
        <w:rPr>
          <w:b/>
          <w:spacing w:val="37"/>
          <w:w w:val="110"/>
          <w:sz w:val="20"/>
        </w:rPr>
        <w:t> </w:t>
      </w:r>
      <w:r>
        <w:rPr>
          <w:w w:val="110"/>
          <w:sz w:val="20"/>
        </w:rPr>
        <w:t>Medical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SLM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Fine-tuning</w:t>
      </w:r>
      <w:r>
        <w:rPr>
          <w:spacing w:val="37"/>
          <w:w w:val="110"/>
          <w:sz w:val="20"/>
        </w:rPr>
        <w:t> </w:t>
      </w:r>
      <w:r>
        <w:rPr>
          <w:spacing w:val="-2"/>
          <w:w w:val="110"/>
          <w:sz w:val="20"/>
        </w:rPr>
        <w:t>Procedure</w:t>
      </w:r>
    </w:p>
    <w:p>
      <w:pPr>
        <w:pStyle w:val="BodyText"/>
        <w:spacing w:line="20" w:lineRule="exact"/>
        <w:ind w:left="79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707255" cy="5080"/>
                <wp:effectExtent l="9525" t="0" r="0" b="444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4707255" cy="5080"/>
                          <a:chExt cx="4707255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27"/>
                            <a:ext cx="4707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7255" h="0">
                                <a:moveTo>
                                  <a:pt x="0" y="0"/>
                                </a:moveTo>
                                <a:lnTo>
                                  <a:pt x="47067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65pt;height:.4pt;mso-position-horizontal-relative:char;mso-position-vertical-relative:line" id="docshapegroup5" coordorigin="0,0" coordsize="7413,8">
                <v:line style="position:absolute" from="0,4" to="741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24" w:lineRule="exact"/>
        <w:ind w:left="791"/>
      </w:pPr>
      <w:bookmarkStart w:name="_bookmark18" w:id="42"/>
      <w:bookmarkEnd w:id="42"/>
      <w:r>
        <w:rPr/>
      </w:r>
      <w:r>
        <w:rPr>
          <w:b/>
          <w:w w:val="115"/>
        </w:rPr>
        <w:t>Require:</w:t>
      </w:r>
      <w:r>
        <w:rPr>
          <w:b/>
          <w:spacing w:val="37"/>
          <w:w w:val="115"/>
        </w:rPr>
        <w:t> </w:t>
      </w:r>
      <w:r>
        <w:rPr>
          <w:w w:val="115"/>
        </w:rPr>
        <w:t>Pretrained</w:t>
      </w:r>
      <w:r>
        <w:rPr>
          <w:spacing w:val="18"/>
          <w:w w:val="115"/>
        </w:rPr>
        <w:t> </w:t>
      </w:r>
      <w:r>
        <w:rPr>
          <w:w w:val="115"/>
        </w:rPr>
        <w:t>medical</w:t>
      </w:r>
      <w:r>
        <w:rPr>
          <w:spacing w:val="19"/>
          <w:w w:val="115"/>
        </w:rPr>
        <w:t> </w:t>
      </w:r>
      <w:r>
        <w:rPr>
          <w:w w:val="115"/>
        </w:rPr>
        <w:t>SLM</w:t>
      </w:r>
      <w:r>
        <w:rPr>
          <w:spacing w:val="18"/>
          <w:w w:val="115"/>
        </w:rPr>
        <w:t> </w:t>
      </w:r>
      <w:r>
        <w:rPr>
          <w:w w:val="115"/>
        </w:rPr>
        <w:t>(PubMedBERT/ClinicalBERT),</w:t>
      </w:r>
      <w:r>
        <w:rPr>
          <w:spacing w:val="18"/>
          <w:w w:val="115"/>
        </w:rPr>
        <w:t> </w:t>
      </w:r>
      <w:r>
        <w:rPr>
          <w:w w:val="115"/>
        </w:rPr>
        <w:t>labeled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dataset</w:t>
      </w:r>
    </w:p>
    <w:p>
      <w:pPr>
        <w:spacing w:line="240" w:lineRule="exact" w:before="0"/>
        <w:ind w:left="1130" w:right="0" w:firstLine="0"/>
        <w:jc w:val="left"/>
        <w:rPr>
          <w:i/>
          <w:sz w:val="20"/>
        </w:rPr>
      </w:pPr>
      <w:r>
        <w:rPr>
          <w:i/>
          <w:spacing w:val="-10"/>
          <w:w w:val="135"/>
          <w:sz w:val="20"/>
        </w:rPr>
        <w:t>D</w:t>
      </w:r>
    </w:p>
    <w:p>
      <w:pPr>
        <w:spacing w:line="240" w:lineRule="exact" w:before="0"/>
        <w:ind w:left="791" w:right="0" w:firstLine="0"/>
        <w:jc w:val="left"/>
        <w:rPr>
          <w:i/>
          <w:sz w:val="20"/>
        </w:rPr>
      </w:pPr>
      <w:r>
        <w:rPr>
          <w:b/>
          <w:w w:val="110"/>
          <w:sz w:val="20"/>
        </w:rPr>
        <w:t>Ensure:</w:t>
      </w:r>
      <w:r>
        <w:rPr>
          <w:b/>
          <w:spacing w:val="51"/>
          <w:w w:val="110"/>
          <w:sz w:val="20"/>
        </w:rPr>
        <w:t> </w:t>
      </w:r>
      <w:r>
        <w:rPr>
          <w:w w:val="110"/>
          <w:sz w:val="20"/>
        </w:rPr>
        <w:t>Fine-tuned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model</w:t>
      </w:r>
      <w:r>
        <w:rPr>
          <w:spacing w:val="18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M</w:t>
      </w:r>
      <w:r>
        <w:rPr>
          <w:i/>
          <w:spacing w:val="-5"/>
          <w:w w:val="110"/>
          <w:sz w:val="20"/>
          <w:vertAlign w:val="subscript"/>
        </w:rPr>
        <w:t>ft</w:t>
      </w:r>
    </w:p>
    <w:p>
      <w:pPr>
        <w:pStyle w:val="BodyText"/>
        <w:spacing w:line="240" w:lineRule="exact"/>
        <w:ind w:left="906"/>
      </w:pPr>
      <w:r>
        <w:rPr>
          <w:w w:val="110"/>
          <w:sz w:val="14"/>
        </w:rPr>
        <w:t>1:</w:t>
      </w:r>
      <w:r>
        <w:rPr>
          <w:spacing w:val="48"/>
          <w:w w:val="110"/>
          <w:sz w:val="14"/>
        </w:rPr>
        <w:t> </w:t>
      </w:r>
      <w:r>
        <w:rPr>
          <w:w w:val="110"/>
        </w:rPr>
        <w:t>Load</w:t>
      </w:r>
      <w:r>
        <w:rPr>
          <w:spacing w:val="7"/>
          <w:w w:val="110"/>
        </w:rPr>
        <w:t> </w:t>
      </w:r>
      <w:r>
        <w:rPr>
          <w:w w:val="110"/>
        </w:rPr>
        <w:t>pretrained</w:t>
      </w:r>
      <w:r>
        <w:rPr>
          <w:spacing w:val="6"/>
          <w:w w:val="110"/>
        </w:rPr>
        <w:t> </w:t>
      </w:r>
      <w:r>
        <w:rPr>
          <w:w w:val="110"/>
        </w:rPr>
        <w:t>model</w:t>
      </w:r>
      <w:r>
        <w:rPr>
          <w:spacing w:val="6"/>
          <w:w w:val="110"/>
        </w:rPr>
        <w:t> </w:t>
      </w:r>
      <w:r>
        <w:rPr>
          <w:i/>
          <w:w w:val="110"/>
        </w:rPr>
        <w:t>M</w:t>
      </w:r>
      <w:r>
        <w:rPr>
          <w:i/>
          <w:w w:val="110"/>
          <w:vertAlign w:val="subscript"/>
        </w:rPr>
        <w:t>pre</w:t>
      </w:r>
      <w:r>
        <w:rPr>
          <w:i/>
          <w:spacing w:val="15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tokenizer</w:t>
      </w:r>
    </w:p>
    <w:p>
      <w:pPr>
        <w:spacing w:line="240" w:lineRule="exact" w:before="0"/>
        <w:ind w:left="906" w:right="0" w:firstLine="0"/>
        <w:jc w:val="left"/>
        <w:rPr>
          <w:i/>
          <w:sz w:val="20"/>
        </w:rPr>
      </w:pPr>
      <w:r>
        <w:rPr>
          <w:sz w:val="14"/>
        </w:rPr>
        <w:t>2:</w:t>
      </w:r>
      <w:r>
        <w:rPr>
          <w:spacing w:val="79"/>
          <w:w w:val="150"/>
          <w:sz w:val="14"/>
        </w:rPr>
        <w:t> </w:t>
      </w:r>
      <w:r>
        <w:rPr>
          <w:sz w:val="20"/>
        </w:rPr>
        <w:t>Deidentify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preprocess</w:t>
      </w:r>
      <w:r>
        <w:rPr>
          <w:spacing w:val="40"/>
          <w:sz w:val="20"/>
        </w:rPr>
        <w:t> </w:t>
      </w:r>
      <w:r>
        <w:rPr>
          <w:sz w:val="20"/>
        </w:rPr>
        <w:t>dataset</w:t>
      </w:r>
      <w:r>
        <w:rPr>
          <w:spacing w:val="39"/>
          <w:sz w:val="20"/>
        </w:rPr>
        <w:t> </w:t>
      </w:r>
      <w:r>
        <w:rPr>
          <w:i/>
          <w:sz w:val="20"/>
        </w:rPr>
        <w:t>D</w:t>
      </w:r>
      <w:r>
        <w:rPr>
          <w:i/>
          <w:spacing w:val="34"/>
          <w:sz w:val="20"/>
        </w:rPr>
        <w:t> </w:t>
      </w:r>
      <w:r>
        <w:rPr>
          <w:rFonts w:ascii="Arial" w:hAnsi="Arial"/>
          <w:i/>
          <w:sz w:val="20"/>
        </w:rPr>
        <w:t>→</w:t>
      </w:r>
      <w:r>
        <w:rPr>
          <w:rFonts w:ascii="Arial" w:hAnsi="Arial"/>
          <w:i/>
          <w:spacing w:val="16"/>
          <w:sz w:val="20"/>
        </w:rPr>
        <w:t> </w:t>
      </w:r>
      <w:r>
        <w:rPr>
          <w:i/>
          <w:spacing w:val="-2"/>
          <w:sz w:val="20"/>
        </w:rPr>
        <w:t>D</w:t>
      </w:r>
      <w:r>
        <w:rPr>
          <w:i/>
          <w:spacing w:val="-2"/>
          <w:sz w:val="20"/>
          <w:vertAlign w:val="subscript"/>
        </w:rPr>
        <w:t>clean</w:t>
      </w:r>
    </w:p>
    <w:p>
      <w:pPr>
        <w:spacing w:line="240" w:lineRule="exact" w:before="0"/>
        <w:ind w:left="906" w:right="0" w:firstLine="0"/>
        <w:jc w:val="left"/>
        <w:rPr>
          <w:sz w:val="20"/>
        </w:rPr>
      </w:pPr>
      <w:r>
        <w:rPr>
          <w:w w:val="120"/>
          <w:sz w:val="14"/>
        </w:rPr>
        <w:t>3:</w:t>
      </w:r>
      <w:r>
        <w:rPr>
          <w:spacing w:val="41"/>
          <w:w w:val="120"/>
          <w:sz w:val="14"/>
        </w:rPr>
        <w:t> </w:t>
      </w:r>
      <w:r>
        <w:rPr>
          <w:w w:val="120"/>
          <w:sz w:val="20"/>
        </w:rPr>
        <w:t>Split data:</w:t>
      </w:r>
      <w:r>
        <w:rPr>
          <w:spacing w:val="-1"/>
          <w:w w:val="120"/>
          <w:sz w:val="20"/>
        </w:rPr>
        <w:t> </w:t>
      </w:r>
      <w:r>
        <w:rPr>
          <w:i/>
          <w:w w:val="120"/>
          <w:sz w:val="20"/>
        </w:rPr>
        <w:t>D</w:t>
      </w:r>
      <w:r>
        <w:rPr>
          <w:i/>
          <w:w w:val="120"/>
          <w:sz w:val="20"/>
          <w:vertAlign w:val="subscript"/>
        </w:rPr>
        <w:t>train</w:t>
      </w:r>
      <w:r>
        <w:rPr>
          <w:w w:val="120"/>
          <w:sz w:val="20"/>
          <w:vertAlign w:val="baseline"/>
        </w:rPr>
        <w:t>, </w:t>
      </w:r>
      <w:r>
        <w:rPr>
          <w:i/>
          <w:w w:val="120"/>
          <w:sz w:val="20"/>
          <w:vertAlign w:val="baseline"/>
        </w:rPr>
        <w:t>D</w:t>
      </w:r>
      <w:r>
        <w:rPr>
          <w:i/>
          <w:w w:val="120"/>
          <w:sz w:val="20"/>
          <w:vertAlign w:val="subscript"/>
        </w:rPr>
        <w:t>val</w:t>
      </w:r>
      <w:r>
        <w:rPr>
          <w:w w:val="120"/>
          <w:sz w:val="20"/>
          <w:vertAlign w:val="baseline"/>
        </w:rPr>
        <w:t>,</w:t>
      </w:r>
      <w:r>
        <w:rPr>
          <w:spacing w:val="-1"/>
          <w:w w:val="120"/>
          <w:sz w:val="20"/>
          <w:vertAlign w:val="baseline"/>
        </w:rPr>
        <w:t> </w:t>
      </w:r>
      <w:r>
        <w:rPr>
          <w:i/>
          <w:w w:val="120"/>
          <w:sz w:val="20"/>
          <w:vertAlign w:val="baseline"/>
        </w:rPr>
        <w:t>D</w:t>
      </w:r>
      <w:r>
        <w:rPr>
          <w:i/>
          <w:w w:val="120"/>
          <w:sz w:val="20"/>
          <w:vertAlign w:val="subscript"/>
        </w:rPr>
        <w:t>test</w:t>
      </w:r>
      <w:r>
        <w:rPr>
          <w:i/>
          <w:spacing w:val="7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(stratified,</w:t>
      </w:r>
      <w:r>
        <w:rPr>
          <w:spacing w:val="-1"/>
          <w:w w:val="120"/>
          <w:sz w:val="20"/>
          <w:vertAlign w:val="baseline"/>
        </w:rPr>
        <w:t> </w:t>
      </w:r>
      <w:r>
        <w:rPr>
          <w:w w:val="120"/>
          <w:sz w:val="20"/>
          <w:vertAlign w:val="baseline"/>
        </w:rPr>
        <w:t>patient-</w:t>
      </w:r>
      <w:r>
        <w:rPr>
          <w:spacing w:val="-2"/>
          <w:w w:val="120"/>
          <w:sz w:val="20"/>
          <w:vertAlign w:val="baseline"/>
        </w:rPr>
        <w:t>level)</w:t>
      </w:r>
    </w:p>
    <w:p>
      <w:pPr>
        <w:pStyle w:val="BodyText"/>
        <w:spacing w:line="235" w:lineRule="exact"/>
        <w:ind w:left="9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4432">
                <wp:simplePos x="0" y="0"/>
                <wp:positionH relativeFrom="page">
                  <wp:posOffset>3411397</wp:posOffset>
                </wp:positionH>
                <wp:positionV relativeFrom="paragraph">
                  <wp:posOffset>117081</wp:posOffset>
                </wp:positionV>
                <wp:extent cx="3810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22048" from="268.614014pt,9.218998pt" to="271.603014pt,9.2189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14"/>
        </w:rPr>
        <w:t>4:</w:t>
      </w:r>
      <w:r>
        <w:rPr>
          <w:spacing w:val="39"/>
          <w:w w:val="115"/>
          <w:sz w:val="14"/>
        </w:rPr>
        <w:t> </w:t>
      </w:r>
      <w:r>
        <w:rPr>
          <w:w w:val="115"/>
        </w:rPr>
        <w:t>Initialize:</w:t>
      </w:r>
      <w:r>
        <w:rPr>
          <w:spacing w:val="4"/>
          <w:w w:val="115"/>
        </w:rPr>
        <w:t> </w:t>
      </w:r>
      <w:r>
        <w:rPr>
          <w:w w:val="115"/>
        </w:rPr>
        <w:t>lr=2</w:t>
      </w:r>
      <w:r>
        <w:rPr>
          <w:spacing w:val="-13"/>
          <w:w w:val="115"/>
        </w:rPr>
        <w:t> </w:t>
      </w:r>
      <w:r>
        <w:rPr>
          <w:rFonts w:ascii="Arial" w:hAnsi="Arial"/>
          <w:i/>
          <w:w w:val="115"/>
        </w:rPr>
        <w:t>×</w:t>
      </w:r>
      <w:r>
        <w:rPr>
          <w:rFonts w:ascii="Arial" w:hAnsi="Arial"/>
          <w:i/>
          <w:spacing w:val="-19"/>
          <w:w w:val="115"/>
        </w:rPr>
        <w:t> </w:t>
      </w:r>
      <w:r>
        <w:rPr>
          <w:w w:val="115"/>
        </w:rPr>
        <w:t>10</w:t>
      </w:r>
      <w:r>
        <w:rPr>
          <w:rFonts w:ascii="Arial" w:hAnsi="Arial"/>
          <w:i/>
          <w:w w:val="115"/>
          <w:vertAlign w:val="superscript"/>
        </w:rPr>
        <w:t>−</w:t>
      </w:r>
      <w:r>
        <w:rPr>
          <w:w w:val="115"/>
          <w:vertAlign w:val="superscript"/>
        </w:rPr>
        <w:t>5</w:t>
      </w:r>
      <w:r>
        <w:rPr>
          <w:w w:val="115"/>
          <w:vertAlign w:val="baseline"/>
        </w:rPr>
        <w:t>,</w:t>
      </w:r>
      <w:r>
        <w:rPr>
          <w:spacing w:val="4"/>
          <w:w w:val="115"/>
          <w:vertAlign w:val="baseline"/>
        </w:rPr>
        <w:t> </w:t>
      </w:r>
      <w:r>
        <w:rPr>
          <w:w w:val="115"/>
          <w:vertAlign w:val="baseline"/>
        </w:rPr>
        <w:t>batch</w:t>
      </w:r>
      <w:r>
        <w:rPr>
          <w:spacing w:val="9"/>
          <w:w w:val="115"/>
          <w:vertAlign w:val="baseline"/>
        </w:rPr>
        <w:t> </w:t>
      </w:r>
      <w:r>
        <w:rPr>
          <w:w w:val="115"/>
          <w:vertAlign w:val="baseline"/>
        </w:rPr>
        <w:t>size=16,</w:t>
      </w:r>
      <w:r>
        <w:rPr>
          <w:spacing w:val="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epochs=3</w:t>
      </w:r>
    </w:p>
    <w:p>
      <w:pPr>
        <w:pStyle w:val="BodyText"/>
        <w:spacing w:line="246" w:lineRule="exact"/>
        <w:ind w:left="9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4944">
                <wp:simplePos x="0" y="0"/>
                <wp:positionH relativeFrom="page">
                  <wp:posOffset>2810560</wp:posOffset>
                </wp:positionH>
                <wp:positionV relativeFrom="paragraph">
                  <wp:posOffset>120119</wp:posOffset>
                </wp:positionV>
                <wp:extent cx="3810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21536" from="221.304001pt,9.458256pt" to="224.293001pt,9.45825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5456">
                <wp:simplePos x="0" y="0"/>
                <wp:positionH relativeFrom="page">
                  <wp:posOffset>3919270</wp:posOffset>
                </wp:positionH>
                <wp:positionV relativeFrom="paragraph">
                  <wp:posOffset>120119</wp:posOffset>
                </wp:positionV>
                <wp:extent cx="381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21024" from="308.604004pt,9.458256pt" to="311.593004pt,9.45825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14"/>
        </w:rPr>
        <w:t>5:</w:t>
      </w:r>
      <w:r>
        <w:rPr>
          <w:spacing w:val="57"/>
          <w:w w:val="105"/>
          <w:sz w:val="14"/>
        </w:rPr>
        <w:t> </w:t>
      </w:r>
      <w:r>
        <w:rPr>
          <w:w w:val="105"/>
        </w:rPr>
        <w:t>Calculate</w:t>
      </w:r>
      <w:r>
        <w:rPr>
          <w:spacing w:val="15"/>
          <w:w w:val="105"/>
        </w:rPr>
        <w:t> </w:t>
      </w:r>
      <w:r>
        <w:rPr>
          <w:w w:val="105"/>
        </w:rPr>
        <w:t>warmup</w:t>
      </w:r>
      <w:r>
        <w:rPr>
          <w:spacing w:val="21"/>
          <w:w w:val="105"/>
        </w:rPr>
        <w:t> </w:t>
      </w:r>
      <w:r>
        <w:rPr>
          <w:w w:val="105"/>
        </w:rPr>
        <w:t>steps</w:t>
      </w:r>
      <w:r>
        <w:rPr>
          <w:spacing w:val="6"/>
          <w:w w:val="125"/>
        </w:rPr>
        <w:t> </w:t>
      </w:r>
      <w:r>
        <w:rPr>
          <w:w w:val="125"/>
        </w:rPr>
        <w:t>=</w:t>
      </w:r>
      <w:r>
        <w:rPr>
          <w:spacing w:val="7"/>
          <w:w w:val="125"/>
        </w:rPr>
        <w:t> </w:t>
      </w:r>
      <w:r>
        <w:rPr>
          <w:w w:val="105"/>
        </w:rPr>
        <w:t>0.1</w:t>
      </w:r>
      <w:r>
        <w:rPr>
          <w:spacing w:val="15"/>
          <w:w w:val="105"/>
        </w:rPr>
        <w:t> </w:t>
      </w:r>
      <w:r>
        <w:rPr>
          <w:rFonts w:ascii="SimSun-ExtB" w:hAnsi="SimSun-ExtB"/>
          <w:w w:val="105"/>
        </w:rPr>
        <w:t>×</w:t>
      </w:r>
      <w:r>
        <w:rPr>
          <w:rFonts w:ascii="SimSun-ExtB" w:hAnsi="SimSun-ExtB"/>
          <w:spacing w:val="-39"/>
          <w:w w:val="105"/>
        </w:rPr>
        <w:t> </w:t>
      </w:r>
      <w:r>
        <w:rPr>
          <w:w w:val="105"/>
        </w:rPr>
        <w:t>total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steps</w:t>
      </w:r>
    </w:p>
    <w:p>
      <w:pPr>
        <w:spacing w:line="239" w:lineRule="exact" w:before="0"/>
        <w:ind w:left="906" w:right="0" w:firstLine="0"/>
        <w:jc w:val="left"/>
        <w:rPr>
          <w:b/>
          <w:sz w:val="20"/>
        </w:rPr>
      </w:pPr>
      <w:r>
        <w:rPr>
          <w:w w:val="110"/>
          <w:sz w:val="14"/>
        </w:rPr>
        <w:t>6:</w:t>
      </w:r>
      <w:r>
        <w:rPr>
          <w:spacing w:val="46"/>
          <w:w w:val="110"/>
          <w:sz w:val="14"/>
        </w:rPr>
        <w:t> </w:t>
      </w:r>
      <w:r>
        <w:rPr>
          <w:b/>
          <w:w w:val="110"/>
          <w:sz w:val="20"/>
        </w:rPr>
        <w:t>for</w:t>
      </w:r>
      <w:r>
        <w:rPr>
          <w:b/>
          <w:spacing w:val="5"/>
          <w:w w:val="110"/>
          <w:sz w:val="20"/>
        </w:rPr>
        <w:t> </w:t>
      </w:r>
      <w:r>
        <w:rPr>
          <w:w w:val="110"/>
          <w:sz w:val="20"/>
        </w:rPr>
        <w:t>epoch</w:t>
      </w:r>
      <w:r>
        <w:rPr>
          <w:spacing w:val="-2"/>
          <w:w w:val="125"/>
          <w:sz w:val="20"/>
        </w:rPr>
        <w:t> </w:t>
      </w:r>
      <w:r>
        <w:rPr>
          <w:w w:val="125"/>
          <w:sz w:val="20"/>
        </w:rPr>
        <w:t>=</w:t>
      </w:r>
      <w:r>
        <w:rPr>
          <w:spacing w:val="-2"/>
          <w:w w:val="125"/>
          <w:sz w:val="20"/>
        </w:rPr>
        <w:t> </w:t>
      </w:r>
      <w:r>
        <w:rPr>
          <w:w w:val="110"/>
          <w:sz w:val="20"/>
        </w:rPr>
        <w:t>1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epochs</w:t>
      </w:r>
      <w:r>
        <w:rPr>
          <w:spacing w:val="5"/>
          <w:w w:val="110"/>
          <w:sz w:val="20"/>
        </w:rPr>
        <w:t> </w:t>
      </w:r>
      <w:r>
        <w:rPr>
          <w:b/>
          <w:spacing w:val="-5"/>
          <w:w w:val="110"/>
          <w:sz w:val="20"/>
        </w:rPr>
        <w:t>do</w:t>
      </w:r>
    </w:p>
    <w:p>
      <w:pPr>
        <w:tabs>
          <w:tab w:pos="1429" w:val="left" w:leader="none"/>
        </w:tabs>
        <w:spacing w:line="240" w:lineRule="exact" w:before="0"/>
        <w:ind w:left="906" w:right="0" w:firstLine="0"/>
        <w:jc w:val="left"/>
        <w:rPr>
          <w:b/>
          <w:sz w:val="20"/>
        </w:rPr>
      </w:pPr>
      <w:r>
        <w:rPr>
          <w:spacing w:val="-5"/>
          <w:w w:val="120"/>
          <w:sz w:val="14"/>
        </w:rPr>
        <w:t>7:</w:t>
      </w:r>
      <w:r>
        <w:rPr>
          <w:sz w:val="14"/>
        </w:rPr>
        <w:tab/>
      </w:r>
      <w:r>
        <w:rPr>
          <w:b/>
          <w:w w:val="120"/>
          <w:sz w:val="20"/>
        </w:rPr>
        <w:t>for</w:t>
      </w:r>
      <w:r>
        <w:rPr>
          <w:b/>
          <w:spacing w:val="1"/>
          <w:w w:val="120"/>
          <w:sz w:val="20"/>
        </w:rPr>
        <w:t> </w:t>
      </w:r>
      <w:r>
        <w:rPr>
          <w:w w:val="120"/>
          <w:sz w:val="20"/>
        </w:rPr>
        <w:t>batch</w:t>
      </w:r>
      <w:r>
        <w:rPr>
          <w:spacing w:val="2"/>
          <w:w w:val="120"/>
          <w:sz w:val="20"/>
        </w:rPr>
        <w:t> </w:t>
      </w:r>
      <w:r>
        <w:rPr>
          <w:w w:val="120"/>
          <w:sz w:val="20"/>
        </w:rPr>
        <w:t>in</w:t>
      </w:r>
      <w:r>
        <w:rPr>
          <w:spacing w:val="-3"/>
          <w:w w:val="130"/>
          <w:sz w:val="20"/>
        </w:rPr>
        <w:t> </w:t>
      </w:r>
      <w:r>
        <w:rPr>
          <w:i/>
          <w:w w:val="130"/>
          <w:sz w:val="20"/>
        </w:rPr>
        <w:t>D</w:t>
      </w:r>
      <w:r>
        <w:rPr>
          <w:i/>
          <w:w w:val="130"/>
          <w:sz w:val="20"/>
          <w:vertAlign w:val="subscript"/>
        </w:rPr>
        <w:t>train</w:t>
      </w:r>
      <w:r>
        <w:rPr>
          <w:i/>
          <w:spacing w:val="6"/>
          <w:w w:val="130"/>
          <w:sz w:val="20"/>
          <w:vertAlign w:val="baseline"/>
        </w:rPr>
        <w:t> </w:t>
      </w:r>
      <w:r>
        <w:rPr>
          <w:b/>
          <w:spacing w:val="-5"/>
          <w:w w:val="120"/>
          <w:sz w:val="20"/>
          <w:vertAlign w:val="baseline"/>
        </w:rPr>
        <w:t>do</w:t>
      </w:r>
    </w:p>
    <w:p>
      <w:pPr>
        <w:pStyle w:val="BodyText"/>
        <w:tabs>
          <w:tab w:pos="1728" w:val="left" w:leader="none"/>
        </w:tabs>
        <w:spacing w:line="240" w:lineRule="exact"/>
        <w:ind w:left="906"/>
      </w:pPr>
      <w:r>
        <w:rPr>
          <w:spacing w:val="-5"/>
          <w:w w:val="115"/>
          <w:sz w:val="14"/>
        </w:rPr>
        <w:t>8:</w:t>
      </w:r>
      <w:r>
        <w:rPr>
          <w:sz w:val="14"/>
        </w:rPr>
        <w:tab/>
      </w:r>
      <w:r>
        <w:rPr>
          <w:w w:val="110"/>
        </w:rPr>
        <w:t>Forward</w:t>
      </w:r>
      <w:r>
        <w:rPr>
          <w:spacing w:val="-3"/>
          <w:w w:val="110"/>
        </w:rPr>
        <w:t> </w:t>
      </w:r>
      <w:r>
        <w:rPr>
          <w:w w:val="110"/>
        </w:rPr>
        <w:t>pass:</w:t>
      </w:r>
      <w:r>
        <w:rPr>
          <w:spacing w:val="-3"/>
          <w:w w:val="110"/>
        </w:rPr>
        <w:t> </w:t>
      </w:r>
      <w:r>
        <w:rPr>
          <w:w w:val="110"/>
        </w:rPr>
        <w:t>predictions</w:t>
      </w:r>
      <w:r>
        <w:rPr>
          <w:spacing w:val="-3"/>
          <w:w w:val="110"/>
        </w:rPr>
        <w:t> </w:t>
      </w:r>
      <w:r>
        <w:rPr>
          <w:w w:val="110"/>
        </w:rPr>
        <w:t>=</w:t>
      </w:r>
      <w:r>
        <w:rPr>
          <w:spacing w:val="-2"/>
          <w:w w:val="110"/>
        </w:rPr>
        <w:t> </w:t>
      </w:r>
      <w:r>
        <w:rPr>
          <w:i/>
          <w:spacing w:val="-2"/>
          <w:w w:val="110"/>
        </w:rPr>
        <w:t>M</w:t>
      </w:r>
      <w:r>
        <w:rPr>
          <w:i/>
          <w:spacing w:val="-2"/>
          <w:w w:val="110"/>
          <w:vertAlign w:val="subscript"/>
        </w:rPr>
        <w:t>pre</w:t>
      </w:r>
      <w:r>
        <w:rPr>
          <w:spacing w:val="-2"/>
          <w:w w:val="110"/>
          <w:vertAlign w:val="baseline"/>
        </w:rPr>
        <w:t>(batch)</w:t>
      </w:r>
    </w:p>
    <w:p>
      <w:pPr>
        <w:pStyle w:val="BodyText"/>
        <w:tabs>
          <w:tab w:pos="1728" w:val="left" w:leader="none"/>
        </w:tabs>
        <w:spacing w:line="240" w:lineRule="exact"/>
        <w:ind w:left="906"/>
      </w:pPr>
      <w:r>
        <w:rPr>
          <w:spacing w:val="-5"/>
          <w:w w:val="105"/>
          <w:sz w:val="14"/>
        </w:rPr>
        <w:t>9:</w:t>
      </w:r>
      <w:r>
        <w:rPr>
          <w:sz w:val="14"/>
        </w:rPr>
        <w:tab/>
      </w:r>
      <w:r>
        <w:rPr>
          <w:w w:val="105"/>
        </w:rPr>
        <w:t>Calculate</w:t>
      </w:r>
      <w:r>
        <w:rPr>
          <w:spacing w:val="15"/>
          <w:w w:val="105"/>
        </w:rPr>
        <w:t> </w:t>
      </w:r>
      <w:r>
        <w:rPr>
          <w:w w:val="105"/>
        </w:rPr>
        <w:t>loss</w:t>
      </w:r>
      <w:r>
        <w:rPr>
          <w:spacing w:val="16"/>
          <w:w w:val="105"/>
        </w:rPr>
        <w:t> </w:t>
      </w:r>
      <w:r>
        <w:rPr>
          <w:w w:val="105"/>
        </w:rPr>
        <w:t>with</w:t>
      </w:r>
      <w:r>
        <w:rPr>
          <w:spacing w:val="16"/>
          <w:w w:val="105"/>
        </w:rPr>
        <w:t> </w:t>
      </w:r>
      <w:r>
        <w:rPr>
          <w:w w:val="105"/>
        </w:rPr>
        <w:t>class</w:t>
      </w:r>
      <w:r>
        <w:rPr>
          <w:spacing w:val="16"/>
          <w:w w:val="105"/>
        </w:rPr>
        <w:t> </w:t>
      </w:r>
      <w:r>
        <w:rPr>
          <w:w w:val="105"/>
        </w:rPr>
        <w:t>weights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imbalance</w:t>
      </w:r>
    </w:p>
    <w:p>
      <w:pPr>
        <w:pStyle w:val="BodyText"/>
        <w:tabs>
          <w:tab w:pos="1728" w:val="left" w:leader="none"/>
        </w:tabs>
        <w:spacing w:line="240" w:lineRule="exact"/>
        <w:ind w:left="8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5968">
                <wp:simplePos x="0" y="0"/>
                <wp:positionH relativeFrom="page">
                  <wp:posOffset>4592472</wp:posOffset>
                </wp:positionH>
                <wp:positionV relativeFrom="paragraph">
                  <wp:posOffset>117081</wp:posOffset>
                </wp:positionV>
                <wp:extent cx="3810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20512" from="361.612pt,9.218998pt" to="364.601pt,9.2189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110"/>
          <w:sz w:val="14"/>
        </w:rPr>
        <w:t>10:</w:t>
      </w:r>
      <w:r>
        <w:rPr>
          <w:sz w:val="14"/>
        </w:rPr>
        <w:tab/>
      </w:r>
      <w:r>
        <w:rPr>
          <w:w w:val="110"/>
        </w:rPr>
        <w:t>Backward</w:t>
      </w:r>
      <w:r>
        <w:rPr>
          <w:spacing w:val="-2"/>
          <w:w w:val="110"/>
        </w:rPr>
        <w:t> </w:t>
      </w:r>
      <w:r>
        <w:rPr>
          <w:w w:val="110"/>
        </w:rPr>
        <w:t>pass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gradient</w:t>
      </w:r>
      <w:r>
        <w:rPr>
          <w:spacing w:val="-2"/>
          <w:w w:val="110"/>
        </w:rPr>
        <w:t> </w:t>
      </w:r>
      <w:r>
        <w:rPr>
          <w:w w:val="110"/>
        </w:rPr>
        <w:t>clipping</w:t>
      </w:r>
      <w:r>
        <w:rPr>
          <w:spacing w:val="-2"/>
          <w:w w:val="110"/>
        </w:rPr>
        <w:t> </w:t>
      </w:r>
      <w:r>
        <w:rPr>
          <w:w w:val="110"/>
        </w:rPr>
        <w:t>(max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norm=1.0)</w:t>
      </w:r>
    </w:p>
    <w:p>
      <w:pPr>
        <w:pStyle w:val="BodyText"/>
        <w:tabs>
          <w:tab w:pos="1728" w:val="left" w:leader="none"/>
        </w:tabs>
        <w:spacing w:line="240" w:lineRule="exact"/>
        <w:ind w:left="827"/>
      </w:pPr>
      <w:r>
        <w:rPr>
          <w:spacing w:val="-5"/>
          <w:w w:val="105"/>
          <w:sz w:val="14"/>
        </w:rPr>
        <w:t>11:</w:t>
      </w:r>
      <w:r>
        <w:rPr>
          <w:sz w:val="14"/>
        </w:rPr>
        <w:tab/>
      </w:r>
      <w:r>
        <w:rPr>
          <w:w w:val="105"/>
        </w:rPr>
        <w:t>Update</w:t>
      </w:r>
      <w:r>
        <w:rPr>
          <w:spacing w:val="21"/>
          <w:w w:val="105"/>
        </w:rPr>
        <w:t> </w:t>
      </w:r>
      <w:r>
        <w:rPr>
          <w:w w:val="105"/>
        </w:rPr>
        <w:t>parameters</w:t>
      </w:r>
      <w:r>
        <w:rPr>
          <w:spacing w:val="21"/>
          <w:w w:val="105"/>
        </w:rPr>
        <w:t> </w:t>
      </w:r>
      <w:r>
        <w:rPr>
          <w:w w:val="105"/>
        </w:rPr>
        <w:t>with</w:t>
      </w:r>
      <w:r>
        <w:rPr>
          <w:spacing w:val="22"/>
          <w:w w:val="105"/>
        </w:rPr>
        <w:t> </w:t>
      </w:r>
      <w:r>
        <w:rPr>
          <w:w w:val="105"/>
        </w:rPr>
        <w:t>Adam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optimizer</w:t>
      </w:r>
    </w:p>
    <w:p>
      <w:pPr>
        <w:tabs>
          <w:tab w:pos="1429" w:val="left" w:leader="none"/>
        </w:tabs>
        <w:spacing w:line="240" w:lineRule="exact" w:before="0"/>
        <w:ind w:left="827" w:right="0" w:firstLine="0"/>
        <w:jc w:val="left"/>
        <w:rPr>
          <w:b/>
          <w:sz w:val="20"/>
        </w:rPr>
      </w:pPr>
      <w:r>
        <w:rPr>
          <w:spacing w:val="-5"/>
          <w:w w:val="115"/>
          <w:sz w:val="14"/>
        </w:rPr>
        <w:t>12:</w:t>
      </w:r>
      <w:r>
        <w:rPr>
          <w:sz w:val="14"/>
        </w:rPr>
        <w:tab/>
      </w:r>
      <w:r>
        <w:rPr>
          <w:b/>
          <w:w w:val="115"/>
          <w:sz w:val="20"/>
        </w:rPr>
        <w:t>end</w:t>
      </w:r>
      <w:r>
        <w:rPr>
          <w:b/>
          <w:spacing w:val="11"/>
          <w:w w:val="115"/>
          <w:sz w:val="20"/>
        </w:rPr>
        <w:t> </w:t>
      </w:r>
      <w:r>
        <w:rPr>
          <w:b/>
          <w:spacing w:val="-5"/>
          <w:w w:val="115"/>
          <w:sz w:val="20"/>
        </w:rPr>
        <w:t>for</w:t>
      </w:r>
    </w:p>
    <w:p>
      <w:pPr>
        <w:pStyle w:val="BodyText"/>
        <w:tabs>
          <w:tab w:pos="1429" w:val="left" w:leader="none"/>
        </w:tabs>
        <w:spacing w:line="240" w:lineRule="exact"/>
        <w:ind w:left="827"/>
      </w:pPr>
      <w:r>
        <w:rPr>
          <w:spacing w:val="-5"/>
          <w:w w:val="115"/>
          <w:sz w:val="14"/>
        </w:rPr>
        <w:t>13:</w:t>
      </w:r>
      <w:r>
        <w:rPr>
          <w:sz w:val="14"/>
        </w:rPr>
        <w:tab/>
      </w:r>
      <w:r>
        <w:rPr>
          <w:w w:val="115"/>
        </w:rPr>
        <w:t>Evaluate</w:t>
      </w:r>
      <w:r>
        <w:rPr>
          <w:spacing w:val="6"/>
          <w:w w:val="115"/>
        </w:rPr>
        <w:t> </w:t>
      </w:r>
      <w:r>
        <w:rPr>
          <w:w w:val="115"/>
        </w:rPr>
        <w:t>on</w:t>
      </w:r>
      <w:r>
        <w:rPr>
          <w:spacing w:val="7"/>
          <w:w w:val="115"/>
        </w:rPr>
        <w:t> </w:t>
      </w:r>
      <w:r>
        <w:rPr>
          <w:i/>
          <w:w w:val="115"/>
        </w:rPr>
        <w:t>D</w:t>
      </w:r>
      <w:r>
        <w:rPr>
          <w:i/>
          <w:w w:val="115"/>
          <w:vertAlign w:val="subscript"/>
        </w:rPr>
        <w:t>val</w:t>
      </w:r>
      <w:r>
        <w:rPr>
          <w:w w:val="115"/>
          <w:vertAlign w:val="baseline"/>
        </w:rPr>
        <w:t>,</w:t>
      </w:r>
      <w:r>
        <w:rPr>
          <w:spacing w:val="6"/>
          <w:w w:val="115"/>
          <w:vertAlign w:val="baseline"/>
        </w:rPr>
        <w:t> </w:t>
      </w:r>
      <w:r>
        <w:rPr>
          <w:w w:val="115"/>
          <w:vertAlign w:val="baseline"/>
        </w:rPr>
        <w:t>calculate</w:t>
      </w:r>
      <w:r>
        <w:rPr>
          <w:spacing w:val="7"/>
          <w:w w:val="115"/>
          <w:vertAlign w:val="baseline"/>
        </w:rPr>
        <w:t> </w:t>
      </w:r>
      <w:r>
        <w:rPr>
          <w:w w:val="115"/>
          <w:vertAlign w:val="baseline"/>
        </w:rPr>
        <w:t>MCC,</w:t>
      </w:r>
      <w:r>
        <w:rPr>
          <w:spacing w:val="6"/>
          <w:w w:val="115"/>
          <w:vertAlign w:val="baseline"/>
        </w:rPr>
        <w:t> </w:t>
      </w:r>
      <w:r>
        <w:rPr>
          <w:w w:val="115"/>
          <w:vertAlign w:val="baseline"/>
        </w:rPr>
        <w:t>F1,</w:t>
      </w:r>
      <w:r>
        <w:rPr>
          <w:spacing w:val="7"/>
          <w:w w:val="115"/>
          <w:vertAlign w:val="baseline"/>
        </w:rPr>
        <w:t> </w:t>
      </w:r>
      <w:r>
        <w:rPr>
          <w:spacing w:val="-4"/>
          <w:w w:val="115"/>
          <w:vertAlign w:val="baseline"/>
        </w:rPr>
        <w:t>AUPRC</w:t>
      </w:r>
    </w:p>
    <w:p>
      <w:pPr>
        <w:tabs>
          <w:tab w:pos="1429" w:val="left" w:leader="none"/>
        </w:tabs>
        <w:spacing w:line="240" w:lineRule="exact" w:before="0"/>
        <w:ind w:left="827" w:right="0" w:firstLine="0"/>
        <w:jc w:val="left"/>
        <w:rPr>
          <w:b/>
          <w:sz w:val="20"/>
        </w:rPr>
      </w:pPr>
      <w:r>
        <w:rPr>
          <w:spacing w:val="-5"/>
          <w:w w:val="105"/>
          <w:sz w:val="14"/>
        </w:rPr>
        <w:t>14:</w:t>
      </w:r>
      <w:r>
        <w:rPr>
          <w:sz w:val="14"/>
        </w:rPr>
        <w:tab/>
      </w:r>
      <w:r>
        <w:rPr>
          <w:b/>
          <w:w w:val="105"/>
          <w:sz w:val="20"/>
        </w:rPr>
        <w:t>if</w:t>
      </w:r>
      <w:r>
        <w:rPr>
          <w:b/>
          <w:spacing w:val="39"/>
          <w:w w:val="105"/>
          <w:sz w:val="20"/>
        </w:rPr>
        <w:t> </w:t>
      </w:r>
      <w:r>
        <w:rPr>
          <w:w w:val="105"/>
          <w:sz w:val="20"/>
        </w:rPr>
        <w:t>early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stopping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criterion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met</w:t>
      </w:r>
      <w:r>
        <w:rPr>
          <w:spacing w:val="19"/>
          <w:w w:val="105"/>
          <w:sz w:val="20"/>
        </w:rPr>
        <w:t> </w:t>
      </w:r>
      <w:r>
        <w:rPr>
          <w:b/>
          <w:spacing w:val="-4"/>
          <w:w w:val="105"/>
          <w:sz w:val="20"/>
        </w:rPr>
        <w:t>then</w:t>
      </w:r>
    </w:p>
    <w:p>
      <w:pPr>
        <w:tabs>
          <w:tab w:pos="1728" w:val="left" w:leader="none"/>
        </w:tabs>
        <w:spacing w:line="240" w:lineRule="exact" w:before="0"/>
        <w:ind w:left="827" w:right="0" w:firstLine="0"/>
        <w:jc w:val="left"/>
        <w:rPr>
          <w:b/>
          <w:sz w:val="20"/>
        </w:rPr>
      </w:pPr>
      <w:r>
        <w:rPr>
          <w:spacing w:val="-5"/>
          <w:w w:val="115"/>
          <w:sz w:val="14"/>
        </w:rPr>
        <w:t>15:</w:t>
      </w:r>
      <w:r>
        <w:rPr>
          <w:sz w:val="14"/>
        </w:rPr>
        <w:tab/>
      </w:r>
      <w:r>
        <w:rPr>
          <w:b/>
          <w:spacing w:val="-2"/>
          <w:w w:val="115"/>
          <w:sz w:val="20"/>
        </w:rPr>
        <w:t>break</w:t>
      </w:r>
    </w:p>
    <w:p>
      <w:pPr>
        <w:tabs>
          <w:tab w:pos="1429" w:val="left" w:leader="none"/>
        </w:tabs>
        <w:spacing w:line="240" w:lineRule="exact" w:before="0"/>
        <w:ind w:left="827" w:right="0" w:firstLine="0"/>
        <w:jc w:val="left"/>
        <w:rPr>
          <w:b/>
          <w:sz w:val="20"/>
        </w:rPr>
      </w:pPr>
      <w:r>
        <w:rPr>
          <w:spacing w:val="-5"/>
          <w:w w:val="115"/>
          <w:sz w:val="14"/>
        </w:rPr>
        <w:t>16:</w:t>
      </w:r>
      <w:r>
        <w:rPr>
          <w:sz w:val="14"/>
        </w:rPr>
        <w:tab/>
      </w:r>
      <w:r>
        <w:rPr>
          <w:b/>
          <w:w w:val="115"/>
          <w:sz w:val="20"/>
        </w:rPr>
        <w:t>end</w:t>
      </w:r>
      <w:r>
        <w:rPr>
          <w:b/>
          <w:spacing w:val="11"/>
          <w:w w:val="115"/>
          <w:sz w:val="20"/>
        </w:rPr>
        <w:t> </w:t>
      </w:r>
      <w:r>
        <w:rPr>
          <w:b/>
          <w:spacing w:val="-5"/>
          <w:w w:val="115"/>
          <w:sz w:val="20"/>
        </w:rPr>
        <w:t>if</w:t>
      </w:r>
    </w:p>
    <w:p>
      <w:pPr>
        <w:spacing w:line="240" w:lineRule="exact" w:before="0"/>
        <w:ind w:left="827" w:right="0" w:firstLine="0"/>
        <w:jc w:val="left"/>
        <w:rPr>
          <w:b/>
          <w:sz w:val="20"/>
        </w:rPr>
      </w:pPr>
      <w:r>
        <w:rPr>
          <w:w w:val="115"/>
          <w:sz w:val="14"/>
        </w:rPr>
        <w:t>17:</w:t>
      </w:r>
      <w:r>
        <w:rPr>
          <w:spacing w:val="58"/>
          <w:w w:val="115"/>
          <w:sz w:val="14"/>
        </w:rPr>
        <w:t> </w:t>
      </w:r>
      <w:r>
        <w:rPr>
          <w:b/>
          <w:w w:val="115"/>
          <w:sz w:val="20"/>
        </w:rPr>
        <w:t>end</w:t>
      </w:r>
      <w:r>
        <w:rPr>
          <w:b/>
          <w:spacing w:val="11"/>
          <w:w w:val="115"/>
          <w:sz w:val="20"/>
        </w:rPr>
        <w:t> </w:t>
      </w:r>
      <w:r>
        <w:rPr>
          <w:b/>
          <w:spacing w:val="-5"/>
          <w:w w:val="115"/>
          <w:sz w:val="20"/>
        </w:rPr>
        <w:t>for</w:t>
      </w:r>
    </w:p>
    <w:p>
      <w:pPr>
        <w:pStyle w:val="BodyText"/>
        <w:spacing w:line="240" w:lineRule="exact"/>
        <w:ind w:left="827"/>
      </w:pPr>
      <w:r>
        <w:rPr>
          <w:w w:val="110"/>
          <w:sz w:val="14"/>
        </w:rPr>
        <w:t>18:</w:t>
      </w:r>
      <w:r>
        <w:rPr>
          <w:spacing w:val="56"/>
          <w:w w:val="110"/>
          <w:sz w:val="14"/>
        </w:rPr>
        <w:t> </w:t>
      </w:r>
      <w:r>
        <w:rPr>
          <w:w w:val="110"/>
        </w:rPr>
        <w:t>Final</w:t>
      </w:r>
      <w:r>
        <w:rPr>
          <w:spacing w:val="12"/>
          <w:w w:val="110"/>
        </w:rPr>
        <w:t> </w:t>
      </w:r>
      <w:r>
        <w:rPr>
          <w:w w:val="110"/>
        </w:rPr>
        <w:t>evaluation</w:t>
      </w:r>
      <w:r>
        <w:rPr>
          <w:spacing w:val="11"/>
          <w:w w:val="110"/>
        </w:rPr>
        <w:t> </w:t>
      </w:r>
      <w:r>
        <w:rPr>
          <w:w w:val="110"/>
        </w:rPr>
        <w:t>on</w:t>
      </w:r>
      <w:r>
        <w:rPr>
          <w:spacing w:val="12"/>
          <w:w w:val="110"/>
        </w:rPr>
        <w:t> </w:t>
      </w:r>
      <w:r>
        <w:rPr>
          <w:i/>
          <w:w w:val="110"/>
        </w:rPr>
        <w:t>D</w:t>
      </w:r>
      <w:r>
        <w:rPr>
          <w:i/>
          <w:w w:val="110"/>
          <w:vertAlign w:val="subscript"/>
        </w:rPr>
        <w:t>test</w:t>
      </w:r>
      <w:r>
        <w:rPr>
          <w:i/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held-out</w:t>
      </w:r>
      <w:r>
        <w:rPr>
          <w:spacing w:val="12"/>
          <w:w w:val="110"/>
          <w:vertAlign w:val="baseline"/>
        </w:rPr>
        <w:t> </w:t>
      </w:r>
      <w:r>
        <w:rPr>
          <w:w w:val="110"/>
          <w:vertAlign w:val="baseline"/>
        </w:rPr>
        <w:t>institution</w:t>
      </w:r>
      <w:r>
        <w:rPr>
          <w:spacing w:val="11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data</w:t>
      </w:r>
    </w:p>
    <w:p>
      <w:pPr>
        <w:spacing w:line="242" w:lineRule="exact" w:before="0"/>
        <w:ind w:left="827" w:right="0" w:firstLine="0"/>
        <w:jc w:val="left"/>
        <w:rPr>
          <w:i/>
          <w:sz w:val="20"/>
        </w:rPr>
      </w:pPr>
      <w:r>
        <w:rPr>
          <w:w w:val="125"/>
          <w:sz w:val="14"/>
        </w:rPr>
        <w:t>19:</w:t>
      </w:r>
      <w:r>
        <w:rPr>
          <w:spacing w:val="33"/>
          <w:w w:val="125"/>
          <w:sz w:val="14"/>
        </w:rPr>
        <w:t> </w:t>
      </w:r>
      <w:r>
        <w:rPr>
          <w:b/>
          <w:w w:val="125"/>
          <w:sz w:val="20"/>
        </w:rPr>
        <w:t>return</w:t>
      </w:r>
      <w:r>
        <w:rPr>
          <w:b/>
          <w:spacing w:val="-7"/>
          <w:w w:val="125"/>
          <w:sz w:val="20"/>
        </w:rPr>
        <w:t> </w:t>
      </w:r>
      <w:r>
        <w:rPr>
          <w:i/>
          <w:spacing w:val="-5"/>
          <w:w w:val="125"/>
          <w:sz w:val="20"/>
        </w:rPr>
        <w:t>M</w:t>
      </w:r>
      <w:r>
        <w:rPr>
          <w:i/>
          <w:spacing w:val="-5"/>
          <w:w w:val="125"/>
          <w:sz w:val="20"/>
          <w:vertAlign w:val="subscript"/>
        </w:rPr>
        <w:t>ft</w:t>
      </w:r>
    </w:p>
    <w:p>
      <w:pPr>
        <w:pStyle w:val="BodyText"/>
        <w:spacing w:before="2"/>
        <w:rPr>
          <w:i/>
          <w:sz w:val="5"/>
        </w:rPr>
      </w:pPr>
      <w:r>
        <w:rPr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1582356</wp:posOffset>
                </wp:positionH>
                <wp:positionV relativeFrom="paragraph">
                  <wp:posOffset>55365</wp:posOffset>
                </wp:positionV>
                <wp:extent cx="470725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707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07255" h="0">
                              <a:moveTo>
                                <a:pt x="0" y="0"/>
                              </a:moveTo>
                              <a:lnTo>
                                <a:pt x="47067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595001pt;margin-top:4.359452pt;width:370.65pt;height:.1pt;mso-position-horizontal-relative:page;mso-position-vertical-relative:paragraph;z-index:-15727104;mso-wrap-distance-left:0;mso-wrap-distance-right:0" id="docshape6" coordorigin="2492,87" coordsize="7413,0" path="m2492,87l9904,8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1104" w:val="left" w:leader="none"/>
        </w:tabs>
        <w:spacing w:line="240" w:lineRule="auto" w:before="231" w:after="0"/>
        <w:ind w:left="1104" w:right="0" w:hanging="313"/>
        <w:jc w:val="left"/>
      </w:pPr>
      <w:bookmarkStart w:name="Conclusion" w:id="43"/>
      <w:bookmarkEnd w:id="43"/>
      <w:r>
        <w:rPr>
          <w:b w:val="0"/>
        </w:rPr>
      </w:r>
      <w:bookmarkStart w:name="_bookmark19" w:id="44"/>
      <w:bookmarkEnd w:id="44"/>
      <w:r>
        <w:rPr>
          <w:b w:val="0"/>
        </w:rPr>
      </w:r>
      <w:r>
        <w:rPr>
          <w:spacing w:val="-2"/>
          <w:w w:val="120"/>
        </w:rPr>
        <w:t>Conclusion</w:t>
      </w:r>
    </w:p>
    <w:p>
      <w:pPr>
        <w:pStyle w:val="BodyText"/>
        <w:spacing w:line="235" w:lineRule="auto" w:before="158"/>
        <w:ind w:left="791" w:right="297"/>
        <w:jc w:val="both"/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medical</w:t>
      </w:r>
      <w:r>
        <w:rPr>
          <w:spacing w:val="-1"/>
          <w:w w:val="105"/>
        </w:rPr>
        <w:t> </w:t>
      </w:r>
      <w:r>
        <w:rPr>
          <w:w w:val="105"/>
        </w:rPr>
        <w:t>AI</w:t>
      </w:r>
      <w:r>
        <w:rPr>
          <w:spacing w:val="-1"/>
          <w:w w:val="105"/>
        </w:rPr>
        <w:t> </w:t>
      </w:r>
      <w:r>
        <w:rPr>
          <w:w w:val="105"/>
        </w:rPr>
        <w:t>ecosystem</w:t>
      </w:r>
      <w:r>
        <w:rPr>
          <w:spacing w:val="-1"/>
          <w:w w:val="105"/>
        </w:rPr>
        <w:t> </w:t>
      </w:r>
      <w:r>
        <w:rPr>
          <w:w w:val="105"/>
        </w:rPr>
        <w:t>has</w:t>
      </w:r>
      <w:r>
        <w:rPr>
          <w:spacing w:val="-1"/>
          <w:w w:val="105"/>
        </w:rPr>
        <w:t> </w:t>
      </w:r>
      <w:r>
        <w:rPr>
          <w:w w:val="105"/>
        </w:rPr>
        <w:t>matured</w:t>
      </w:r>
      <w:r>
        <w:rPr>
          <w:spacing w:val="-1"/>
          <w:w w:val="105"/>
        </w:rPr>
        <w:t> </w:t>
      </w:r>
      <w:r>
        <w:rPr>
          <w:w w:val="105"/>
        </w:rPr>
        <w:t>substantially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clear</w:t>
      </w:r>
      <w:r>
        <w:rPr>
          <w:spacing w:val="-1"/>
          <w:w w:val="105"/>
        </w:rPr>
        <w:t> </w:t>
      </w:r>
      <w:r>
        <w:rPr>
          <w:w w:val="105"/>
        </w:rPr>
        <w:t>task-dependent</w:t>
      </w:r>
      <w:r>
        <w:rPr>
          <w:spacing w:val="-1"/>
          <w:w w:val="105"/>
        </w:rPr>
        <w:t> </w:t>
      </w:r>
      <w:r>
        <w:rPr>
          <w:w w:val="105"/>
        </w:rPr>
        <w:t>perfor- mance patterns. Fine-tuned medical SLMs maintain decisive advantages for structured extraction achieving 30-40% higher F1-scores than zero-shot LLMs on entity recogni- tion while being significantly more cost-effective. Optimal architectures combine SLM precision for information extraction with LLM reasoning for diagnosis synthesis.</w:t>
      </w:r>
    </w:p>
    <w:p>
      <w:pPr>
        <w:pStyle w:val="BodyText"/>
        <w:spacing w:line="235" w:lineRule="auto" w:before="3"/>
        <w:ind w:left="791" w:right="298" w:firstLine="298"/>
        <w:jc w:val="both"/>
      </w:pPr>
      <w:r>
        <w:rPr>
          <w:w w:val="105"/>
        </w:rPr>
        <w:t>OCR integration has advanced to transformer-based approaches with PaddleOCR achieving 90-95% accuracy at 50-100ms for printed documents, while TrOCR reaches 81.3% on handwritten prescriptions. Production systems employing multi-engine vot- ing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strategic</w:t>
      </w:r>
      <w:r>
        <w:rPr>
          <w:spacing w:val="-10"/>
          <w:w w:val="105"/>
        </w:rPr>
        <w:t> </w:t>
      </w:r>
      <w:r>
        <w:rPr>
          <w:w w:val="105"/>
        </w:rPr>
        <w:t>human</w:t>
      </w:r>
      <w:r>
        <w:rPr>
          <w:spacing w:val="-10"/>
          <w:w w:val="105"/>
        </w:rPr>
        <w:t> </w:t>
      </w:r>
      <w:r>
        <w:rPr>
          <w:w w:val="105"/>
        </w:rPr>
        <w:t>verification</w:t>
      </w:r>
      <w:r>
        <w:rPr>
          <w:spacing w:val="-10"/>
          <w:w w:val="105"/>
        </w:rPr>
        <w:t> </w:t>
      </w:r>
      <w:r>
        <w:rPr>
          <w:w w:val="105"/>
        </w:rPr>
        <w:t>achieve</w:t>
      </w:r>
      <w:r>
        <w:rPr>
          <w:spacing w:val="-10"/>
          <w:w w:val="105"/>
        </w:rPr>
        <w:t> </w:t>
      </w:r>
      <w:r>
        <w:rPr>
          <w:w w:val="105"/>
        </w:rPr>
        <w:t>95-99%</w:t>
      </w:r>
      <w:r>
        <w:rPr>
          <w:spacing w:val="-10"/>
          <w:w w:val="105"/>
        </w:rPr>
        <w:t> </w:t>
      </w:r>
      <w:r>
        <w:rPr>
          <w:w w:val="105"/>
        </w:rPr>
        <w:t>effective</w:t>
      </w:r>
      <w:r>
        <w:rPr>
          <w:spacing w:val="-10"/>
          <w:w w:val="105"/>
        </w:rPr>
        <w:t> </w:t>
      </w:r>
      <w:r>
        <w:rPr>
          <w:w w:val="105"/>
        </w:rPr>
        <w:t>accuracy</w:t>
      </w:r>
      <w:r>
        <w:rPr>
          <w:spacing w:val="-10"/>
          <w:w w:val="105"/>
        </w:rPr>
        <w:t> </w:t>
      </w:r>
      <w:r>
        <w:rPr>
          <w:w w:val="105"/>
        </w:rPr>
        <w:t>meeting</w:t>
      </w:r>
      <w:r>
        <w:rPr>
          <w:spacing w:val="-10"/>
          <w:w w:val="105"/>
        </w:rPr>
        <w:t> </w:t>
      </w:r>
      <w:r>
        <w:rPr>
          <w:w w:val="105"/>
        </w:rPr>
        <w:t>clinical deployment thresholds.</w:t>
      </w:r>
    </w:p>
    <w:p>
      <w:pPr>
        <w:pStyle w:val="BodyText"/>
        <w:spacing w:line="235" w:lineRule="auto" w:before="4"/>
        <w:ind w:left="791" w:right="298" w:firstLine="298"/>
        <w:jc w:val="both"/>
      </w:pPr>
      <w:r>
        <w:rPr>
          <w:w w:val="110"/>
        </w:rPr>
        <w:t>Accessible</w:t>
      </w:r>
      <w:r>
        <w:rPr>
          <w:spacing w:val="-9"/>
          <w:w w:val="110"/>
        </w:rPr>
        <w:t> </w:t>
      </w:r>
      <w:r>
        <w:rPr>
          <w:w w:val="110"/>
        </w:rPr>
        <w:t>datasets</w:t>
      </w:r>
      <w:r>
        <w:rPr>
          <w:spacing w:val="-9"/>
          <w:w w:val="110"/>
        </w:rPr>
        <w:t> </w:t>
      </w:r>
      <w:r>
        <w:rPr>
          <w:w w:val="110"/>
        </w:rPr>
        <w:t>enable</w:t>
      </w:r>
      <w:r>
        <w:rPr>
          <w:spacing w:val="-9"/>
          <w:w w:val="110"/>
        </w:rPr>
        <w:t> </w:t>
      </w:r>
      <w:r>
        <w:rPr>
          <w:w w:val="110"/>
        </w:rPr>
        <w:t>rapid</w:t>
      </w:r>
      <w:r>
        <w:rPr>
          <w:spacing w:val="-9"/>
          <w:w w:val="110"/>
        </w:rPr>
        <w:t> </w:t>
      </w:r>
      <w:r>
        <w:rPr>
          <w:w w:val="110"/>
        </w:rPr>
        <w:t>development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MIMIC-IV</w:t>
      </w:r>
      <w:r>
        <w:rPr>
          <w:spacing w:val="-9"/>
          <w:w w:val="110"/>
        </w:rPr>
        <w:t> </w:t>
      </w:r>
      <w:r>
        <w:rPr>
          <w:w w:val="110"/>
        </w:rPr>
        <w:t>providing</w:t>
      </w:r>
      <w:r>
        <w:rPr>
          <w:spacing w:val="-9"/>
          <w:w w:val="110"/>
        </w:rPr>
        <w:t> </w:t>
      </w:r>
      <w:r>
        <w:rPr>
          <w:w w:val="110"/>
        </w:rPr>
        <w:t>65,000+ ICU</w:t>
      </w:r>
      <w:r>
        <w:rPr>
          <w:spacing w:val="40"/>
          <w:w w:val="110"/>
        </w:rPr>
        <w:t> </w:t>
      </w:r>
      <w:r>
        <w:rPr>
          <w:w w:val="110"/>
        </w:rPr>
        <w:t>admissions,</w:t>
      </w:r>
      <w:r>
        <w:rPr>
          <w:spacing w:val="40"/>
          <w:w w:val="110"/>
        </w:rPr>
        <w:t> </w:t>
      </w:r>
      <w:r>
        <w:rPr>
          <w:w w:val="110"/>
        </w:rPr>
        <w:t>MedCD</w:t>
      </w:r>
      <w:r>
        <w:rPr>
          <w:spacing w:val="40"/>
          <w:w w:val="110"/>
        </w:rPr>
        <w:t> </w:t>
      </w:r>
      <w:r>
        <w:rPr>
          <w:w w:val="110"/>
        </w:rPr>
        <w:t>offering</w:t>
      </w:r>
      <w:r>
        <w:rPr>
          <w:spacing w:val="40"/>
          <w:w w:val="110"/>
        </w:rPr>
        <w:t> </w:t>
      </w:r>
      <w:r>
        <w:rPr>
          <w:w w:val="110"/>
        </w:rPr>
        <w:t>1.7M</w:t>
      </w:r>
      <w:r>
        <w:rPr>
          <w:spacing w:val="40"/>
          <w:w w:val="110"/>
        </w:rPr>
        <w:t> </w:t>
      </w:r>
      <w:r>
        <w:rPr>
          <w:w w:val="110"/>
        </w:rPr>
        <w:t>EHR</w:t>
      </w:r>
      <w:r>
        <w:rPr>
          <w:spacing w:val="40"/>
          <w:w w:val="110"/>
        </w:rPr>
        <w:t> </w:t>
      </w:r>
      <w:r>
        <w:rPr>
          <w:w w:val="110"/>
        </w:rPr>
        <w:t>examples,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MedMCQA</w:t>
      </w:r>
      <w:r>
        <w:rPr>
          <w:spacing w:val="40"/>
          <w:w w:val="110"/>
        </w:rPr>
        <w:t> </w:t>
      </w:r>
      <w:r>
        <w:rPr>
          <w:w w:val="110"/>
        </w:rPr>
        <w:t>contain- ing</w:t>
      </w:r>
      <w:r>
        <w:rPr>
          <w:w w:val="110"/>
        </w:rPr>
        <w:t> 194,000</w:t>
      </w:r>
      <w:r>
        <w:rPr>
          <w:w w:val="110"/>
        </w:rPr>
        <w:t> medical</w:t>
      </w:r>
      <w:r>
        <w:rPr>
          <w:w w:val="110"/>
        </w:rPr>
        <w:t> questions.</w:t>
      </w:r>
      <w:r>
        <w:rPr>
          <w:w w:val="110"/>
        </w:rPr>
        <w:t> Implementation</w:t>
      </w:r>
      <w:r>
        <w:rPr>
          <w:w w:val="110"/>
        </w:rPr>
        <w:t> using</w:t>
      </w:r>
      <w:r>
        <w:rPr>
          <w:w w:val="110"/>
        </w:rPr>
        <w:t> PyTorch</w:t>
      </w:r>
      <w:r>
        <w:rPr>
          <w:w w:val="110"/>
        </w:rPr>
        <w:t> and</w:t>
      </w:r>
      <w:r>
        <w:rPr>
          <w:w w:val="110"/>
        </w:rPr>
        <w:t> Hugging</w:t>
      </w:r>
      <w:r>
        <w:rPr>
          <w:w w:val="110"/>
        </w:rPr>
        <w:t> Face Transformers enables fine-tuning in 1-3 hours on single 12GB+ GPUs.</w:t>
      </w:r>
    </w:p>
    <w:p>
      <w:pPr>
        <w:pStyle w:val="BodyText"/>
        <w:spacing w:after="0" w:line="235" w:lineRule="auto"/>
        <w:jc w:val="both"/>
        <w:sectPr>
          <w:pgSz w:w="11910" w:h="16840"/>
          <w:pgMar w:header="0" w:footer="3734" w:top="1420" w:bottom="3920" w:left="1700" w:right="1700"/>
        </w:sectPr>
      </w:pPr>
    </w:p>
    <w:p>
      <w:pPr>
        <w:pStyle w:val="BodyText"/>
        <w:ind w:left="1157"/>
      </w:pPr>
      <w:r>
        <w:rPr/>
        <w:drawing>
          <wp:inline distT="0" distB="0" distL="0" distR="0">
            <wp:extent cx="3520725" cy="392249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0725" cy="392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9"/>
        <w:rPr>
          <w:sz w:val="16"/>
        </w:rPr>
      </w:pPr>
    </w:p>
    <w:p>
      <w:pPr>
        <w:spacing w:line="232" w:lineRule="auto" w:before="0"/>
        <w:ind w:left="301" w:right="789" w:firstLine="0"/>
        <w:jc w:val="both"/>
        <w:rPr>
          <w:sz w:val="16"/>
        </w:rPr>
      </w:pPr>
      <w:r>
        <w:rPr>
          <w:b/>
          <w:w w:val="115"/>
          <w:sz w:val="16"/>
        </w:rPr>
        <w:t>Fig.</w:t>
      </w:r>
      <w:r>
        <w:rPr>
          <w:b/>
          <w:w w:val="115"/>
          <w:sz w:val="16"/>
        </w:rPr>
        <w:t> 3</w:t>
      </w:r>
      <w:r>
        <w:rPr>
          <w:b/>
          <w:spacing w:val="40"/>
          <w:w w:val="115"/>
          <w:sz w:val="16"/>
        </w:rPr>
        <w:t> </w:t>
      </w:r>
      <w:r>
        <w:rPr>
          <w:w w:val="115"/>
          <w:sz w:val="16"/>
        </w:rPr>
        <w:t>Performance-cost</w:t>
      </w:r>
      <w:r>
        <w:rPr>
          <w:w w:val="115"/>
          <w:sz w:val="16"/>
        </w:rPr>
        <w:t> tradeoff</w:t>
      </w:r>
      <w:r>
        <w:rPr>
          <w:w w:val="115"/>
          <w:sz w:val="16"/>
        </w:rPr>
        <w:t> across</w:t>
      </w:r>
      <w:r>
        <w:rPr>
          <w:w w:val="115"/>
          <w:sz w:val="16"/>
        </w:rPr>
        <w:t> medical</w:t>
      </w:r>
      <w:r>
        <w:rPr>
          <w:w w:val="115"/>
          <w:sz w:val="16"/>
        </w:rPr>
        <w:t> AI</w:t>
      </w:r>
      <w:r>
        <w:rPr>
          <w:w w:val="115"/>
          <w:sz w:val="16"/>
        </w:rPr>
        <w:t> models.</w:t>
      </w:r>
      <w:r>
        <w:rPr>
          <w:w w:val="115"/>
          <w:sz w:val="16"/>
        </w:rPr>
        <w:t> SLMs</w:t>
      </w:r>
      <w:r>
        <w:rPr>
          <w:w w:val="115"/>
          <w:sz w:val="16"/>
        </w:rPr>
        <w:t> (green</w:t>
      </w:r>
      <w:r>
        <w:rPr>
          <w:w w:val="115"/>
          <w:sz w:val="16"/>
        </w:rPr>
        <w:t> region)</w:t>
      </w:r>
      <w:r>
        <w:rPr>
          <w:w w:val="115"/>
          <w:sz w:val="16"/>
        </w:rPr>
        <w:t> achieve</w:t>
      </w:r>
      <w:r>
        <w:rPr>
          <w:w w:val="115"/>
          <w:sz w:val="16"/>
        </w:rPr>
        <w:t> sup</w:t>
      </w:r>
      <w:bookmarkStart w:name="_bookmark20" w:id="45"/>
      <w:bookmarkEnd w:id="45"/>
      <w:r>
        <w:rPr>
          <w:w w:val="115"/>
          <w:sz w:val="16"/>
        </w:rPr>
        <w:t>erior</w:t>
      </w:r>
      <w:r>
        <w:rPr>
          <w:w w:val="115"/>
          <w:sz w:val="16"/>
        </w:rPr>
        <w:t> extraction</w:t>
      </w:r>
      <w:r>
        <w:rPr>
          <w:w w:val="115"/>
          <w:sz w:val="16"/>
        </w:rPr>
        <w:t> performance</w:t>
      </w:r>
      <w:r>
        <w:rPr>
          <w:w w:val="115"/>
          <w:sz w:val="16"/>
        </w:rPr>
        <w:t> at</w:t>
      </w:r>
      <w:r>
        <w:rPr>
          <w:w w:val="115"/>
          <w:sz w:val="16"/>
        </w:rPr>
        <w:t> minimal</w:t>
      </w:r>
      <w:r>
        <w:rPr>
          <w:w w:val="115"/>
          <w:sz w:val="16"/>
        </w:rPr>
        <w:t> cost,</w:t>
      </w:r>
      <w:r>
        <w:rPr>
          <w:w w:val="115"/>
          <w:sz w:val="16"/>
        </w:rPr>
        <w:t> while</w:t>
      </w:r>
      <w:r>
        <w:rPr>
          <w:w w:val="115"/>
          <w:sz w:val="16"/>
        </w:rPr>
        <w:t> LLMs</w:t>
      </w:r>
      <w:r>
        <w:rPr>
          <w:w w:val="115"/>
          <w:sz w:val="16"/>
        </w:rPr>
        <w:t> (blue</w:t>
      </w:r>
      <w:r>
        <w:rPr>
          <w:w w:val="115"/>
          <w:sz w:val="16"/>
        </w:rPr>
        <w:t> region)</w:t>
      </w:r>
      <w:r>
        <w:rPr>
          <w:w w:val="115"/>
          <w:sz w:val="16"/>
        </w:rPr>
        <w:t> excel</w:t>
      </w:r>
      <w:r>
        <w:rPr>
          <w:w w:val="115"/>
          <w:sz w:val="16"/>
        </w:rPr>
        <w:t> at</w:t>
      </w:r>
      <w:r>
        <w:rPr>
          <w:w w:val="115"/>
          <w:sz w:val="16"/>
        </w:rPr>
        <w:t> reasoning</w:t>
      </w:r>
      <w:r>
        <w:rPr>
          <w:w w:val="115"/>
          <w:sz w:val="16"/>
        </w:rPr>
        <w:t> tasks</w:t>
      </w:r>
      <w:r>
        <w:rPr>
          <w:w w:val="115"/>
          <w:sz w:val="16"/>
        </w:rPr>
        <w:t> but</w:t>
      </w:r>
      <w:r>
        <w:rPr>
          <w:w w:val="115"/>
          <w:sz w:val="16"/>
        </w:rPr>
        <w:t> at</w:t>
      </w:r>
      <w:r>
        <w:rPr>
          <w:w w:val="115"/>
          <w:sz w:val="16"/>
        </w:rPr>
        <w:t> a much</w:t>
      </w:r>
      <w:r>
        <w:rPr>
          <w:w w:val="115"/>
          <w:sz w:val="16"/>
        </w:rPr>
        <w:t> higher</w:t>
      </w:r>
      <w:r>
        <w:rPr>
          <w:w w:val="115"/>
          <w:sz w:val="16"/>
        </w:rPr>
        <w:t> cost.</w:t>
      </w:r>
      <w:r>
        <w:rPr>
          <w:w w:val="115"/>
          <w:sz w:val="16"/>
        </w:rPr>
        <w:t> Hybrid</w:t>
      </w:r>
      <w:r>
        <w:rPr>
          <w:w w:val="115"/>
          <w:sz w:val="16"/>
        </w:rPr>
        <w:t> architectures</w:t>
      </w:r>
      <w:r>
        <w:rPr>
          <w:w w:val="115"/>
          <w:sz w:val="16"/>
        </w:rPr>
        <w:t> (orange)</w:t>
      </w:r>
      <w:r>
        <w:rPr>
          <w:w w:val="115"/>
          <w:sz w:val="16"/>
        </w:rPr>
        <w:t> combine</w:t>
      </w:r>
      <w:r>
        <w:rPr>
          <w:w w:val="115"/>
          <w:sz w:val="16"/>
        </w:rPr>
        <w:t> strengths.</w:t>
      </w:r>
    </w:p>
    <w:p>
      <w:pPr>
        <w:pStyle w:val="BodyText"/>
        <w:spacing w:before="114"/>
        <w:rPr>
          <w:sz w:val="16"/>
        </w:rPr>
      </w:pPr>
    </w:p>
    <w:p>
      <w:pPr>
        <w:pStyle w:val="BodyText"/>
        <w:spacing w:line="235" w:lineRule="auto"/>
        <w:ind w:left="301" w:right="788" w:firstLine="298"/>
        <w:jc w:val="both"/>
      </w:pPr>
      <w:r>
        <w:rPr>
          <w:w w:val="105"/>
        </w:rPr>
        <w:t>Future</w:t>
      </w:r>
      <w:r>
        <w:rPr>
          <w:w w:val="105"/>
        </w:rPr>
        <w:t> research</w:t>
      </w:r>
      <w:r>
        <w:rPr>
          <w:w w:val="105"/>
        </w:rPr>
        <w:t> directions</w:t>
      </w:r>
      <w:r>
        <w:rPr>
          <w:w w:val="105"/>
        </w:rPr>
        <w:t> emphasize</w:t>
      </w:r>
      <w:r>
        <w:rPr>
          <w:w w:val="105"/>
        </w:rPr>
        <w:t> multimodal</w:t>
      </w:r>
      <w:r>
        <w:rPr>
          <w:w w:val="105"/>
        </w:rPr>
        <w:t> integration,</w:t>
      </w:r>
      <w:r>
        <w:rPr>
          <w:w w:val="105"/>
        </w:rPr>
        <w:t> longitudinal</w:t>
      </w:r>
      <w:r>
        <w:rPr>
          <w:w w:val="105"/>
        </w:rPr>
        <w:t> EHR modeling, knowledge distillation, bias mitigation, and dynamic</w:t>
      </w:r>
      <w:r>
        <w:rPr>
          <w:spacing w:val="-1"/>
          <w:w w:val="105"/>
        </w:rPr>
        <w:t> </w:t>
      </w:r>
      <w:r>
        <w:rPr>
          <w:w w:val="105"/>
        </w:rPr>
        <w:t>evaluation toward real- world</w:t>
      </w:r>
      <w:r>
        <w:rPr>
          <w:w w:val="105"/>
        </w:rPr>
        <w:t> clinical</w:t>
      </w:r>
      <w:r>
        <w:rPr>
          <w:w w:val="105"/>
        </w:rPr>
        <w:t> validation.</w:t>
      </w:r>
      <w:r>
        <w:rPr>
          <w:w w:val="105"/>
        </w:rPr>
        <w:t> The</w:t>
      </w:r>
      <w:r>
        <w:rPr>
          <w:w w:val="105"/>
        </w:rPr>
        <w:t> convergence</w:t>
      </w:r>
      <w:r>
        <w:rPr>
          <w:w w:val="105"/>
        </w:rPr>
        <w:t> of</w:t>
      </w:r>
      <w:r>
        <w:rPr>
          <w:w w:val="105"/>
        </w:rPr>
        <w:t> specialized</w:t>
      </w:r>
      <w:r>
        <w:rPr>
          <w:w w:val="105"/>
        </w:rPr>
        <w:t> medical</w:t>
      </w:r>
      <w:r>
        <w:rPr>
          <w:w w:val="105"/>
        </w:rPr>
        <w:t> SLMs,</w:t>
      </w:r>
      <w:r>
        <w:rPr>
          <w:w w:val="105"/>
        </w:rPr>
        <w:t> transformer- based</w:t>
      </w:r>
      <w:r>
        <w:rPr>
          <w:w w:val="105"/>
        </w:rPr>
        <w:t> OCR,</w:t>
      </w:r>
      <w:r>
        <w:rPr>
          <w:w w:val="105"/>
        </w:rPr>
        <w:t> and</w:t>
      </w:r>
      <w:r>
        <w:rPr>
          <w:w w:val="105"/>
        </w:rPr>
        <w:t> rigorous</w:t>
      </w:r>
      <w:r>
        <w:rPr>
          <w:w w:val="105"/>
        </w:rPr>
        <w:t> evaluation</w:t>
      </w:r>
      <w:r>
        <w:rPr>
          <w:w w:val="105"/>
        </w:rPr>
        <w:t> frameworks</w:t>
      </w:r>
      <w:r>
        <w:rPr>
          <w:w w:val="105"/>
        </w:rPr>
        <w:t> positions</w:t>
      </w:r>
      <w:r>
        <w:rPr>
          <w:w w:val="105"/>
        </w:rPr>
        <w:t> automated</w:t>
      </w:r>
      <w:r>
        <w:rPr>
          <w:w w:val="105"/>
        </w:rPr>
        <w:t> medical</w:t>
      </w:r>
      <w:r>
        <w:rPr>
          <w:w w:val="105"/>
        </w:rPr>
        <w:t> diag- nosis</w:t>
      </w:r>
      <w:r>
        <w:rPr>
          <w:w w:val="105"/>
        </w:rPr>
        <w:t> systems</w:t>
      </w:r>
      <w:r>
        <w:rPr>
          <w:w w:val="105"/>
        </w:rPr>
        <w:t> for</w:t>
      </w:r>
      <w:r>
        <w:rPr>
          <w:w w:val="105"/>
        </w:rPr>
        <w:t> expanded</w:t>
      </w:r>
      <w:r>
        <w:rPr>
          <w:w w:val="105"/>
        </w:rPr>
        <w:t> clinical</w:t>
      </w:r>
      <w:r>
        <w:rPr>
          <w:w w:val="105"/>
        </w:rPr>
        <w:t> deployment,</w:t>
      </w:r>
      <w:r>
        <w:rPr>
          <w:w w:val="105"/>
        </w:rPr>
        <w:t> though</w:t>
      </w:r>
      <w:r>
        <w:rPr>
          <w:w w:val="105"/>
        </w:rPr>
        <w:t> continuous</w:t>
      </w:r>
      <w:r>
        <w:rPr>
          <w:w w:val="105"/>
        </w:rPr>
        <w:t> monitoring</w:t>
      </w:r>
      <w:r>
        <w:rPr>
          <w:w w:val="105"/>
        </w:rPr>
        <w:t> and human oversight remain essential for patient safety.</w:t>
      </w:r>
    </w:p>
    <w:p>
      <w:pPr>
        <w:pStyle w:val="BodyText"/>
        <w:spacing w:line="235" w:lineRule="auto" w:before="124"/>
        <w:ind w:left="301" w:right="787"/>
        <w:jc w:val="both"/>
      </w:pPr>
      <w:bookmarkStart w:name="Supplementary information" w:id="46"/>
      <w:bookmarkEnd w:id="46"/>
      <w:r>
        <w:rPr/>
      </w:r>
      <w:r>
        <w:rPr>
          <w:b/>
          <w:w w:val="105"/>
        </w:rPr>
        <w:t>Supplementary</w:t>
      </w:r>
      <w:r>
        <w:rPr>
          <w:b/>
          <w:w w:val="105"/>
        </w:rPr>
        <w:t> information.</w:t>
      </w:r>
      <w:r>
        <w:rPr>
          <w:b/>
          <w:spacing w:val="40"/>
          <w:w w:val="105"/>
        </w:rPr>
        <w:t> </w:t>
      </w:r>
      <w:r>
        <w:rPr>
          <w:w w:val="105"/>
        </w:rPr>
        <w:t>Supplementary</w:t>
      </w:r>
      <w:r>
        <w:rPr>
          <w:w w:val="105"/>
        </w:rPr>
        <w:t> materials</w:t>
      </w:r>
      <w:r>
        <w:rPr>
          <w:w w:val="105"/>
        </w:rPr>
        <w:t> include:</w:t>
      </w:r>
      <w:r>
        <w:rPr>
          <w:w w:val="105"/>
        </w:rPr>
        <w:t> (1)</w:t>
      </w:r>
      <w:r>
        <w:rPr>
          <w:w w:val="105"/>
        </w:rPr>
        <w:t> Complete hyperparameter</w:t>
      </w:r>
      <w:r>
        <w:rPr>
          <w:w w:val="105"/>
        </w:rPr>
        <w:t> sensitivity</w:t>
      </w:r>
      <w:r>
        <w:rPr>
          <w:w w:val="105"/>
        </w:rPr>
        <w:t> analysis,</w:t>
      </w:r>
      <w:r>
        <w:rPr>
          <w:w w:val="105"/>
        </w:rPr>
        <w:t> (2)</w:t>
      </w:r>
      <w:r>
        <w:rPr>
          <w:w w:val="105"/>
        </w:rPr>
        <w:t> Extended</w:t>
      </w:r>
      <w:r>
        <w:rPr>
          <w:w w:val="105"/>
        </w:rPr>
        <w:t> dataset</w:t>
      </w:r>
      <w:r>
        <w:rPr>
          <w:w w:val="105"/>
        </w:rPr>
        <w:t> characteristics</w:t>
      </w:r>
      <w:r>
        <w:rPr>
          <w:w w:val="105"/>
        </w:rPr>
        <w:t> and</w:t>
      </w:r>
      <w:r>
        <w:rPr>
          <w:w w:val="105"/>
        </w:rPr>
        <w:t> access procedures,</w:t>
      </w:r>
      <w:r>
        <w:rPr>
          <w:w w:val="105"/>
        </w:rPr>
        <w:t> (3)</w:t>
      </w:r>
      <w:r>
        <w:rPr>
          <w:w w:val="105"/>
        </w:rPr>
        <w:t> Implementation</w:t>
      </w:r>
      <w:r>
        <w:rPr>
          <w:w w:val="105"/>
        </w:rPr>
        <w:t> code</w:t>
      </w:r>
      <w:r>
        <w:rPr>
          <w:w w:val="105"/>
        </w:rPr>
        <w:t> repository</w:t>
      </w:r>
      <w:r>
        <w:rPr>
          <w:w w:val="105"/>
        </w:rPr>
        <w:t> links,</w:t>
      </w:r>
      <w:r>
        <w:rPr>
          <w:w w:val="105"/>
        </w:rPr>
        <w:t> (4)</w:t>
      </w:r>
      <w:r>
        <w:rPr>
          <w:w w:val="105"/>
        </w:rPr>
        <w:t> Additional</w:t>
      </w:r>
      <w:r>
        <w:rPr>
          <w:w w:val="105"/>
        </w:rPr>
        <w:t> preprocessing pipeline details.</w:t>
      </w:r>
    </w:p>
    <w:p>
      <w:pPr>
        <w:pStyle w:val="BodyText"/>
        <w:spacing w:line="235" w:lineRule="auto" w:before="123"/>
        <w:ind w:left="301" w:right="788"/>
        <w:jc w:val="both"/>
      </w:pPr>
      <w:bookmarkStart w:name="Acknowledgements" w:id="47"/>
      <w:bookmarkEnd w:id="47"/>
      <w:r>
        <w:rPr/>
      </w:r>
      <w:r>
        <w:rPr>
          <w:b/>
          <w:w w:val="105"/>
        </w:rPr>
        <w:t>Acknowledgements.</w:t>
      </w:r>
      <w:r>
        <w:rPr>
          <w:b/>
          <w:spacing w:val="40"/>
          <w:w w:val="105"/>
        </w:rPr>
        <w:t>  </w:t>
      </w:r>
      <w:r>
        <w:rPr>
          <w:w w:val="105"/>
        </w:rPr>
        <w:t>This research was supported by [Grant Numbers]. We thank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PhysioNet</w:t>
      </w:r>
      <w:r>
        <w:rPr>
          <w:w w:val="105"/>
        </w:rPr>
        <w:t> team</w:t>
      </w:r>
      <w:r>
        <w:rPr>
          <w:w w:val="105"/>
        </w:rPr>
        <w:t> for</w:t>
      </w:r>
      <w:r>
        <w:rPr>
          <w:w w:val="105"/>
        </w:rPr>
        <w:t> dataset</w:t>
      </w:r>
      <w:r>
        <w:rPr>
          <w:w w:val="105"/>
        </w:rPr>
        <w:t> access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medical</w:t>
      </w:r>
      <w:r>
        <w:rPr>
          <w:w w:val="105"/>
        </w:rPr>
        <w:t> professionals</w:t>
      </w:r>
      <w:r>
        <w:rPr>
          <w:w w:val="105"/>
        </w:rPr>
        <w:t> who</w:t>
      </w:r>
      <w:r>
        <w:rPr>
          <w:w w:val="105"/>
        </w:rPr>
        <w:t> provided clinical validation.</w:t>
      </w:r>
    </w:p>
    <w:p>
      <w:pPr>
        <w:pStyle w:val="BodyText"/>
        <w:spacing w:after="0" w:line="235" w:lineRule="auto"/>
        <w:jc w:val="both"/>
        <w:sectPr>
          <w:pgSz w:w="11910" w:h="16840"/>
          <w:pgMar w:header="0" w:footer="3734" w:top="1700" w:bottom="3920" w:left="1700" w:right="1700"/>
        </w:sectPr>
      </w:pPr>
    </w:p>
    <w:p>
      <w:pPr>
        <w:pStyle w:val="BodyText"/>
        <w:ind w:left="1300"/>
      </w:pPr>
      <w:r>
        <w:rPr/>
        <w:drawing>
          <wp:inline distT="0" distB="0" distL="0" distR="0">
            <wp:extent cx="4070413" cy="131445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413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line="232" w:lineRule="auto" w:before="190"/>
        <w:ind w:left="791" w:right="299" w:firstLine="0"/>
        <w:jc w:val="both"/>
        <w:rPr>
          <w:sz w:val="16"/>
        </w:rPr>
      </w:pPr>
      <w:r>
        <w:rPr>
          <w:b/>
          <w:w w:val="120"/>
          <w:sz w:val="16"/>
        </w:rPr>
        <w:t>Fig.</w:t>
      </w:r>
      <w:r>
        <w:rPr>
          <w:b/>
          <w:w w:val="120"/>
          <w:sz w:val="16"/>
        </w:rPr>
        <w:t> 4</w:t>
      </w:r>
      <w:r>
        <w:rPr>
          <w:b/>
          <w:w w:val="120"/>
          <w:sz w:val="16"/>
        </w:rPr>
        <w:t> </w:t>
      </w:r>
      <w:r>
        <w:rPr>
          <w:w w:val="120"/>
          <w:sz w:val="16"/>
        </w:rPr>
        <w:t>OCR</w:t>
      </w:r>
      <w:r>
        <w:rPr>
          <w:w w:val="120"/>
          <w:sz w:val="16"/>
        </w:rPr>
        <w:t> accuracy</w:t>
      </w:r>
      <w:r>
        <w:rPr>
          <w:w w:val="120"/>
          <w:sz w:val="16"/>
        </w:rPr>
        <w:t> improvements</w:t>
      </w:r>
      <w:r>
        <w:rPr>
          <w:w w:val="120"/>
          <w:sz w:val="16"/>
        </w:rPr>
        <w:t> 2020-2025</w:t>
      </w:r>
      <w:r>
        <w:rPr>
          <w:w w:val="120"/>
          <w:sz w:val="16"/>
        </w:rPr>
        <w:t> for</w:t>
      </w:r>
      <w:r>
        <w:rPr>
          <w:w w:val="120"/>
          <w:sz w:val="16"/>
        </w:rPr>
        <w:t> medical</w:t>
      </w:r>
      <w:r>
        <w:rPr>
          <w:w w:val="120"/>
          <w:sz w:val="16"/>
        </w:rPr>
        <w:t> documents.</w:t>
      </w:r>
      <w:r>
        <w:rPr>
          <w:w w:val="120"/>
          <w:sz w:val="16"/>
        </w:rPr>
        <w:t> T</w:t>
      </w:r>
      <w:bookmarkStart w:name="_bookmark21" w:id="48"/>
      <w:bookmarkEnd w:id="48"/>
      <w:r>
        <w:rPr>
          <w:w w:val="120"/>
          <w:sz w:val="16"/>
        </w:rPr>
        <w:t>ransformer</w:t>
      </w:r>
      <w:r>
        <w:rPr>
          <w:w w:val="120"/>
          <w:sz w:val="16"/>
        </w:rPr>
        <w:t>-based </w:t>
      </w:r>
      <w:r>
        <w:rPr>
          <w:w w:val="115"/>
          <w:sz w:val="16"/>
        </w:rPr>
        <w:t>approaches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(TrOCR,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PaddleOCR)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show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20-30%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improvement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over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traditional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Tesseract,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with</w:t>
      </w:r>
      <w:r>
        <w:rPr>
          <w:spacing w:val="-4"/>
          <w:w w:val="115"/>
          <w:sz w:val="16"/>
        </w:rPr>
        <w:t> </w:t>
      </w:r>
      <w:r>
        <w:rPr>
          <w:w w:val="115"/>
          <w:sz w:val="16"/>
        </w:rPr>
        <w:t>vision- language</w:t>
      </w:r>
      <w:r>
        <w:rPr>
          <w:w w:val="115"/>
          <w:sz w:val="16"/>
        </w:rPr>
        <w:t> models</w:t>
      </w:r>
      <w:r>
        <w:rPr>
          <w:w w:val="115"/>
          <w:sz w:val="16"/>
        </w:rPr>
        <w:t> achieving</w:t>
      </w:r>
      <w:r>
        <w:rPr>
          <w:w w:val="115"/>
          <w:sz w:val="16"/>
        </w:rPr>
        <w:t> highest</w:t>
      </w:r>
      <w:r>
        <w:rPr>
          <w:w w:val="115"/>
          <w:sz w:val="16"/>
        </w:rPr>
        <w:t> accuracy</w:t>
      </w:r>
      <w:r>
        <w:rPr>
          <w:w w:val="115"/>
          <w:sz w:val="16"/>
        </w:rPr>
        <w:t> on</w:t>
      </w:r>
      <w:r>
        <w:rPr>
          <w:w w:val="115"/>
          <w:sz w:val="16"/>
        </w:rPr>
        <w:t> complex</w:t>
      </w:r>
      <w:r>
        <w:rPr>
          <w:w w:val="115"/>
          <w:sz w:val="16"/>
        </w:rPr>
        <w:t> layouts.</w:t>
      </w:r>
    </w:p>
    <w:p>
      <w:pPr>
        <w:pStyle w:val="BodyText"/>
        <w:spacing w:before="25"/>
        <w:rPr>
          <w:sz w:val="16"/>
        </w:rPr>
      </w:pPr>
    </w:p>
    <w:p>
      <w:pPr>
        <w:pStyle w:val="Heading1"/>
        <w:ind w:left="791" w:firstLine="0"/>
      </w:pPr>
      <w:r>
        <w:rPr>
          <w:spacing w:val="-2"/>
          <w:w w:val="115"/>
        </w:rPr>
        <w:t>Declarations</w:t>
      </w:r>
    </w:p>
    <w:p>
      <w:pPr>
        <w:pStyle w:val="BodyText"/>
        <w:spacing w:line="242" w:lineRule="exact" w:before="154"/>
        <w:ind w:left="791"/>
      </w:pPr>
      <w:r>
        <w:rPr>
          <w:b/>
          <w:w w:val="110"/>
        </w:rPr>
        <w:t>Funding:</w:t>
      </w:r>
      <w:r>
        <w:rPr>
          <w:b/>
          <w:spacing w:val="11"/>
          <w:w w:val="110"/>
        </w:rPr>
        <w:t> </w:t>
      </w:r>
      <w:r>
        <w:rPr>
          <w:w w:val="110"/>
        </w:rPr>
        <w:t>This</w:t>
      </w:r>
      <w:r>
        <w:rPr>
          <w:spacing w:val="12"/>
          <w:w w:val="110"/>
        </w:rPr>
        <w:t> </w:t>
      </w:r>
      <w:r>
        <w:rPr>
          <w:w w:val="110"/>
        </w:rPr>
        <w:t>work</w:t>
      </w:r>
      <w:r>
        <w:rPr>
          <w:spacing w:val="12"/>
          <w:w w:val="110"/>
        </w:rPr>
        <w:t> </w:t>
      </w:r>
      <w:r>
        <w:rPr>
          <w:w w:val="110"/>
        </w:rPr>
        <w:t>was</w:t>
      </w:r>
      <w:r>
        <w:rPr>
          <w:spacing w:val="12"/>
          <w:w w:val="110"/>
        </w:rPr>
        <w:t> </w:t>
      </w:r>
      <w:r>
        <w:rPr>
          <w:w w:val="110"/>
        </w:rPr>
        <w:t>supported</w:t>
      </w:r>
      <w:r>
        <w:rPr>
          <w:spacing w:val="12"/>
          <w:w w:val="110"/>
        </w:rPr>
        <w:t> </w:t>
      </w:r>
      <w:r>
        <w:rPr>
          <w:w w:val="110"/>
        </w:rPr>
        <w:t>by</w:t>
      </w:r>
      <w:r>
        <w:rPr>
          <w:spacing w:val="12"/>
          <w:w w:val="110"/>
        </w:rPr>
        <w:t> </w:t>
      </w:r>
      <w:r>
        <w:rPr>
          <w:w w:val="110"/>
        </w:rPr>
        <w:t>[Grant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Information].</w:t>
      </w:r>
    </w:p>
    <w:p>
      <w:pPr>
        <w:spacing w:line="240" w:lineRule="exact" w:before="0"/>
        <w:ind w:left="1090" w:right="0" w:firstLine="0"/>
        <w:jc w:val="left"/>
        <w:rPr>
          <w:sz w:val="20"/>
        </w:rPr>
      </w:pPr>
      <w:r>
        <w:rPr>
          <w:b/>
          <w:w w:val="110"/>
          <w:sz w:val="20"/>
        </w:rPr>
        <w:t>Conflict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interest:</w:t>
      </w:r>
      <w:r>
        <w:rPr>
          <w:b/>
          <w:spacing w:val="1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authors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declare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no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competing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interests.</w:t>
      </w:r>
    </w:p>
    <w:p>
      <w:pPr>
        <w:pStyle w:val="BodyText"/>
        <w:spacing w:line="235" w:lineRule="auto" w:before="2"/>
        <w:ind w:left="791" w:firstLine="298"/>
      </w:pPr>
      <w:r>
        <w:rPr>
          <w:b/>
          <w:w w:val="110"/>
        </w:rPr>
        <w:t>Ethics</w:t>
      </w:r>
      <w:r>
        <w:rPr>
          <w:b/>
          <w:spacing w:val="33"/>
          <w:w w:val="110"/>
        </w:rPr>
        <w:t> </w:t>
      </w:r>
      <w:r>
        <w:rPr>
          <w:b/>
          <w:w w:val="110"/>
        </w:rPr>
        <w:t>approval:</w:t>
      </w:r>
      <w:r>
        <w:rPr>
          <w:b/>
          <w:spacing w:val="21"/>
          <w:w w:val="110"/>
        </w:rPr>
        <w:t> </w:t>
      </w:r>
      <w:r>
        <w:rPr>
          <w:w w:val="110"/>
        </w:rPr>
        <w:t>All</w:t>
      </w:r>
      <w:r>
        <w:rPr>
          <w:spacing w:val="21"/>
          <w:w w:val="110"/>
        </w:rPr>
        <w:t> </w:t>
      </w:r>
      <w:r>
        <w:rPr>
          <w:w w:val="110"/>
        </w:rPr>
        <w:t>experiments</w:t>
      </w:r>
      <w:r>
        <w:rPr>
          <w:spacing w:val="21"/>
          <w:w w:val="110"/>
        </w:rPr>
        <w:t> </w:t>
      </w:r>
      <w:r>
        <w:rPr>
          <w:w w:val="110"/>
        </w:rPr>
        <w:t>used</w:t>
      </w:r>
      <w:r>
        <w:rPr>
          <w:spacing w:val="21"/>
          <w:w w:val="110"/>
        </w:rPr>
        <w:t> </w:t>
      </w:r>
      <w:r>
        <w:rPr>
          <w:w w:val="110"/>
        </w:rPr>
        <w:t>publicly</w:t>
      </w:r>
      <w:r>
        <w:rPr>
          <w:spacing w:val="21"/>
          <w:w w:val="110"/>
        </w:rPr>
        <w:t> </w:t>
      </w:r>
      <w:r>
        <w:rPr>
          <w:w w:val="110"/>
        </w:rPr>
        <w:t>available</w:t>
      </w:r>
      <w:r>
        <w:rPr>
          <w:spacing w:val="21"/>
          <w:w w:val="110"/>
        </w:rPr>
        <w:t> </w:t>
      </w:r>
      <w:r>
        <w:rPr>
          <w:w w:val="110"/>
        </w:rPr>
        <w:t>deidentified</w:t>
      </w:r>
      <w:r>
        <w:rPr>
          <w:spacing w:val="21"/>
          <w:w w:val="110"/>
        </w:rPr>
        <w:t> </w:t>
      </w:r>
      <w:r>
        <w:rPr>
          <w:w w:val="110"/>
        </w:rPr>
        <w:t>datasets with appropriate data use agreements.</w:t>
      </w:r>
    </w:p>
    <w:p>
      <w:pPr>
        <w:pStyle w:val="BodyText"/>
        <w:spacing w:line="235" w:lineRule="auto" w:before="1"/>
        <w:ind w:left="791" w:firstLine="298"/>
      </w:pPr>
      <w:r>
        <w:rPr>
          <w:b/>
          <w:w w:val="110"/>
        </w:rPr>
        <w:t>Data</w:t>
      </w:r>
      <w:r>
        <w:rPr>
          <w:b/>
          <w:spacing w:val="77"/>
          <w:w w:val="110"/>
        </w:rPr>
        <w:t> </w:t>
      </w:r>
      <w:r>
        <w:rPr>
          <w:b/>
          <w:w w:val="110"/>
        </w:rPr>
        <w:t>availability:</w:t>
      </w:r>
      <w:r>
        <w:rPr>
          <w:b/>
          <w:spacing w:val="40"/>
          <w:w w:val="110"/>
        </w:rPr>
        <w:t> </w:t>
      </w:r>
      <w:r>
        <w:rPr>
          <w:w w:val="110"/>
        </w:rPr>
        <w:t>Dataset</w:t>
      </w:r>
      <w:r>
        <w:rPr>
          <w:spacing w:val="40"/>
          <w:w w:val="110"/>
        </w:rPr>
        <w:t> </w:t>
      </w:r>
      <w:r>
        <w:rPr>
          <w:w w:val="110"/>
        </w:rPr>
        <w:t>access</w:t>
      </w:r>
      <w:r>
        <w:rPr>
          <w:spacing w:val="40"/>
          <w:w w:val="110"/>
        </w:rPr>
        <w:t> </w:t>
      </w:r>
      <w:r>
        <w:rPr>
          <w:w w:val="110"/>
        </w:rPr>
        <w:t>information</w:t>
      </w:r>
      <w:r>
        <w:rPr>
          <w:spacing w:val="40"/>
          <w:w w:val="110"/>
        </w:rPr>
        <w:t> </w:t>
      </w:r>
      <w:r>
        <w:rPr>
          <w:w w:val="110"/>
        </w:rPr>
        <w:t>provided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Section</w:t>
      </w:r>
      <w:r>
        <w:rPr>
          <w:spacing w:val="40"/>
          <w:w w:val="110"/>
        </w:rPr>
        <w:t> </w:t>
      </w:r>
      <w:hyperlink w:history="true" w:anchor="_bookmark0">
        <w:r>
          <w:rPr>
            <w:color w:val="0000FF"/>
            <w:w w:val="110"/>
          </w:rPr>
          <w:t>2</w:t>
        </w:r>
      </w:hyperlink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Code available at [repository link].</w:t>
      </w:r>
    </w:p>
    <w:p>
      <w:pPr>
        <w:pStyle w:val="BodyText"/>
        <w:spacing w:line="235" w:lineRule="auto" w:before="2"/>
        <w:ind w:left="791" w:firstLine="298"/>
      </w:pPr>
      <w:r>
        <w:rPr>
          <w:b/>
          <w:w w:val="105"/>
        </w:rPr>
        <w:t>Author</w:t>
      </w:r>
      <w:r>
        <w:rPr>
          <w:b/>
          <w:spacing w:val="80"/>
          <w:w w:val="150"/>
        </w:rPr>
        <w:t> </w:t>
      </w:r>
      <w:r>
        <w:rPr>
          <w:b/>
          <w:w w:val="105"/>
        </w:rPr>
        <w:t>contributions:</w:t>
      </w:r>
      <w:r>
        <w:rPr>
          <w:b/>
          <w:spacing w:val="80"/>
          <w:w w:val="105"/>
        </w:rPr>
        <w:t> </w:t>
      </w:r>
      <w:r>
        <w:rPr>
          <w:w w:val="105"/>
        </w:rPr>
        <w:t>All</w:t>
      </w:r>
      <w:r>
        <w:rPr>
          <w:spacing w:val="80"/>
          <w:w w:val="105"/>
        </w:rPr>
        <w:t> </w:t>
      </w:r>
      <w:r>
        <w:rPr>
          <w:w w:val="105"/>
        </w:rPr>
        <w:t>authors</w:t>
      </w:r>
      <w:r>
        <w:rPr>
          <w:spacing w:val="80"/>
          <w:w w:val="105"/>
        </w:rPr>
        <w:t> </w:t>
      </w:r>
      <w:r>
        <w:rPr>
          <w:w w:val="105"/>
        </w:rPr>
        <w:t>contributed</w:t>
      </w:r>
      <w:r>
        <w:rPr>
          <w:spacing w:val="80"/>
          <w:w w:val="105"/>
        </w:rPr>
        <w:t> </w:t>
      </w:r>
      <w:r>
        <w:rPr>
          <w:w w:val="105"/>
        </w:rPr>
        <w:t>equally</w:t>
      </w:r>
      <w:r>
        <w:rPr>
          <w:spacing w:val="80"/>
          <w:w w:val="105"/>
        </w:rPr>
        <w:t> </w:t>
      </w:r>
      <w:r>
        <w:rPr>
          <w:w w:val="105"/>
        </w:rPr>
        <w:t>to</w:t>
      </w:r>
      <w:r>
        <w:rPr>
          <w:spacing w:val="80"/>
          <w:w w:val="105"/>
        </w:rPr>
        <w:t> </w:t>
      </w:r>
      <w:r>
        <w:rPr>
          <w:w w:val="105"/>
        </w:rPr>
        <w:t>research</w:t>
      </w:r>
      <w:r>
        <w:rPr>
          <w:spacing w:val="80"/>
          <w:w w:val="105"/>
        </w:rPr>
        <w:t> </w:t>
      </w:r>
      <w:r>
        <w:rPr>
          <w:w w:val="105"/>
        </w:rPr>
        <w:t>design, implementation, analysis, and manuscript preparation.</w:t>
      </w:r>
    </w:p>
    <w:p>
      <w:pPr>
        <w:pStyle w:val="Heading1"/>
        <w:spacing w:before="240"/>
        <w:ind w:left="791" w:firstLine="0"/>
      </w:pPr>
      <w:r>
        <w:rPr>
          <w:spacing w:val="-2"/>
          <w:w w:val="115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1201" w:val="left" w:leader="none"/>
        </w:tabs>
        <w:spacing w:line="235" w:lineRule="auto" w:before="158" w:after="0"/>
        <w:ind w:left="1201" w:right="297" w:hanging="310"/>
        <w:jc w:val="both"/>
        <w:rPr>
          <w:sz w:val="20"/>
        </w:rPr>
      </w:pPr>
      <w:bookmarkStart w:name="_bookmark22" w:id="49"/>
      <w:bookmarkEnd w:id="49"/>
      <w:r>
        <w:rPr/>
      </w:r>
      <w:r>
        <w:rPr>
          <w:w w:val="105"/>
          <w:sz w:val="20"/>
        </w:rPr>
        <w:t>Zhang,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(2025).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Benchmarking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large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language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models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biomed-</w:t>
      </w:r>
      <w:r>
        <w:rPr>
          <w:spacing w:val="80"/>
          <w:w w:val="150"/>
          <w:sz w:val="20"/>
        </w:rPr>
        <w:t> </w:t>
      </w:r>
      <w:r>
        <w:rPr>
          <w:w w:val="105"/>
          <w:sz w:val="20"/>
        </w:rPr>
        <w:t>ical</w:t>
      </w:r>
      <w:r>
        <w:rPr>
          <w:w w:val="105"/>
          <w:sz w:val="20"/>
        </w:rPr>
        <w:t> natural</w:t>
      </w:r>
      <w:r>
        <w:rPr>
          <w:w w:val="105"/>
          <w:sz w:val="20"/>
        </w:rPr>
        <w:t> language</w:t>
      </w:r>
      <w:r>
        <w:rPr>
          <w:w w:val="105"/>
          <w:sz w:val="20"/>
        </w:rPr>
        <w:t> processing</w:t>
      </w:r>
      <w:r>
        <w:rPr>
          <w:w w:val="105"/>
          <w:sz w:val="20"/>
        </w:rPr>
        <w:t> applications</w:t>
      </w:r>
      <w:r>
        <w:rPr>
          <w:w w:val="105"/>
          <w:sz w:val="20"/>
        </w:rPr>
        <w:t> and</w:t>
      </w:r>
      <w:r>
        <w:rPr>
          <w:w w:val="105"/>
          <w:sz w:val="20"/>
        </w:rPr>
        <w:t> recommendations.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Nature Communications</w:t>
      </w:r>
      <w:r>
        <w:rPr>
          <w:w w:val="105"/>
          <w:sz w:val="20"/>
        </w:rPr>
        <w:t>, 16(1), 234.</w:t>
      </w:r>
    </w:p>
    <w:p>
      <w:pPr>
        <w:pStyle w:val="ListParagraph"/>
        <w:numPr>
          <w:ilvl w:val="0"/>
          <w:numId w:val="2"/>
        </w:numPr>
        <w:tabs>
          <w:tab w:pos="1201" w:val="left" w:leader="none"/>
        </w:tabs>
        <w:spacing w:line="235" w:lineRule="auto" w:before="201" w:after="0"/>
        <w:ind w:left="1201" w:right="298" w:hanging="310"/>
        <w:jc w:val="both"/>
        <w:rPr>
          <w:sz w:val="20"/>
        </w:rPr>
      </w:pPr>
      <w:bookmarkStart w:name="_bookmark23" w:id="50"/>
      <w:bookmarkEnd w:id="50"/>
      <w:r>
        <w:rPr/>
      </w:r>
      <w:r>
        <w:rPr>
          <w:w w:val="105"/>
          <w:sz w:val="20"/>
        </w:rPr>
        <w:t>Gu, Y., et al. (2020). Domain-specific language model pretraining for biomedical natural language processing. </w:t>
      </w:r>
      <w:r>
        <w:rPr>
          <w:i/>
          <w:w w:val="105"/>
          <w:sz w:val="20"/>
        </w:rPr>
        <w:t>arXiv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preprint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arXiv:2007.15779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1201" w:val="left" w:leader="none"/>
        </w:tabs>
        <w:spacing w:line="235" w:lineRule="auto" w:before="201" w:after="0"/>
        <w:ind w:left="1201" w:right="297" w:hanging="310"/>
        <w:jc w:val="both"/>
        <w:rPr>
          <w:sz w:val="20"/>
        </w:rPr>
      </w:pPr>
      <w:bookmarkStart w:name="_bookmark24" w:id="51"/>
      <w:bookmarkEnd w:id="51"/>
      <w:r>
        <w:rPr/>
      </w:r>
      <w:r>
        <w:rPr>
          <w:w w:val="105"/>
          <w:sz w:val="20"/>
        </w:rPr>
        <w:t>Kumar,</w:t>
      </w:r>
      <w:r>
        <w:rPr>
          <w:w w:val="105"/>
          <w:sz w:val="20"/>
        </w:rPr>
        <w:t> S.,</w:t>
      </w:r>
      <w:r>
        <w:rPr>
          <w:w w:val="105"/>
          <w:sz w:val="20"/>
        </w:rPr>
        <w:t> et</w:t>
      </w:r>
      <w:r>
        <w:rPr>
          <w:w w:val="105"/>
          <w:sz w:val="20"/>
        </w:rPr>
        <w:t> al.</w:t>
      </w:r>
      <w:r>
        <w:rPr>
          <w:w w:val="105"/>
          <w:sz w:val="20"/>
        </w:rPr>
        <w:t> (2024).</w:t>
      </w:r>
      <w:r>
        <w:rPr>
          <w:w w:val="105"/>
          <w:sz w:val="20"/>
        </w:rPr>
        <w:t> OCR</w:t>
      </w:r>
      <w:r>
        <w:rPr>
          <w:w w:val="105"/>
          <w:sz w:val="20"/>
        </w:rPr>
        <w:t> performance</w:t>
      </w:r>
      <w:r>
        <w:rPr>
          <w:w w:val="105"/>
          <w:sz w:val="20"/>
        </w:rPr>
        <w:t> analysis</w:t>
      </w:r>
      <w:r>
        <w:rPr>
          <w:w w:val="105"/>
          <w:sz w:val="20"/>
        </w:rPr>
        <w:t> for</w:t>
      </w:r>
      <w:r>
        <w:rPr>
          <w:w w:val="105"/>
          <w:sz w:val="20"/>
        </w:rPr>
        <w:t> medical</w:t>
      </w:r>
      <w:r>
        <w:rPr>
          <w:w w:val="105"/>
          <w:sz w:val="20"/>
        </w:rPr>
        <w:t> prescription processing.</w:t>
      </w:r>
      <w:r>
        <w:rPr>
          <w:spacing w:val="39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Computational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Biology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Informatics</w:t>
      </w:r>
      <w:r>
        <w:rPr>
          <w:w w:val="105"/>
          <w:sz w:val="20"/>
        </w:rPr>
        <w:t>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45(3),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234-251.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97" w:after="0"/>
        <w:ind w:left="1200" w:right="0" w:hanging="309"/>
        <w:jc w:val="left"/>
        <w:rPr>
          <w:sz w:val="20"/>
        </w:rPr>
      </w:pPr>
      <w:bookmarkStart w:name="_bookmark25" w:id="52"/>
      <w:bookmarkEnd w:id="52"/>
      <w:r>
        <w:rPr/>
      </w:r>
      <w:r>
        <w:rPr>
          <w:w w:val="110"/>
          <w:sz w:val="20"/>
        </w:rPr>
        <w:t>Johnson,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A.,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et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al.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(2024).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MIMIC-IV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Clinical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Database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v3.1.</w:t>
      </w:r>
      <w:r>
        <w:rPr>
          <w:spacing w:val="1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PhysioNet</w:t>
      </w:r>
      <w:r>
        <w:rPr>
          <w:spacing w:val="-2"/>
          <w:w w:val="110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2" w:lineRule="exact" w:before="195" w:after="0"/>
        <w:ind w:left="1200" w:right="0" w:hanging="309"/>
        <w:jc w:val="left"/>
        <w:rPr>
          <w:sz w:val="20"/>
        </w:rPr>
      </w:pPr>
      <w:bookmarkStart w:name="_bookmark26" w:id="53"/>
      <w:bookmarkEnd w:id="53"/>
      <w:r>
        <w:rPr/>
      </w:r>
      <w:r>
        <w:rPr>
          <w:w w:val="110"/>
          <w:sz w:val="20"/>
        </w:rPr>
        <w:t>Chen,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Y., et al.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(2025). MedCD: A Large-Scale Clinical Dataset for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Medical </w:t>
      </w:r>
      <w:r>
        <w:rPr>
          <w:spacing w:val="-4"/>
          <w:w w:val="110"/>
          <w:sz w:val="20"/>
        </w:rPr>
        <w:t>NLP.</w:t>
      </w:r>
    </w:p>
    <w:p>
      <w:pPr>
        <w:spacing w:line="242" w:lineRule="exact" w:before="0"/>
        <w:ind w:left="1201" w:right="0" w:firstLine="0"/>
        <w:jc w:val="left"/>
        <w:rPr>
          <w:sz w:val="20"/>
        </w:rPr>
      </w:pPr>
      <w:r>
        <w:rPr>
          <w:i/>
          <w:w w:val="125"/>
          <w:sz w:val="20"/>
        </w:rPr>
        <w:t>IEEE</w:t>
      </w:r>
      <w:r>
        <w:rPr>
          <w:i/>
          <w:spacing w:val="66"/>
          <w:w w:val="125"/>
          <w:sz w:val="20"/>
        </w:rPr>
        <w:t> </w:t>
      </w:r>
      <w:r>
        <w:rPr>
          <w:i/>
          <w:spacing w:val="-2"/>
          <w:w w:val="125"/>
          <w:sz w:val="20"/>
        </w:rPr>
        <w:t>DataPort</w:t>
      </w:r>
      <w:r>
        <w:rPr>
          <w:spacing w:val="-2"/>
          <w:w w:val="125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1201" w:val="left" w:leader="none"/>
        </w:tabs>
        <w:spacing w:line="235" w:lineRule="auto" w:before="199" w:after="0"/>
        <w:ind w:left="1201" w:right="297" w:hanging="310"/>
        <w:jc w:val="both"/>
        <w:rPr>
          <w:sz w:val="20"/>
        </w:rPr>
      </w:pPr>
      <w:bookmarkStart w:name="_bookmark27" w:id="54"/>
      <w:bookmarkEnd w:id="54"/>
      <w:r>
        <w:rPr/>
      </w:r>
      <w:r>
        <w:rPr>
          <w:w w:val="105"/>
          <w:sz w:val="20"/>
        </w:rPr>
        <w:t>Mankash,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T.,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et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al.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(2024).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MIRAGE: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Multimodal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Identification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Recognition of Annotations in Indian General Prescriptions. </w:t>
      </w:r>
      <w:r>
        <w:rPr>
          <w:i/>
          <w:w w:val="105"/>
          <w:sz w:val="20"/>
        </w:rPr>
        <w:t>arXiv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preprint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arXiv:2410.09729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1200" w:val="left" w:leader="none"/>
        </w:tabs>
        <w:spacing w:line="240" w:lineRule="auto" w:before="197" w:after="0"/>
        <w:ind w:left="1200" w:right="0" w:hanging="309"/>
        <w:jc w:val="left"/>
        <w:rPr>
          <w:sz w:val="20"/>
        </w:rPr>
      </w:pPr>
      <w:bookmarkStart w:name="_bookmark28" w:id="55"/>
      <w:bookmarkEnd w:id="55"/>
      <w:r>
        <w:rPr/>
      </w:r>
      <w:r>
        <w:rPr>
          <w:w w:val="110"/>
          <w:sz w:val="20"/>
        </w:rPr>
        <w:t>Johnson,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A.,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et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al.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(2024).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MIMIC-CXR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Database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v2.0.</w:t>
      </w:r>
      <w:r>
        <w:rPr>
          <w:spacing w:val="1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PhysioNet</w:t>
      </w:r>
      <w:r>
        <w:rPr>
          <w:spacing w:val="-2"/>
          <w:w w:val="110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0" w:footer="3734" w:top="1540" w:bottom="392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235" w:lineRule="auto" w:before="49" w:after="0"/>
        <w:ind w:left="711" w:right="786" w:hanging="310"/>
        <w:jc w:val="both"/>
        <w:rPr>
          <w:sz w:val="20"/>
        </w:rPr>
      </w:pPr>
      <w:bookmarkStart w:name="_bookmark29" w:id="56"/>
      <w:bookmarkEnd w:id="56"/>
      <w:r>
        <w:rPr/>
      </w:r>
      <w:r>
        <w:rPr>
          <w:w w:val="110"/>
          <w:sz w:val="20"/>
        </w:rPr>
        <w:t>Labrak,</w:t>
      </w:r>
      <w:r>
        <w:rPr>
          <w:w w:val="110"/>
          <w:sz w:val="20"/>
        </w:rPr>
        <w:t> Y.,</w:t>
      </w:r>
      <w:r>
        <w:rPr>
          <w:w w:val="110"/>
          <w:sz w:val="20"/>
        </w:rPr>
        <w:t> et</w:t>
      </w:r>
      <w:r>
        <w:rPr>
          <w:w w:val="110"/>
          <w:sz w:val="20"/>
        </w:rPr>
        <w:t> al.</w:t>
      </w:r>
      <w:r>
        <w:rPr>
          <w:w w:val="110"/>
          <w:sz w:val="20"/>
        </w:rPr>
        <w:t> (2024).</w:t>
      </w:r>
      <w:r>
        <w:rPr>
          <w:w w:val="110"/>
          <w:sz w:val="20"/>
        </w:rPr>
        <w:t> A</w:t>
      </w:r>
      <w:r>
        <w:rPr>
          <w:w w:val="110"/>
          <w:sz w:val="20"/>
        </w:rPr>
        <w:t> Zero-shot</w:t>
      </w:r>
      <w:r>
        <w:rPr>
          <w:w w:val="110"/>
          <w:sz w:val="20"/>
        </w:rPr>
        <w:t> and</w:t>
      </w:r>
      <w:r>
        <w:rPr>
          <w:w w:val="110"/>
          <w:sz w:val="20"/>
        </w:rPr>
        <w:t> Few-shot</w:t>
      </w:r>
      <w:r>
        <w:rPr>
          <w:w w:val="110"/>
          <w:sz w:val="20"/>
        </w:rPr>
        <w:t> Study</w:t>
      </w:r>
      <w:r>
        <w:rPr>
          <w:w w:val="110"/>
          <w:sz w:val="20"/>
        </w:rPr>
        <w:t> of</w:t>
      </w:r>
      <w:r>
        <w:rPr>
          <w:w w:val="110"/>
          <w:sz w:val="20"/>
        </w:rPr>
        <w:t> Instruction- Finetuned</w:t>
      </w:r>
      <w:r>
        <w:rPr>
          <w:w w:val="110"/>
          <w:sz w:val="20"/>
        </w:rPr>
        <w:t> Large</w:t>
      </w:r>
      <w:r>
        <w:rPr>
          <w:w w:val="110"/>
          <w:sz w:val="20"/>
        </w:rPr>
        <w:t> Language</w:t>
      </w:r>
      <w:r>
        <w:rPr>
          <w:w w:val="110"/>
          <w:sz w:val="20"/>
        </w:rPr>
        <w:t> Models</w:t>
      </w:r>
      <w:r>
        <w:rPr>
          <w:w w:val="110"/>
          <w:sz w:val="20"/>
        </w:rPr>
        <w:t> Applied</w:t>
      </w:r>
      <w:r>
        <w:rPr>
          <w:w w:val="110"/>
          <w:sz w:val="20"/>
        </w:rPr>
        <w:t> to</w:t>
      </w:r>
      <w:r>
        <w:rPr>
          <w:w w:val="110"/>
          <w:sz w:val="20"/>
        </w:rPr>
        <w:t> Clinical</w:t>
      </w:r>
      <w:r>
        <w:rPr>
          <w:w w:val="110"/>
          <w:sz w:val="20"/>
        </w:rPr>
        <w:t> and</w:t>
      </w:r>
      <w:r>
        <w:rPr>
          <w:w w:val="110"/>
          <w:sz w:val="20"/>
        </w:rPr>
        <w:t> Biomedical</w:t>
      </w:r>
      <w:r>
        <w:rPr>
          <w:w w:val="110"/>
          <w:sz w:val="20"/>
        </w:rPr>
        <w:t> Tasks. </w:t>
      </w:r>
      <w:r>
        <w:rPr>
          <w:i/>
          <w:w w:val="110"/>
          <w:sz w:val="20"/>
        </w:rPr>
        <w:t>Proceedings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LREC-COLING</w:t>
      </w:r>
      <w:r>
        <w:rPr>
          <w:w w:val="110"/>
          <w:sz w:val="20"/>
        </w:rPr>
        <w:t>, 185-197.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235" w:lineRule="auto" w:before="201" w:after="0"/>
        <w:ind w:left="711" w:right="790" w:hanging="310"/>
        <w:jc w:val="both"/>
        <w:rPr>
          <w:sz w:val="20"/>
        </w:rPr>
      </w:pPr>
      <w:bookmarkStart w:name="_bookmark30" w:id="57"/>
      <w:bookmarkEnd w:id="57"/>
      <w:r>
        <w:rPr/>
      </w:r>
      <w:r>
        <w:rPr>
          <w:w w:val="110"/>
          <w:sz w:val="20"/>
        </w:rPr>
        <w:t>Sounderajah, V., et al. (2024). The STARD-AI reporting guideline for diagnostic accuracy studies using AI. </w:t>
      </w:r>
      <w:r>
        <w:rPr>
          <w:i/>
          <w:w w:val="110"/>
          <w:sz w:val="20"/>
        </w:rPr>
        <w:t>Radiology:</w:t>
      </w:r>
      <w:r>
        <w:rPr>
          <w:i/>
          <w:w w:val="110"/>
          <w:sz w:val="20"/>
        </w:rPr>
        <w:t> Artificial</w:t>
      </w:r>
      <w:r>
        <w:rPr>
          <w:i/>
          <w:w w:val="110"/>
          <w:sz w:val="20"/>
        </w:rPr>
        <w:t> Intelligence</w:t>
      </w:r>
      <w:r>
        <w:rPr>
          <w:w w:val="110"/>
          <w:sz w:val="20"/>
        </w:rPr>
        <w:t>, 6(5), e240300.</w:t>
      </w:r>
    </w:p>
    <w:sectPr>
      <w:pgSz w:w="11910" w:h="16840"/>
      <w:pgMar w:header="0" w:footer="3734" w:top="1420" w:bottom="392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imSun-ExtB">
    <w:altName w:val="SimSun-ExtB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92384">
              <wp:simplePos x="0" y="0"/>
              <wp:positionH relativeFrom="page">
                <wp:posOffset>3548316</wp:posOffset>
              </wp:positionH>
              <wp:positionV relativeFrom="page">
                <wp:posOffset>8181404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9.394989pt;margin-top:644.205078pt;width:12pt;height:12pt;mso-position-horizontal-relative:page;mso-position-vertical-relative:page;z-index:-163240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92896">
              <wp:simplePos x="0" y="0"/>
              <wp:positionH relativeFrom="page">
                <wp:posOffset>3859758</wp:posOffset>
              </wp:positionH>
              <wp:positionV relativeFrom="page">
                <wp:posOffset>8181404</wp:posOffset>
              </wp:positionV>
              <wp:extent cx="15240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3.917999pt;margin-top:644.205078pt;width:12pt;height:12pt;mso-position-horizontal-relative:page;mso-position-vertical-relative:page;z-index:-163235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1201" w:hanging="311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0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1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2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3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3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4" w:hanging="3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06" w:hanging="315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1" w:hanging="48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0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3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9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2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95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99" w:hanging="4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14" w:hanging="31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80" w:hanging="479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452" w:right="940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80" w:hanging="47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70" w:lineRule="exact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hyperlink" Target="mailto:udayan.23fe10cse00310@muj.manipal.edu" TargetMode="External"/><Relationship Id="rId8" Type="http://schemas.openxmlformats.org/officeDocument/2006/relationships/hyperlink" Target="mailto:second.author@institution.edu" TargetMode="External"/><Relationship Id="rId9" Type="http://schemas.openxmlformats.org/officeDocument/2006/relationships/hyperlink" Target="mailto:ISHAN.23FE10CSE00311@muj.manipal.edu" TargetMode="External"/><Relationship Id="rId10" Type="http://schemas.openxmlformats.org/officeDocument/2006/relationships/image" Target="media/image1.jpeg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2026-01-21T19:05:57Z</dcterms:created>
  <dcterms:modified xsi:type="dcterms:W3CDTF">2026-01-21T19:05:57Z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