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1227C" w14:textId="535A1D30" w:rsidR="000123F6" w:rsidRPr="000123F6" w:rsidRDefault="000123F6" w:rsidP="00880B68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0123F6">
        <w:rPr>
          <w:rFonts w:eastAsia="Times New Roman"/>
          <w:b/>
          <w:bCs/>
          <w:kern w:val="36"/>
          <w:sz w:val="48"/>
          <w:szCs w:val="48"/>
          <w:highlight w:val="yellow"/>
        </w:rPr>
        <w:t>Chapter 3 – Risk Management and Security in the Cloud</w:t>
      </w:r>
      <w:r w:rsidR="00880B68">
        <w:rPr>
          <w:rFonts w:eastAsia="Times New Roman"/>
          <w:b/>
          <w:bCs/>
          <w:kern w:val="36"/>
          <w:sz w:val="48"/>
          <w:szCs w:val="48"/>
        </w:rPr>
        <w:t xml:space="preserve"> </w:t>
      </w:r>
    </w:p>
    <w:p w14:paraId="6E64BDCB" w14:textId="23D920D7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29D21147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</w:rPr>
        <w:t>Lesson Duration</w:t>
      </w:r>
    </w:p>
    <w:p w14:paraId="7AEDA66F" w14:textId="380901BB" w:rsidR="000123F6" w:rsidRPr="000123F6" w:rsidRDefault="000123F6" w:rsidP="00012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Theory:</w:t>
      </w:r>
      <w:r w:rsidRPr="000123F6">
        <w:rPr>
          <w:rFonts w:eastAsia="Times New Roman"/>
          <w:sz w:val="24"/>
          <w:szCs w:val="24"/>
        </w:rPr>
        <w:t xml:space="preserve"> </w:t>
      </w:r>
      <w:r w:rsidR="00983A38">
        <w:rPr>
          <w:rFonts w:eastAsia="Times New Roman"/>
          <w:sz w:val="24"/>
          <w:szCs w:val="24"/>
        </w:rPr>
        <w:t>2</w:t>
      </w:r>
      <w:r w:rsidRPr="000123F6">
        <w:rPr>
          <w:rFonts w:eastAsia="Times New Roman"/>
          <w:sz w:val="24"/>
          <w:szCs w:val="24"/>
        </w:rPr>
        <w:t xml:space="preserve"> hours</w:t>
      </w:r>
    </w:p>
    <w:p w14:paraId="0A16E1C5" w14:textId="6BBEA2B0" w:rsidR="000123F6" w:rsidRPr="000123F6" w:rsidRDefault="000123F6" w:rsidP="00012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Practical Session:</w:t>
      </w:r>
      <w:r w:rsidRPr="000123F6">
        <w:rPr>
          <w:rFonts w:eastAsia="Times New Roman"/>
          <w:sz w:val="24"/>
          <w:szCs w:val="24"/>
        </w:rPr>
        <w:t xml:space="preserve"> 3 hours</w:t>
      </w:r>
    </w:p>
    <w:p w14:paraId="2ADFF658" w14:textId="5BCD8EBA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CFA5526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</w:rPr>
        <w:t>Lesson Objectives</w:t>
      </w:r>
    </w:p>
    <w:p w14:paraId="5AA18212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By the end of this lesson, learners should be able to:</w:t>
      </w:r>
    </w:p>
    <w:p w14:paraId="0107E2B5" w14:textId="77777777" w:rsidR="000123F6" w:rsidRPr="000123F6" w:rsidRDefault="000123F6" w:rsidP="00012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Explain and apply </w:t>
      </w:r>
      <w:r w:rsidRPr="000123F6">
        <w:rPr>
          <w:rFonts w:eastAsia="Times New Roman"/>
          <w:b/>
          <w:bCs/>
          <w:sz w:val="24"/>
          <w:szCs w:val="24"/>
        </w:rPr>
        <w:t>risk assessment methodologies</w:t>
      </w:r>
      <w:r w:rsidRPr="000123F6">
        <w:rPr>
          <w:rFonts w:eastAsia="Times New Roman"/>
          <w:sz w:val="24"/>
          <w:szCs w:val="24"/>
        </w:rPr>
        <w:t xml:space="preserve"> in cloud computing.</w:t>
      </w:r>
    </w:p>
    <w:p w14:paraId="2690D807" w14:textId="77777777" w:rsidR="000123F6" w:rsidRPr="000123F6" w:rsidRDefault="000123F6" w:rsidP="00012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Perform </w:t>
      </w:r>
      <w:r w:rsidRPr="000123F6">
        <w:rPr>
          <w:rFonts w:eastAsia="Times New Roman"/>
          <w:b/>
          <w:bCs/>
          <w:sz w:val="24"/>
          <w:szCs w:val="24"/>
        </w:rPr>
        <w:t>threat modeling</w:t>
      </w:r>
      <w:r w:rsidRPr="000123F6">
        <w:rPr>
          <w:rFonts w:eastAsia="Times New Roman"/>
          <w:sz w:val="24"/>
          <w:szCs w:val="24"/>
        </w:rPr>
        <w:t xml:space="preserve"> and </w:t>
      </w:r>
      <w:r w:rsidRPr="000123F6">
        <w:rPr>
          <w:rFonts w:eastAsia="Times New Roman"/>
          <w:b/>
          <w:bCs/>
          <w:sz w:val="24"/>
          <w:szCs w:val="24"/>
        </w:rPr>
        <w:t>vulnerability assessment</w:t>
      </w:r>
      <w:r w:rsidRPr="000123F6">
        <w:rPr>
          <w:rFonts w:eastAsia="Times New Roman"/>
          <w:sz w:val="24"/>
          <w:szCs w:val="24"/>
        </w:rPr>
        <w:t xml:space="preserve"> using tools.</w:t>
      </w:r>
    </w:p>
    <w:p w14:paraId="1DBC46B5" w14:textId="77777777" w:rsidR="000123F6" w:rsidRPr="000123F6" w:rsidRDefault="000123F6" w:rsidP="00012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Develop a structured </w:t>
      </w:r>
      <w:r w:rsidRPr="000123F6">
        <w:rPr>
          <w:rFonts w:eastAsia="Times New Roman"/>
          <w:b/>
          <w:bCs/>
          <w:sz w:val="24"/>
          <w:szCs w:val="24"/>
        </w:rPr>
        <w:t>incident response plan</w:t>
      </w:r>
      <w:r w:rsidRPr="000123F6">
        <w:rPr>
          <w:rFonts w:eastAsia="Times New Roman"/>
          <w:sz w:val="24"/>
          <w:szCs w:val="24"/>
        </w:rPr>
        <w:t xml:space="preserve"> for cloud-based incidents.</w:t>
      </w:r>
    </w:p>
    <w:p w14:paraId="5AF15BA4" w14:textId="77777777" w:rsidR="000123F6" w:rsidRPr="000123F6" w:rsidRDefault="000123F6" w:rsidP="00012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Create </w:t>
      </w:r>
      <w:r w:rsidRPr="000123F6">
        <w:rPr>
          <w:rFonts w:eastAsia="Times New Roman"/>
          <w:b/>
          <w:bCs/>
          <w:sz w:val="24"/>
          <w:szCs w:val="24"/>
        </w:rPr>
        <w:t>business continuity</w:t>
      </w:r>
      <w:r w:rsidRPr="000123F6">
        <w:rPr>
          <w:rFonts w:eastAsia="Times New Roman"/>
          <w:sz w:val="24"/>
          <w:szCs w:val="24"/>
        </w:rPr>
        <w:t xml:space="preserve"> and </w:t>
      </w:r>
      <w:r w:rsidRPr="000123F6">
        <w:rPr>
          <w:rFonts w:eastAsia="Times New Roman"/>
          <w:b/>
          <w:bCs/>
          <w:sz w:val="24"/>
          <w:szCs w:val="24"/>
        </w:rPr>
        <w:t>disaster recovery</w:t>
      </w:r>
      <w:r w:rsidRPr="000123F6">
        <w:rPr>
          <w:rFonts w:eastAsia="Times New Roman"/>
          <w:sz w:val="24"/>
          <w:szCs w:val="24"/>
        </w:rPr>
        <w:t xml:space="preserve"> strategies tailored for cloud infrastructures.</w:t>
      </w:r>
    </w:p>
    <w:p w14:paraId="78558884" w14:textId="77777777" w:rsidR="000123F6" w:rsidRPr="000123F6" w:rsidRDefault="000123F6" w:rsidP="00012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Demonstrate practical skills in identifying, mitigating, and responding to cloud security risks.</w:t>
      </w:r>
    </w:p>
    <w:p w14:paraId="046321B3" w14:textId="77E95F5E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A107950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  <w:highlight w:val="yellow"/>
        </w:rPr>
        <w:t>3.1 Risk Assessment Methodologies</w:t>
      </w:r>
    </w:p>
    <w:p w14:paraId="150ACF20" w14:textId="525B4D61" w:rsidR="000123F6" w:rsidRPr="000123F6" w:rsidRDefault="00983A38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A) </w:t>
      </w:r>
      <w:r w:rsidR="000123F6" w:rsidRPr="000123F6">
        <w:rPr>
          <w:rFonts w:eastAsia="Times New Roman"/>
          <w:b/>
          <w:bCs/>
          <w:sz w:val="27"/>
          <w:szCs w:val="27"/>
        </w:rPr>
        <w:t>Definition</w:t>
      </w:r>
    </w:p>
    <w:p w14:paraId="5AB8C907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Risk assessment is the process of identifying, analyzing, and prioritizing potential security risks to cloud assets, enabling proactive mitigation.</w:t>
      </w:r>
    </w:p>
    <w:p w14:paraId="7E04F98A" w14:textId="4EFC8545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1FE627D5" w14:textId="089C442F" w:rsidR="000123F6" w:rsidRPr="000123F6" w:rsidRDefault="00983A38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B) </w:t>
      </w:r>
      <w:r w:rsidR="000123F6" w:rsidRPr="000123F6">
        <w:rPr>
          <w:rFonts w:eastAsia="Times New Roman"/>
          <w:b/>
          <w:bCs/>
          <w:sz w:val="27"/>
          <w:szCs w:val="27"/>
        </w:rPr>
        <w:t>Why It Matters in the Cloud</w:t>
      </w:r>
    </w:p>
    <w:p w14:paraId="5B92E43A" w14:textId="77777777" w:rsidR="000123F6" w:rsidRPr="000123F6" w:rsidRDefault="000123F6" w:rsidP="00012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Cloud services are </w:t>
      </w:r>
      <w:r w:rsidRPr="000123F6">
        <w:rPr>
          <w:rFonts w:eastAsia="Times New Roman"/>
          <w:b/>
          <w:bCs/>
          <w:sz w:val="24"/>
          <w:szCs w:val="24"/>
        </w:rPr>
        <w:t>shared environments</w:t>
      </w:r>
      <w:r w:rsidRPr="000123F6">
        <w:rPr>
          <w:rFonts w:eastAsia="Times New Roman"/>
          <w:sz w:val="24"/>
          <w:szCs w:val="24"/>
        </w:rPr>
        <w:t xml:space="preserve"> — risks are amplified by multi-tenancy.</w:t>
      </w:r>
    </w:p>
    <w:p w14:paraId="2D4A7AB6" w14:textId="77777777" w:rsidR="000123F6" w:rsidRPr="000123F6" w:rsidRDefault="000123F6" w:rsidP="00012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Sensitive data often resides outside direct organizational control.</w:t>
      </w:r>
    </w:p>
    <w:p w14:paraId="1D525257" w14:textId="77777777" w:rsidR="000123F6" w:rsidRPr="000123F6" w:rsidRDefault="000123F6" w:rsidP="00012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Regulatory requirements (e.g., GDPR, HIPAA, PCI-DSS) mandate formal risk management.</w:t>
      </w:r>
    </w:p>
    <w:p w14:paraId="7A2D8C3F" w14:textId="4891861A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406A5961" w14:textId="3C6D1CA3" w:rsidR="000123F6" w:rsidRPr="000123F6" w:rsidRDefault="00983A38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C) </w:t>
      </w:r>
      <w:r w:rsidR="000123F6" w:rsidRPr="000123F6">
        <w:rPr>
          <w:rFonts w:eastAsia="Times New Roman"/>
          <w:b/>
          <w:bCs/>
          <w:sz w:val="27"/>
          <w:szCs w:val="27"/>
        </w:rPr>
        <w:t>Steps in Cloud Risk Assessment</w:t>
      </w:r>
    </w:p>
    <w:p w14:paraId="0DFA3BFA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1. Identify Assets</w:t>
      </w:r>
    </w:p>
    <w:p w14:paraId="53DBA210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The process of listing and categorizing all valuable components in the cloud environment that need protection.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Includes:</w:t>
      </w:r>
    </w:p>
    <w:p w14:paraId="2BE51B27" w14:textId="77777777" w:rsidR="000123F6" w:rsidRPr="000123F6" w:rsidRDefault="000123F6" w:rsidP="00012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Data:</w:t>
      </w:r>
      <w:r w:rsidRPr="000123F6">
        <w:rPr>
          <w:rFonts w:eastAsia="Times New Roman"/>
          <w:sz w:val="24"/>
          <w:szCs w:val="24"/>
        </w:rPr>
        <w:t xml:space="preserve"> Customer records, financial information, intellectual property.</w:t>
      </w:r>
    </w:p>
    <w:p w14:paraId="0F4F6AC2" w14:textId="77777777" w:rsidR="000123F6" w:rsidRPr="000123F6" w:rsidRDefault="000123F6" w:rsidP="00012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Applications:</w:t>
      </w:r>
      <w:r w:rsidRPr="000123F6">
        <w:rPr>
          <w:rFonts w:eastAsia="Times New Roman"/>
          <w:sz w:val="24"/>
          <w:szCs w:val="24"/>
        </w:rPr>
        <w:t xml:space="preserve"> Web apps, mobile apps, SaaS platforms.</w:t>
      </w:r>
    </w:p>
    <w:p w14:paraId="74BF41CE" w14:textId="77777777" w:rsidR="000123F6" w:rsidRPr="000123F6" w:rsidRDefault="000123F6" w:rsidP="00012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APIs:</w:t>
      </w:r>
      <w:r w:rsidRPr="000123F6">
        <w:rPr>
          <w:rFonts w:eastAsia="Times New Roman"/>
          <w:sz w:val="24"/>
          <w:szCs w:val="24"/>
        </w:rPr>
        <w:t xml:space="preserve"> Interfaces used by applications to communicate.</w:t>
      </w:r>
    </w:p>
    <w:p w14:paraId="684C77EA" w14:textId="77777777" w:rsidR="000123F6" w:rsidRPr="000123F6" w:rsidRDefault="000123F6" w:rsidP="00012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Storage Buckets:</w:t>
      </w:r>
      <w:r w:rsidRPr="000123F6">
        <w:rPr>
          <w:rFonts w:eastAsia="Times New Roman"/>
          <w:sz w:val="24"/>
          <w:szCs w:val="24"/>
        </w:rPr>
        <w:t xml:space="preserve"> Cloud object storage (e.g., AWS S3, Azure Blob).</w:t>
      </w:r>
    </w:p>
    <w:p w14:paraId="58A1446B" w14:textId="77777777" w:rsidR="000123F6" w:rsidRPr="000123F6" w:rsidRDefault="000123F6" w:rsidP="000123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VMs:</w:t>
      </w:r>
      <w:r w:rsidRPr="000123F6">
        <w:rPr>
          <w:rFonts w:eastAsia="Times New Roman"/>
          <w:sz w:val="24"/>
          <w:szCs w:val="24"/>
        </w:rPr>
        <w:t xml:space="preserve"> Virtual machines running in IaaS environments.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Purpose:</w:t>
      </w:r>
      <w:r w:rsidRPr="000123F6">
        <w:rPr>
          <w:rFonts w:eastAsia="Times New Roman"/>
          <w:sz w:val="24"/>
          <w:szCs w:val="24"/>
        </w:rPr>
        <w:t xml:space="preserve"> Knowing </w:t>
      </w:r>
      <w:r w:rsidRPr="000123F6">
        <w:rPr>
          <w:rFonts w:eastAsia="Times New Roman"/>
          <w:i/>
          <w:iCs/>
          <w:sz w:val="24"/>
          <w:szCs w:val="24"/>
        </w:rPr>
        <w:t>what you have</w:t>
      </w:r>
      <w:r w:rsidRPr="000123F6">
        <w:rPr>
          <w:rFonts w:eastAsia="Times New Roman"/>
          <w:sz w:val="24"/>
          <w:szCs w:val="24"/>
        </w:rPr>
        <w:t xml:space="preserve"> is the first step to knowing </w:t>
      </w:r>
      <w:r w:rsidRPr="000123F6">
        <w:rPr>
          <w:rFonts w:eastAsia="Times New Roman"/>
          <w:i/>
          <w:iCs/>
          <w:sz w:val="24"/>
          <w:szCs w:val="24"/>
        </w:rPr>
        <w:t>what can be attacked</w:t>
      </w:r>
      <w:r w:rsidRPr="000123F6">
        <w:rPr>
          <w:rFonts w:eastAsia="Times New Roman"/>
          <w:sz w:val="24"/>
          <w:szCs w:val="24"/>
        </w:rPr>
        <w:t>.</w:t>
      </w:r>
    </w:p>
    <w:p w14:paraId="3DCA92BD" w14:textId="63F8B4F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1F6C3CA5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2. Identify Threats</w:t>
      </w:r>
    </w:p>
    <w:p w14:paraId="165F5392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The process of finding possible events or actions that could cause harm to assets.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Examples:</w:t>
      </w:r>
    </w:p>
    <w:p w14:paraId="6215C268" w14:textId="77777777" w:rsidR="000123F6" w:rsidRPr="000123F6" w:rsidRDefault="000123F6" w:rsidP="00012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DDoS attacks:</w:t>
      </w:r>
      <w:r w:rsidRPr="000123F6">
        <w:rPr>
          <w:rFonts w:eastAsia="Times New Roman"/>
          <w:sz w:val="24"/>
          <w:szCs w:val="24"/>
        </w:rPr>
        <w:t xml:space="preserve"> Overwhelming servers with traffic.</w:t>
      </w:r>
    </w:p>
    <w:p w14:paraId="77CFFCB9" w14:textId="77777777" w:rsidR="000123F6" w:rsidRPr="000123F6" w:rsidRDefault="000123F6" w:rsidP="00012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Phishing:</w:t>
      </w:r>
      <w:r w:rsidRPr="000123F6">
        <w:rPr>
          <w:rFonts w:eastAsia="Times New Roman"/>
          <w:sz w:val="24"/>
          <w:szCs w:val="24"/>
        </w:rPr>
        <w:t xml:space="preserve"> Tricking users into revealing credentials.</w:t>
      </w:r>
    </w:p>
    <w:p w14:paraId="011F4976" w14:textId="77777777" w:rsidR="000123F6" w:rsidRPr="000123F6" w:rsidRDefault="000123F6" w:rsidP="00012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Insider sabotage:</w:t>
      </w:r>
      <w:r w:rsidRPr="000123F6">
        <w:rPr>
          <w:rFonts w:eastAsia="Times New Roman"/>
          <w:sz w:val="24"/>
          <w:szCs w:val="24"/>
        </w:rPr>
        <w:t xml:space="preserve"> Malicious employees or contractors.</w:t>
      </w:r>
    </w:p>
    <w:p w14:paraId="2851D7E9" w14:textId="77777777" w:rsidR="000123F6" w:rsidRPr="000123F6" w:rsidRDefault="000123F6" w:rsidP="00012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Misconfigurations:</w:t>
      </w:r>
      <w:r w:rsidRPr="000123F6">
        <w:rPr>
          <w:rFonts w:eastAsia="Times New Roman"/>
          <w:sz w:val="24"/>
          <w:szCs w:val="24"/>
        </w:rPr>
        <w:t xml:space="preserve"> Incorrect cloud settings that expose systems.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Purpose:</w:t>
      </w:r>
      <w:r w:rsidRPr="000123F6">
        <w:rPr>
          <w:rFonts w:eastAsia="Times New Roman"/>
          <w:sz w:val="24"/>
          <w:szCs w:val="24"/>
        </w:rPr>
        <w:t xml:space="preserve"> To understand </w:t>
      </w:r>
      <w:r w:rsidRPr="000123F6">
        <w:rPr>
          <w:rFonts w:eastAsia="Times New Roman"/>
          <w:i/>
          <w:iCs/>
          <w:sz w:val="24"/>
          <w:szCs w:val="24"/>
        </w:rPr>
        <w:t>who or what</w:t>
      </w:r>
      <w:r w:rsidRPr="000123F6">
        <w:rPr>
          <w:rFonts w:eastAsia="Times New Roman"/>
          <w:sz w:val="24"/>
          <w:szCs w:val="24"/>
        </w:rPr>
        <w:t xml:space="preserve"> might exploit weaknesses in the system.</w:t>
      </w:r>
    </w:p>
    <w:p w14:paraId="66D4C748" w14:textId="5743787E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0BEDFEFF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3. Identify Vulnerabilities</w:t>
      </w:r>
    </w:p>
    <w:p w14:paraId="445C32BC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Finding flaws or weaknesses in the cloud environment that could be exploited by threats.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Examples:</w:t>
      </w:r>
    </w:p>
    <w:p w14:paraId="201335AF" w14:textId="77777777" w:rsidR="000123F6" w:rsidRPr="000123F6" w:rsidRDefault="000123F6" w:rsidP="00012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Weak IAM (Identity &amp; Access Management) policies — e.g., no MFA.</w:t>
      </w:r>
    </w:p>
    <w:p w14:paraId="1BFF36D2" w14:textId="77777777" w:rsidR="000123F6" w:rsidRPr="000123F6" w:rsidRDefault="000123F6" w:rsidP="00012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Outdated software with known exploits.</w:t>
      </w:r>
    </w:p>
    <w:p w14:paraId="28E6CB44" w14:textId="77777777" w:rsidR="000123F6" w:rsidRPr="000123F6" w:rsidRDefault="000123F6" w:rsidP="00012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Poor encryption practices — storing sensitive data in plain text.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Purpose:</w:t>
      </w:r>
      <w:r w:rsidRPr="000123F6">
        <w:rPr>
          <w:rFonts w:eastAsia="Times New Roman"/>
          <w:sz w:val="24"/>
          <w:szCs w:val="24"/>
        </w:rPr>
        <w:t xml:space="preserve"> To pinpoint </w:t>
      </w:r>
      <w:r w:rsidRPr="000123F6">
        <w:rPr>
          <w:rFonts w:eastAsia="Times New Roman"/>
          <w:i/>
          <w:iCs/>
          <w:sz w:val="24"/>
          <w:szCs w:val="24"/>
        </w:rPr>
        <w:t>how</w:t>
      </w:r>
      <w:r w:rsidRPr="000123F6">
        <w:rPr>
          <w:rFonts w:eastAsia="Times New Roman"/>
          <w:sz w:val="24"/>
          <w:szCs w:val="24"/>
        </w:rPr>
        <w:t xml:space="preserve"> threats could succeed in causing damage.</w:t>
      </w:r>
    </w:p>
    <w:p w14:paraId="3910B34A" w14:textId="3C21AF5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50BAF194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lastRenderedPageBreak/>
        <w:t>4. Assess Impact &amp; Likelihood</w:t>
      </w:r>
    </w:p>
    <w:p w14:paraId="2ED2907C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Estimating the potential damage (impact) and the probability (likelihood) of each identified risk.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Approaches:</w:t>
      </w:r>
    </w:p>
    <w:p w14:paraId="5EFDB717" w14:textId="77777777" w:rsidR="000123F6" w:rsidRPr="000123F6" w:rsidRDefault="000123F6" w:rsidP="00012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Qualitative:</w:t>
      </w:r>
      <w:r w:rsidRPr="000123F6">
        <w:rPr>
          <w:rFonts w:eastAsia="Times New Roman"/>
          <w:sz w:val="24"/>
          <w:szCs w:val="24"/>
        </w:rPr>
        <w:t xml:space="preserve"> Use descriptive terms like Low, Medium, High.</w:t>
      </w:r>
    </w:p>
    <w:p w14:paraId="4665E996" w14:textId="77777777" w:rsidR="000123F6" w:rsidRPr="000123F6" w:rsidRDefault="000123F6" w:rsidP="00012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Quantitative:</w:t>
      </w:r>
      <w:r w:rsidRPr="000123F6">
        <w:rPr>
          <w:rFonts w:eastAsia="Times New Roman"/>
          <w:sz w:val="24"/>
          <w:szCs w:val="24"/>
        </w:rPr>
        <w:t xml:space="preserve"> Assign numeric scores (e.g., 1 = very low, 5 = very high).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Purpose:</w:t>
      </w:r>
      <w:r w:rsidRPr="000123F6">
        <w:rPr>
          <w:rFonts w:eastAsia="Times New Roman"/>
          <w:sz w:val="24"/>
          <w:szCs w:val="24"/>
        </w:rPr>
        <w:t xml:space="preserve"> To understand which risks are both </w:t>
      </w:r>
      <w:r w:rsidRPr="000123F6">
        <w:rPr>
          <w:rFonts w:eastAsia="Times New Roman"/>
          <w:i/>
          <w:iCs/>
          <w:sz w:val="24"/>
          <w:szCs w:val="24"/>
        </w:rPr>
        <w:t>dangerous</w:t>
      </w:r>
      <w:r w:rsidRPr="000123F6">
        <w:rPr>
          <w:rFonts w:eastAsia="Times New Roman"/>
          <w:sz w:val="24"/>
          <w:szCs w:val="24"/>
        </w:rPr>
        <w:t xml:space="preserve"> and </w:t>
      </w:r>
      <w:r w:rsidRPr="000123F6">
        <w:rPr>
          <w:rFonts w:eastAsia="Times New Roman"/>
          <w:i/>
          <w:iCs/>
          <w:sz w:val="24"/>
          <w:szCs w:val="24"/>
        </w:rPr>
        <w:t>probable</w:t>
      </w:r>
      <w:r w:rsidRPr="000123F6">
        <w:rPr>
          <w:rFonts w:eastAsia="Times New Roman"/>
          <w:sz w:val="24"/>
          <w:szCs w:val="24"/>
        </w:rPr>
        <w:t>, allowing focused attention.</w:t>
      </w:r>
    </w:p>
    <w:p w14:paraId="4EBEFF7A" w14:textId="5F4383BC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105BB8F3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5. Prioritize Risks</w:t>
      </w:r>
    </w:p>
    <w:p w14:paraId="29D2FCA6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Ranking risks in order of importance based on their calculated score.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Example:</w:t>
      </w:r>
      <w:r w:rsidRPr="000123F6">
        <w:rPr>
          <w:rFonts w:eastAsia="Times New Roman"/>
          <w:sz w:val="24"/>
          <w:szCs w:val="24"/>
        </w:rPr>
        <w:br/>
        <w:t>Risk Score = Likelihood × Impact.</w:t>
      </w:r>
    </w:p>
    <w:p w14:paraId="1E3332E4" w14:textId="77777777" w:rsidR="000123F6" w:rsidRPr="000123F6" w:rsidRDefault="000123F6" w:rsidP="000123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A vulnerability with </w:t>
      </w:r>
      <w:r w:rsidRPr="000123F6">
        <w:rPr>
          <w:rFonts w:eastAsia="Times New Roman"/>
          <w:i/>
          <w:iCs/>
          <w:sz w:val="24"/>
          <w:szCs w:val="24"/>
        </w:rPr>
        <w:t>low impact but high likelihood</w:t>
      </w:r>
      <w:r w:rsidRPr="000123F6">
        <w:rPr>
          <w:rFonts w:eastAsia="Times New Roman"/>
          <w:sz w:val="24"/>
          <w:szCs w:val="24"/>
        </w:rPr>
        <w:t xml:space="preserve"> may rank lower than one with </w:t>
      </w:r>
      <w:r w:rsidRPr="000123F6">
        <w:rPr>
          <w:rFonts w:eastAsia="Times New Roman"/>
          <w:i/>
          <w:iCs/>
          <w:sz w:val="24"/>
          <w:szCs w:val="24"/>
        </w:rPr>
        <w:t>high impact and medium likelihood</w:t>
      </w:r>
      <w:r w:rsidRPr="000123F6">
        <w:rPr>
          <w:rFonts w:eastAsia="Times New Roman"/>
          <w:sz w:val="24"/>
          <w:szCs w:val="24"/>
        </w:rPr>
        <w:t>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Purpose:</w:t>
      </w:r>
      <w:r w:rsidRPr="000123F6">
        <w:rPr>
          <w:rFonts w:eastAsia="Times New Roman"/>
          <w:sz w:val="24"/>
          <w:szCs w:val="24"/>
        </w:rPr>
        <w:t xml:space="preserve"> To decide </w:t>
      </w:r>
      <w:r w:rsidRPr="000123F6">
        <w:rPr>
          <w:rFonts w:eastAsia="Times New Roman"/>
          <w:i/>
          <w:iCs/>
          <w:sz w:val="24"/>
          <w:szCs w:val="24"/>
        </w:rPr>
        <w:t>which risks must be addressed immediately</w:t>
      </w:r>
      <w:r w:rsidRPr="000123F6">
        <w:rPr>
          <w:rFonts w:eastAsia="Times New Roman"/>
          <w:sz w:val="24"/>
          <w:szCs w:val="24"/>
        </w:rPr>
        <w:t xml:space="preserve"> and which can be handled later.</w:t>
      </w:r>
    </w:p>
    <w:p w14:paraId="2D340C5A" w14:textId="63EB91C1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40CAA306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6. Recommend Mitigation</w:t>
      </w:r>
    </w:p>
    <w:p w14:paraId="38DCFE36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Suggesting and implementing measures to reduce or eliminate risks.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Examples:</w:t>
      </w:r>
    </w:p>
    <w:p w14:paraId="11114013" w14:textId="77777777" w:rsidR="000123F6" w:rsidRPr="000123F6" w:rsidRDefault="000123F6" w:rsidP="00012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Stronger IAM rules (least privilege access, MFA).</w:t>
      </w:r>
    </w:p>
    <w:p w14:paraId="5DD3E64D" w14:textId="77777777" w:rsidR="000123F6" w:rsidRPr="000123F6" w:rsidRDefault="000123F6" w:rsidP="00012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Regular patching of OS and applications.</w:t>
      </w:r>
    </w:p>
    <w:p w14:paraId="546150ED" w14:textId="5A6638F1" w:rsidR="006416CC" w:rsidRPr="006416CC" w:rsidRDefault="000123F6" w:rsidP="006416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Network segmentation to isolate critical workloads.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Purpose:</w:t>
      </w:r>
      <w:r w:rsidRPr="000123F6">
        <w:rPr>
          <w:rFonts w:eastAsia="Times New Roman"/>
          <w:sz w:val="24"/>
          <w:szCs w:val="24"/>
        </w:rPr>
        <w:t xml:space="preserve"> To reduce the risk level to an acceptable threshold or eliminate it entirely.</w:t>
      </w:r>
    </w:p>
    <w:p w14:paraId="47CBB379" w14:textId="77777777" w:rsidR="006416CC" w:rsidRPr="006416CC" w:rsidRDefault="006416CC" w:rsidP="006416C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6416CC">
        <w:rPr>
          <w:rFonts w:eastAsia="Times New Roman"/>
          <w:b/>
          <w:bCs/>
          <w:sz w:val="24"/>
          <w:szCs w:val="24"/>
        </w:rPr>
        <w:t>Diagram – Cloud Risk Matrix</w:t>
      </w:r>
    </w:p>
    <w:p w14:paraId="46952CA3" w14:textId="77777777" w:rsidR="006416CC" w:rsidRPr="006416CC" w:rsidRDefault="006416CC" w:rsidP="0064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16CC">
        <w:rPr>
          <w:rFonts w:ascii="Courier New" w:eastAsia="Times New Roman" w:hAnsi="Courier New" w:cs="Courier New"/>
          <w:sz w:val="20"/>
          <w:szCs w:val="20"/>
        </w:rPr>
        <w:t>Likelihood →      Low    Medium   High    Very High   Severe</w:t>
      </w:r>
    </w:p>
    <w:p w14:paraId="63DE357D" w14:textId="77777777" w:rsidR="006416CC" w:rsidRPr="006416CC" w:rsidRDefault="006416CC" w:rsidP="0064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16CC">
        <w:rPr>
          <w:rFonts w:ascii="Courier New" w:eastAsia="Times New Roman" w:hAnsi="Courier New" w:cs="Courier New"/>
          <w:sz w:val="20"/>
          <w:szCs w:val="20"/>
        </w:rPr>
        <w:t>Rare (1)           1       2       3         4         5</w:t>
      </w:r>
    </w:p>
    <w:p w14:paraId="5EB6F92A" w14:textId="77777777" w:rsidR="006416CC" w:rsidRPr="006416CC" w:rsidRDefault="006416CC" w:rsidP="0064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16CC">
        <w:rPr>
          <w:rFonts w:ascii="Courier New" w:eastAsia="Times New Roman" w:hAnsi="Courier New" w:cs="Courier New"/>
          <w:sz w:val="20"/>
          <w:szCs w:val="20"/>
        </w:rPr>
        <w:t>Possible (2)       2       4       6         8         10</w:t>
      </w:r>
    </w:p>
    <w:p w14:paraId="2C81AAA8" w14:textId="77777777" w:rsidR="006416CC" w:rsidRPr="006416CC" w:rsidRDefault="006416CC" w:rsidP="0064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16CC">
        <w:rPr>
          <w:rFonts w:ascii="Courier New" w:eastAsia="Times New Roman" w:hAnsi="Courier New" w:cs="Courier New"/>
          <w:sz w:val="20"/>
          <w:szCs w:val="20"/>
        </w:rPr>
        <w:t>Likely (3)         3       6       9        12         15</w:t>
      </w:r>
    </w:p>
    <w:p w14:paraId="057CC62D" w14:textId="77777777" w:rsidR="006416CC" w:rsidRPr="006416CC" w:rsidRDefault="006416CC" w:rsidP="0064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16CC">
        <w:rPr>
          <w:rFonts w:ascii="Courier New" w:eastAsia="Times New Roman" w:hAnsi="Courier New" w:cs="Courier New"/>
          <w:sz w:val="20"/>
          <w:szCs w:val="20"/>
        </w:rPr>
        <w:t>Very Likely (4)    4       8      12        16         20</w:t>
      </w:r>
    </w:p>
    <w:p w14:paraId="1ECB6957" w14:textId="77777777" w:rsidR="006416CC" w:rsidRPr="006416CC" w:rsidRDefault="006416CC" w:rsidP="0064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16CC">
        <w:rPr>
          <w:rFonts w:ascii="Courier New" w:eastAsia="Times New Roman" w:hAnsi="Courier New" w:cs="Courier New"/>
          <w:sz w:val="20"/>
          <w:szCs w:val="20"/>
        </w:rPr>
        <w:t>Almost Certain (5) 5      10      15        20         25</w:t>
      </w:r>
    </w:p>
    <w:p w14:paraId="585CACBA" w14:textId="77777777" w:rsidR="006416CC" w:rsidRDefault="006416CC" w:rsidP="006416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75EDD4FB" w14:textId="77777777" w:rsidR="006416CC" w:rsidRPr="000123F6" w:rsidRDefault="006416CC" w:rsidP="006416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046"/>
        <w:gridCol w:w="2095"/>
        <w:gridCol w:w="2877"/>
      </w:tblGrid>
      <w:tr w:rsidR="006416CC" w:rsidRPr="006416CC" w14:paraId="21F04023" w14:textId="77777777" w:rsidTr="006416CC">
        <w:tc>
          <w:tcPr>
            <w:tcW w:w="0" w:type="auto"/>
            <w:hideMark/>
          </w:tcPr>
          <w:p w14:paraId="596C432B" w14:textId="77777777" w:rsidR="006416CC" w:rsidRPr="006416CC" w:rsidRDefault="006416CC" w:rsidP="006416C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2959B2A6" w14:textId="77777777" w:rsidR="006416CC" w:rsidRPr="006416CC" w:rsidRDefault="006416CC" w:rsidP="006416C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127559B" w14:textId="77777777" w:rsidR="006416CC" w:rsidRPr="006416CC" w:rsidRDefault="006416CC" w:rsidP="006416C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Cloud Example</w:t>
            </w:r>
          </w:p>
        </w:tc>
        <w:tc>
          <w:tcPr>
            <w:tcW w:w="0" w:type="auto"/>
            <w:hideMark/>
          </w:tcPr>
          <w:p w14:paraId="0D0C0A35" w14:textId="77777777" w:rsidR="006416CC" w:rsidRPr="006416CC" w:rsidRDefault="006416CC" w:rsidP="006416C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416CC" w:rsidRPr="006416CC" w14:paraId="67B1C45B" w14:textId="77777777" w:rsidTr="006416CC">
        <w:tc>
          <w:tcPr>
            <w:tcW w:w="0" w:type="auto"/>
            <w:hideMark/>
          </w:tcPr>
          <w:p w14:paraId="18D950FD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1. Identify Assets</w:t>
            </w:r>
          </w:p>
        </w:tc>
        <w:tc>
          <w:tcPr>
            <w:tcW w:w="0" w:type="auto"/>
            <w:hideMark/>
          </w:tcPr>
          <w:p w14:paraId="6404BE51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List all valuable resources</w:t>
            </w:r>
          </w:p>
        </w:tc>
        <w:tc>
          <w:tcPr>
            <w:tcW w:w="0" w:type="auto"/>
            <w:hideMark/>
          </w:tcPr>
          <w:p w14:paraId="25062369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Data, APIs, storage buckets, VMs</w:t>
            </w:r>
          </w:p>
        </w:tc>
        <w:tc>
          <w:tcPr>
            <w:tcW w:w="0" w:type="auto"/>
            <w:hideMark/>
          </w:tcPr>
          <w:p w14:paraId="778941E4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Don’t forget shadow IT assets</w:t>
            </w:r>
          </w:p>
        </w:tc>
      </w:tr>
      <w:tr w:rsidR="006416CC" w:rsidRPr="006416CC" w14:paraId="1AF6E4BC" w14:textId="77777777" w:rsidTr="006416CC">
        <w:tc>
          <w:tcPr>
            <w:tcW w:w="0" w:type="auto"/>
            <w:hideMark/>
          </w:tcPr>
          <w:p w14:paraId="29C6D311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2. Identify Threats</w:t>
            </w:r>
          </w:p>
        </w:tc>
        <w:tc>
          <w:tcPr>
            <w:tcW w:w="0" w:type="auto"/>
            <w:hideMark/>
          </w:tcPr>
          <w:p w14:paraId="4B9BFE41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Possible events causing harm</w:t>
            </w:r>
          </w:p>
        </w:tc>
        <w:tc>
          <w:tcPr>
            <w:tcW w:w="0" w:type="auto"/>
            <w:hideMark/>
          </w:tcPr>
          <w:p w14:paraId="3A75DD9A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DDoS, phishing, insider sabotage</w:t>
            </w:r>
          </w:p>
        </w:tc>
        <w:tc>
          <w:tcPr>
            <w:tcW w:w="0" w:type="auto"/>
            <w:hideMark/>
          </w:tcPr>
          <w:p w14:paraId="56C33C8E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Use cloud provider threat intel feeds</w:t>
            </w:r>
          </w:p>
        </w:tc>
      </w:tr>
      <w:tr w:rsidR="006416CC" w:rsidRPr="006416CC" w14:paraId="69117DC4" w14:textId="77777777" w:rsidTr="006416CC">
        <w:tc>
          <w:tcPr>
            <w:tcW w:w="0" w:type="auto"/>
            <w:hideMark/>
          </w:tcPr>
          <w:p w14:paraId="0CB1CF46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3. Identify Vulnerabilities</w:t>
            </w:r>
          </w:p>
        </w:tc>
        <w:tc>
          <w:tcPr>
            <w:tcW w:w="0" w:type="auto"/>
            <w:hideMark/>
          </w:tcPr>
          <w:p w14:paraId="1C697524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Weak points attackers exploit</w:t>
            </w:r>
          </w:p>
        </w:tc>
        <w:tc>
          <w:tcPr>
            <w:tcW w:w="0" w:type="auto"/>
            <w:hideMark/>
          </w:tcPr>
          <w:p w14:paraId="14BFAF36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Weak IAM, outdated OS</w:t>
            </w:r>
          </w:p>
        </w:tc>
        <w:tc>
          <w:tcPr>
            <w:tcW w:w="0" w:type="auto"/>
            <w:hideMark/>
          </w:tcPr>
          <w:p w14:paraId="18B168E3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Many breaches start with misconfigurations</w:t>
            </w:r>
          </w:p>
        </w:tc>
      </w:tr>
      <w:tr w:rsidR="006416CC" w:rsidRPr="006416CC" w14:paraId="6FBFAEC6" w14:textId="77777777" w:rsidTr="006416CC">
        <w:tc>
          <w:tcPr>
            <w:tcW w:w="0" w:type="auto"/>
            <w:hideMark/>
          </w:tcPr>
          <w:p w14:paraId="5F12B5F9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4. Assess Impact &amp; Likelihood</w:t>
            </w:r>
          </w:p>
        </w:tc>
        <w:tc>
          <w:tcPr>
            <w:tcW w:w="0" w:type="auto"/>
            <w:hideMark/>
          </w:tcPr>
          <w:p w14:paraId="6BDBEF44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Rate severity and probability</w:t>
            </w:r>
          </w:p>
        </w:tc>
        <w:tc>
          <w:tcPr>
            <w:tcW w:w="0" w:type="auto"/>
            <w:hideMark/>
          </w:tcPr>
          <w:p w14:paraId="6F76ED6D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Use 1–5 scale for each</w:t>
            </w:r>
          </w:p>
        </w:tc>
        <w:tc>
          <w:tcPr>
            <w:tcW w:w="0" w:type="auto"/>
            <w:hideMark/>
          </w:tcPr>
          <w:p w14:paraId="407F53D3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Combine qualitative + quantitative</w:t>
            </w:r>
          </w:p>
        </w:tc>
      </w:tr>
      <w:tr w:rsidR="006416CC" w:rsidRPr="006416CC" w14:paraId="289D15F9" w14:textId="77777777" w:rsidTr="006416CC">
        <w:tc>
          <w:tcPr>
            <w:tcW w:w="0" w:type="auto"/>
            <w:hideMark/>
          </w:tcPr>
          <w:p w14:paraId="27A0DC11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5. Prioritize Risks</w:t>
            </w:r>
          </w:p>
        </w:tc>
        <w:tc>
          <w:tcPr>
            <w:tcW w:w="0" w:type="auto"/>
            <w:hideMark/>
          </w:tcPr>
          <w:p w14:paraId="61272EA6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Focus on high-score risks first</w:t>
            </w:r>
          </w:p>
        </w:tc>
        <w:tc>
          <w:tcPr>
            <w:tcW w:w="0" w:type="auto"/>
            <w:hideMark/>
          </w:tcPr>
          <w:p w14:paraId="3735722B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Risk score = Likelihood × Impact</w:t>
            </w:r>
          </w:p>
        </w:tc>
        <w:tc>
          <w:tcPr>
            <w:tcW w:w="0" w:type="auto"/>
            <w:hideMark/>
          </w:tcPr>
          <w:p w14:paraId="1869A9A0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Critical = 15+</w:t>
            </w:r>
          </w:p>
        </w:tc>
      </w:tr>
      <w:tr w:rsidR="006416CC" w:rsidRPr="006416CC" w14:paraId="4917E84F" w14:textId="77777777" w:rsidTr="006416CC">
        <w:tc>
          <w:tcPr>
            <w:tcW w:w="0" w:type="auto"/>
            <w:hideMark/>
          </w:tcPr>
          <w:p w14:paraId="2D60C9CD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b/>
                <w:bCs/>
                <w:sz w:val="24"/>
                <w:szCs w:val="24"/>
              </w:rPr>
              <w:t>6. Recommend Mitigation</w:t>
            </w:r>
          </w:p>
        </w:tc>
        <w:tc>
          <w:tcPr>
            <w:tcW w:w="0" w:type="auto"/>
            <w:hideMark/>
          </w:tcPr>
          <w:p w14:paraId="752A76DD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Reduce likelihood or impact</w:t>
            </w:r>
          </w:p>
        </w:tc>
        <w:tc>
          <w:tcPr>
            <w:tcW w:w="0" w:type="auto"/>
            <w:hideMark/>
          </w:tcPr>
          <w:p w14:paraId="791F01BB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Patching, IAM rules, backups</w:t>
            </w:r>
          </w:p>
        </w:tc>
        <w:tc>
          <w:tcPr>
            <w:tcW w:w="0" w:type="auto"/>
            <w:hideMark/>
          </w:tcPr>
          <w:p w14:paraId="3592501B" w14:textId="77777777" w:rsidR="006416CC" w:rsidRPr="006416CC" w:rsidRDefault="006416CC" w:rsidP="006416CC">
            <w:pPr>
              <w:rPr>
                <w:rFonts w:eastAsia="Times New Roman"/>
                <w:sz w:val="24"/>
                <w:szCs w:val="24"/>
              </w:rPr>
            </w:pPr>
            <w:r w:rsidRPr="006416CC">
              <w:rPr>
                <w:rFonts w:eastAsia="Times New Roman"/>
                <w:sz w:val="24"/>
                <w:szCs w:val="24"/>
              </w:rPr>
              <w:t>Balance cost vs. benefit</w:t>
            </w:r>
          </w:p>
        </w:tc>
      </w:tr>
    </w:tbl>
    <w:p w14:paraId="07553C22" w14:textId="11D26BB7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BF08C70" w14:textId="55C6C572" w:rsidR="000123F6" w:rsidRPr="000123F6" w:rsidRDefault="00983A38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D) </w:t>
      </w:r>
      <w:r w:rsidR="000123F6" w:rsidRPr="000123F6">
        <w:rPr>
          <w:rFonts w:eastAsia="Times New Roman"/>
          <w:b/>
          <w:bCs/>
          <w:sz w:val="27"/>
          <w:szCs w:val="27"/>
        </w:rPr>
        <w:t>Real-World Use Case</w:t>
      </w:r>
    </w:p>
    <w:p w14:paraId="06488559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Capital One Data Breach (2019)</w:t>
      </w:r>
    </w:p>
    <w:p w14:paraId="27306719" w14:textId="77777777" w:rsidR="000123F6" w:rsidRPr="000123F6" w:rsidRDefault="000123F6" w:rsidP="00012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Cause</w:t>
      </w:r>
      <w:r w:rsidRPr="000123F6">
        <w:rPr>
          <w:rFonts w:eastAsia="Times New Roman"/>
          <w:sz w:val="24"/>
          <w:szCs w:val="24"/>
        </w:rPr>
        <w:t>: Misconfigured AWS S3 permissions allowed an attacker to exfiltrate personal data of 100M+ customers.</w:t>
      </w:r>
    </w:p>
    <w:p w14:paraId="06EFF3AA" w14:textId="77777777" w:rsidR="000123F6" w:rsidRPr="000123F6" w:rsidRDefault="000123F6" w:rsidP="00012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Risk Assessment Lesson</w:t>
      </w:r>
      <w:r w:rsidRPr="000123F6">
        <w:rPr>
          <w:rFonts w:eastAsia="Times New Roman"/>
          <w:sz w:val="24"/>
          <w:szCs w:val="24"/>
        </w:rPr>
        <w:t>: Cloud misconfiguration is a critical risk; should be detected early through continuous monitoring and security audits.</w:t>
      </w:r>
    </w:p>
    <w:p w14:paraId="3E638278" w14:textId="507AFDE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0A911AE6" w14:textId="57C19DB2" w:rsidR="000123F6" w:rsidRPr="000123F6" w:rsidRDefault="00983A38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E) </w:t>
      </w:r>
      <w:r w:rsidR="000123F6" w:rsidRPr="000123F6">
        <w:rPr>
          <w:rFonts w:eastAsia="Times New Roman"/>
          <w:b/>
          <w:bCs/>
          <w:sz w:val="27"/>
          <w:szCs w:val="27"/>
        </w:rPr>
        <w:t>Common Methodologies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692"/>
        <w:gridCol w:w="4868"/>
      </w:tblGrid>
      <w:tr w:rsidR="000123F6" w:rsidRPr="000123F6" w14:paraId="217E0885" w14:textId="77777777" w:rsidTr="00880B68">
        <w:tc>
          <w:tcPr>
            <w:tcW w:w="0" w:type="auto"/>
            <w:hideMark/>
          </w:tcPr>
          <w:p w14:paraId="7BC1B335" w14:textId="77777777" w:rsidR="000123F6" w:rsidRPr="000123F6" w:rsidRDefault="000123F6" w:rsidP="000123F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hideMark/>
          </w:tcPr>
          <w:p w14:paraId="5104E74C" w14:textId="77777777" w:rsidR="000123F6" w:rsidRPr="000123F6" w:rsidRDefault="000123F6" w:rsidP="000123F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hideMark/>
          </w:tcPr>
          <w:p w14:paraId="442A2FF1" w14:textId="77777777" w:rsidR="000123F6" w:rsidRPr="000123F6" w:rsidRDefault="000123F6" w:rsidP="000123F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Example Use Case</w:t>
            </w:r>
          </w:p>
        </w:tc>
      </w:tr>
      <w:tr w:rsidR="000123F6" w:rsidRPr="000123F6" w14:paraId="6733FE1D" w14:textId="77777777" w:rsidTr="00880B68">
        <w:tc>
          <w:tcPr>
            <w:tcW w:w="0" w:type="auto"/>
            <w:hideMark/>
          </w:tcPr>
          <w:p w14:paraId="7B19933B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NIST SP 800-30</w:t>
            </w:r>
          </w:p>
        </w:tc>
        <w:tc>
          <w:tcPr>
            <w:tcW w:w="0" w:type="auto"/>
            <w:hideMark/>
          </w:tcPr>
          <w:p w14:paraId="1F323220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Systematic risk management</w:t>
            </w:r>
          </w:p>
        </w:tc>
        <w:tc>
          <w:tcPr>
            <w:tcW w:w="0" w:type="auto"/>
            <w:hideMark/>
          </w:tcPr>
          <w:p w14:paraId="63B9BA7B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Used by U.S. federal agencies for cloud migration projects</w:t>
            </w:r>
          </w:p>
        </w:tc>
      </w:tr>
      <w:tr w:rsidR="000123F6" w:rsidRPr="000123F6" w14:paraId="2EC53C5F" w14:textId="77777777" w:rsidTr="00880B68">
        <w:tc>
          <w:tcPr>
            <w:tcW w:w="0" w:type="auto"/>
            <w:hideMark/>
          </w:tcPr>
          <w:p w14:paraId="50A87AEC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ISO/IEC 27005</w:t>
            </w:r>
          </w:p>
        </w:tc>
        <w:tc>
          <w:tcPr>
            <w:tcW w:w="0" w:type="auto"/>
            <w:hideMark/>
          </w:tcPr>
          <w:p w14:paraId="6A808826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Information security-specific</w:t>
            </w:r>
          </w:p>
        </w:tc>
        <w:tc>
          <w:tcPr>
            <w:tcW w:w="0" w:type="auto"/>
            <w:hideMark/>
          </w:tcPr>
          <w:p w14:paraId="5FF40088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Adopted by multinational banks for compliance</w:t>
            </w:r>
          </w:p>
        </w:tc>
      </w:tr>
      <w:tr w:rsidR="000123F6" w:rsidRPr="000123F6" w14:paraId="7CFCA4AA" w14:textId="77777777" w:rsidTr="00880B68">
        <w:tc>
          <w:tcPr>
            <w:tcW w:w="0" w:type="auto"/>
            <w:hideMark/>
          </w:tcPr>
          <w:p w14:paraId="5FA9CF9E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OCTAVE</w:t>
            </w:r>
          </w:p>
        </w:tc>
        <w:tc>
          <w:tcPr>
            <w:tcW w:w="0" w:type="auto"/>
            <w:hideMark/>
          </w:tcPr>
          <w:p w14:paraId="108EC8B4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Asset-based, organizational</w:t>
            </w:r>
          </w:p>
        </w:tc>
        <w:tc>
          <w:tcPr>
            <w:tcW w:w="0" w:type="auto"/>
            <w:hideMark/>
          </w:tcPr>
          <w:p w14:paraId="50B64EDF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Used in healthcare cloud deployments</w:t>
            </w:r>
          </w:p>
        </w:tc>
      </w:tr>
      <w:tr w:rsidR="000123F6" w:rsidRPr="000123F6" w14:paraId="57B126E8" w14:textId="77777777" w:rsidTr="00880B68">
        <w:tc>
          <w:tcPr>
            <w:tcW w:w="0" w:type="auto"/>
            <w:hideMark/>
          </w:tcPr>
          <w:p w14:paraId="0345FDEE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b/>
                <w:bCs/>
                <w:sz w:val="24"/>
                <w:szCs w:val="24"/>
              </w:rPr>
              <w:t>FAIR</w:t>
            </w:r>
          </w:p>
        </w:tc>
        <w:tc>
          <w:tcPr>
            <w:tcW w:w="0" w:type="auto"/>
            <w:hideMark/>
          </w:tcPr>
          <w:p w14:paraId="2F2B43CB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Quantitative financial impact</w:t>
            </w:r>
          </w:p>
        </w:tc>
        <w:tc>
          <w:tcPr>
            <w:tcW w:w="0" w:type="auto"/>
            <w:hideMark/>
          </w:tcPr>
          <w:p w14:paraId="29D47C4C" w14:textId="77777777" w:rsidR="000123F6" w:rsidRPr="000123F6" w:rsidRDefault="000123F6" w:rsidP="000123F6">
            <w:pPr>
              <w:rPr>
                <w:rFonts w:eastAsia="Times New Roman"/>
                <w:sz w:val="24"/>
                <w:szCs w:val="24"/>
              </w:rPr>
            </w:pPr>
            <w:r w:rsidRPr="000123F6">
              <w:rPr>
                <w:rFonts w:eastAsia="Times New Roman"/>
                <w:sz w:val="24"/>
                <w:szCs w:val="24"/>
              </w:rPr>
              <w:t>Insurance companies estimating breach costs</w:t>
            </w:r>
          </w:p>
        </w:tc>
      </w:tr>
    </w:tbl>
    <w:p w14:paraId="422E6E12" w14:textId="196B907D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0A416F93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  <w:highlight w:val="yellow"/>
        </w:rPr>
        <w:t>3.2 Threat Modeling and Vulnerability Assessment</w:t>
      </w:r>
    </w:p>
    <w:p w14:paraId="45C162F1" w14:textId="1ACB4854" w:rsidR="002B0B26" w:rsidRPr="002B0B26" w:rsidRDefault="00983A38" w:rsidP="002B0B2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lastRenderedPageBreak/>
        <w:t xml:space="preserve">A) </w:t>
      </w:r>
      <w:r w:rsidR="002B0B26" w:rsidRPr="002B0B26">
        <w:rPr>
          <w:rFonts w:eastAsia="Times New Roman"/>
          <w:b/>
          <w:bCs/>
          <w:sz w:val="36"/>
          <w:szCs w:val="36"/>
        </w:rPr>
        <w:t>Threat Modeling</w:t>
      </w:r>
    </w:p>
    <w:p w14:paraId="26FD8088" w14:textId="77777777" w:rsidR="002B0B26" w:rsidRPr="002B0B26" w:rsidRDefault="002B0B26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 xml:space="preserve">Threat modeling is a </w:t>
      </w:r>
      <w:r w:rsidRPr="002B0B26">
        <w:rPr>
          <w:rFonts w:eastAsia="Times New Roman"/>
          <w:b/>
          <w:bCs/>
          <w:sz w:val="24"/>
          <w:szCs w:val="24"/>
        </w:rPr>
        <w:t>structured and proactive</w:t>
      </w:r>
      <w:r w:rsidRPr="002B0B26">
        <w:rPr>
          <w:rFonts w:eastAsia="Times New Roman"/>
          <w:sz w:val="24"/>
          <w:szCs w:val="24"/>
        </w:rPr>
        <w:t xml:space="preserve"> approach to identifying potential security threats and determining how they could be exploited against a system, application, or cloud environment.</w:t>
      </w:r>
      <w:r w:rsidRPr="002B0B26">
        <w:rPr>
          <w:rFonts w:eastAsia="Times New Roman"/>
          <w:sz w:val="24"/>
          <w:szCs w:val="24"/>
        </w:rPr>
        <w:br/>
        <w:t xml:space="preserve">It helps security teams </w:t>
      </w:r>
      <w:r w:rsidRPr="002B0B26">
        <w:rPr>
          <w:rFonts w:eastAsia="Times New Roman"/>
          <w:b/>
          <w:bCs/>
          <w:sz w:val="24"/>
          <w:szCs w:val="24"/>
        </w:rPr>
        <w:t>think like attackers</w:t>
      </w:r>
      <w:r w:rsidRPr="002B0B26">
        <w:rPr>
          <w:rFonts w:eastAsia="Times New Roman"/>
          <w:sz w:val="24"/>
          <w:szCs w:val="24"/>
        </w:rPr>
        <w:t>, so they can design countermeasures before incidents occur.</w:t>
      </w:r>
    </w:p>
    <w:p w14:paraId="6638B819" w14:textId="51691FE2" w:rsidR="002B0B26" w:rsidRPr="00983A38" w:rsidRDefault="002B0B26" w:rsidP="00983A3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983A38">
        <w:rPr>
          <w:rFonts w:eastAsia="Times New Roman"/>
          <w:b/>
          <w:bCs/>
          <w:sz w:val="27"/>
          <w:szCs w:val="27"/>
        </w:rPr>
        <w:t>STRIDE Model</w:t>
      </w:r>
    </w:p>
    <w:p w14:paraId="28FB76FE" w14:textId="77777777" w:rsidR="002B0B26" w:rsidRPr="002B0B26" w:rsidRDefault="002B0B26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>The STRIDE framework, developed by Microsoft, is one of the most widely used models for threat modeling.</w:t>
      </w:r>
    </w:p>
    <w:p w14:paraId="5210B4EE" w14:textId="77777777" w:rsidR="002B0B26" w:rsidRPr="002B0B26" w:rsidRDefault="002B0B26" w:rsidP="002B0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S – Spoofing</w:t>
      </w:r>
    </w:p>
    <w:p w14:paraId="65F9F350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Meaning:</w:t>
      </w:r>
      <w:r w:rsidRPr="002B0B26">
        <w:rPr>
          <w:rFonts w:eastAsia="Times New Roman"/>
          <w:sz w:val="24"/>
          <w:szCs w:val="24"/>
        </w:rPr>
        <w:t xml:space="preserve"> Pretending to be someone or something else to gain unauthorized access.</w:t>
      </w:r>
    </w:p>
    <w:p w14:paraId="40F830A2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Using stolen API keys to impersonate a service account in AWS.</w:t>
      </w:r>
    </w:p>
    <w:p w14:paraId="0C6E9843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Strong identity verification (MFA, IAM rules) reduces spoofing risks.</w:t>
      </w:r>
    </w:p>
    <w:p w14:paraId="09D3FAEA" w14:textId="77777777" w:rsidR="002B0B26" w:rsidRPr="002B0B26" w:rsidRDefault="002B0B26" w:rsidP="002B0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T – Tampering</w:t>
      </w:r>
    </w:p>
    <w:p w14:paraId="244D9BCE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Meaning:</w:t>
      </w:r>
      <w:r w:rsidRPr="002B0B26">
        <w:rPr>
          <w:rFonts w:eastAsia="Times New Roman"/>
          <w:sz w:val="24"/>
          <w:szCs w:val="24"/>
        </w:rPr>
        <w:t xml:space="preserve"> Unauthorized modification of data or configurations.</w:t>
      </w:r>
    </w:p>
    <w:p w14:paraId="505EFB89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Altering firewall rules in Azure to open ports for attack.</w:t>
      </w:r>
    </w:p>
    <w:p w14:paraId="66E49E78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Use immutable infrastructure concepts and change management approvals to detect and prevent tampering.</w:t>
      </w:r>
    </w:p>
    <w:p w14:paraId="6BA04A6B" w14:textId="77777777" w:rsidR="002B0B26" w:rsidRPr="002B0B26" w:rsidRDefault="002B0B26" w:rsidP="002B0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R – Repudiation</w:t>
      </w:r>
    </w:p>
    <w:p w14:paraId="7F53C921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Meaning:</w:t>
      </w:r>
      <w:r w:rsidRPr="002B0B26">
        <w:rPr>
          <w:rFonts w:eastAsia="Times New Roman"/>
          <w:sz w:val="24"/>
          <w:szCs w:val="24"/>
        </w:rPr>
        <w:t xml:space="preserve"> Denying actions or transactions, often due to lack of proper logging.</w:t>
      </w:r>
    </w:p>
    <w:p w14:paraId="4C57E44F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A malicious insider deletes files and claims no involvement because logs are incomplete.</w:t>
      </w:r>
    </w:p>
    <w:p w14:paraId="62DE8523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Enable tamper-proof logging and centralized monitoring (e.g., AWS CloudTrail, Azure Monitor).</w:t>
      </w:r>
    </w:p>
    <w:p w14:paraId="0DA672C6" w14:textId="77777777" w:rsidR="002B0B26" w:rsidRPr="002B0B26" w:rsidRDefault="002B0B26" w:rsidP="002B0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I – Information Disclosure</w:t>
      </w:r>
    </w:p>
    <w:p w14:paraId="458DCE5A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Meaning:</w:t>
      </w:r>
      <w:r w:rsidRPr="002B0B26">
        <w:rPr>
          <w:rFonts w:eastAsia="Times New Roman"/>
          <w:sz w:val="24"/>
          <w:szCs w:val="24"/>
        </w:rPr>
        <w:t xml:space="preserve"> Unauthorized access to confidential data.</w:t>
      </w:r>
    </w:p>
    <w:p w14:paraId="6C3223EA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An S3 bucket is left public, exposing sensitive documents.</w:t>
      </w:r>
    </w:p>
    <w:p w14:paraId="5A98C450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Enforce least-privilege access and regular configuration audits.</w:t>
      </w:r>
    </w:p>
    <w:p w14:paraId="31B01817" w14:textId="77777777" w:rsidR="002B0B26" w:rsidRPr="002B0B26" w:rsidRDefault="002B0B26" w:rsidP="002B0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D – Denial of Service (DoS)</w:t>
      </w:r>
    </w:p>
    <w:p w14:paraId="4B98FAD4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Meaning:</w:t>
      </w:r>
      <w:r w:rsidRPr="002B0B26">
        <w:rPr>
          <w:rFonts w:eastAsia="Times New Roman"/>
          <w:sz w:val="24"/>
          <w:szCs w:val="24"/>
        </w:rPr>
        <w:t xml:space="preserve"> Disrupting services so they become unavailable to users.</w:t>
      </w:r>
    </w:p>
    <w:p w14:paraId="46DB7400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Overloading cloud-hosted applications via a DDoS attack.</w:t>
      </w:r>
    </w:p>
    <w:p w14:paraId="6BFE0DCC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Implement auto-scaling, WAFs, and DDoS mitigation services.</w:t>
      </w:r>
    </w:p>
    <w:p w14:paraId="0C64373C" w14:textId="77777777" w:rsidR="002B0B26" w:rsidRPr="002B0B26" w:rsidRDefault="002B0B26" w:rsidP="002B0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E – Elevation of Privilege</w:t>
      </w:r>
    </w:p>
    <w:p w14:paraId="7BA7B077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Meaning:</w:t>
      </w:r>
      <w:r w:rsidRPr="002B0B26">
        <w:rPr>
          <w:rFonts w:eastAsia="Times New Roman"/>
          <w:sz w:val="24"/>
          <w:szCs w:val="24"/>
        </w:rPr>
        <w:t xml:space="preserve"> Gaining higher access rights than intended.</w:t>
      </w:r>
    </w:p>
    <w:p w14:paraId="6B29C3DB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Exploiting a misconfigured IAM policy to gain admin privileges.</w:t>
      </w:r>
    </w:p>
    <w:p w14:paraId="3C4BA7DD" w14:textId="77777777" w:rsidR="002B0B26" w:rsidRPr="002B0B26" w:rsidRDefault="002B0B26" w:rsidP="002B0B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Enforce privilege separation and regular IAM audits.</w:t>
      </w:r>
    </w:p>
    <w:p w14:paraId="3D739424" w14:textId="7BCF89EF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1606EE2A" w14:textId="3E58215C" w:rsidR="002B0B26" w:rsidRPr="00983A38" w:rsidRDefault="002B0B26" w:rsidP="00983A3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983A38">
        <w:rPr>
          <w:rFonts w:eastAsia="Times New Roman"/>
          <w:b/>
          <w:bCs/>
          <w:sz w:val="27"/>
          <w:szCs w:val="27"/>
        </w:rPr>
        <w:lastRenderedPageBreak/>
        <w:t>Real-World Example: Microsoft Exchange Online Zero-Day Exploits (2021)</w:t>
      </w:r>
    </w:p>
    <w:p w14:paraId="22EB86DE" w14:textId="77777777" w:rsidR="002B0B26" w:rsidRPr="002B0B26" w:rsidRDefault="002B0B26" w:rsidP="002B0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Incident:</w:t>
      </w:r>
      <w:r w:rsidRPr="002B0B26">
        <w:rPr>
          <w:rFonts w:eastAsia="Times New Roman"/>
          <w:sz w:val="24"/>
          <w:szCs w:val="24"/>
        </w:rPr>
        <w:t xml:space="preserve"> Attackers exploited unpatched vulnerabilities in Microsoft Exchange to gain elevation of privilege and access sensitive emails.</w:t>
      </w:r>
    </w:p>
    <w:p w14:paraId="40A1C2AC" w14:textId="77777777" w:rsidR="002B0B26" w:rsidRPr="002B0B26" w:rsidRDefault="002B0B26" w:rsidP="002B0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Why Threat Modeling Could Have Helped:</w:t>
      </w:r>
    </w:p>
    <w:p w14:paraId="18B61A07" w14:textId="77777777" w:rsidR="002B0B26" w:rsidRPr="002B0B26" w:rsidRDefault="002B0B26" w:rsidP="002B0B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>Early analysis could have identified Exchange server exposure as a high-risk target.</w:t>
      </w:r>
    </w:p>
    <w:p w14:paraId="1D113458" w14:textId="77777777" w:rsidR="002B0B26" w:rsidRPr="002B0B26" w:rsidRDefault="002B0B26" w:rsidP="002B0B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>Implementation of network segmentation and least privilege access could have limited lateral movement.</w:t>
      </w:r>
    </w:p>
    <w:p w14:paraId="3811D77B" w14:textId="77777777" w:rsidR="002B0B26" w:rsidRPr="002B0B26" w:rsidRDefault="002B0B26" w:rsidP="002B0B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>Continuous patch management would have reduced the attack window.</w:t>
      </w:r>
    </w:p>
    <w:p w14:paraId="1F84566A" w14:textId="0AA07F6E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32F3D3FC" w14:textId="0BB322FA" w:rsidR="002B0B26" w:rsidRPr="002B0B26" w:rsidRDefault="00983A38" w:rsidP="002B0B2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 xml:space="preserve">B) </w:t>
      </w:r>
      <w:r w:rsidR="002B0B26" w:rsidRPr="002B0B26">
        <w:rPr>
          <w:rFonts w:eastAsia="Times New Roman"/>
          <w:b/>
          <w:bCs/>
          <w:sz w:val="36"/>
          <w:szCs w:val="36"/>
        </w:rPr>
        <w:t>Vulnerability Assessment</w:t>
      </w:r>
    </w:p>
    <w:p w14:paraId="4F183C38" w14:textId="77777777" w:rsidR="002B0B26" w:rsidRPr="002B0B26" w:rsidRDefault="002B0B26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 xml:space="preserve">A </w:t>
      </w:r>
      <w:r w:rsidRPr="002B0B26">
        <w:rPr>
          <w:rFonts w:eastAsia="Times New Roman"/>
          <w:b/>
          <w:bCs/>
          <w:sz w:val="24"/>
          <w:szCs w:val="24"/>
        </w:rPr>
        <w:t>vulnerability assessment</w:t>
      </w:r>
      <w:r w:rsidRPr="002B0B26">
        <w:rPr>
          <w:rFonts w:eastAsia="Times New Roman"/>
          <w:sz w:val="24"/>
          <w:szCs w:val="24"/>
        </w:rPr>
        <w:t xml:space="preserve"> is a systematic process of identifying, classifying, and prioritizing weaknesses in an IT system that attackers could exploit.</w:t>
      </w:r>
    </w:p>
    <w:p w14:paraId="6FCB09BB" w14:textId="77777777" w:rsidR="002B0B26" w:rsidRPr="002B0B26" w:rsidRDefault="002B0B26" w:rsidP="002B0B2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2B0B26">
        <w:rPr>
          <w:rFonts w:eastAsia="Times New Roman"/>
          <w:b/>
          <w:bCs/>
          <w:sz w:val="27"/>
          <w:szCs w:val="27"/>
        </w:rPr>
        <w:t>Steps:</w:t>
      </w:r>
    </w:p>
    <w:p w14:paraId="5B413F85" w14:textId="77777777" w:rsidR="002B0B26" w:rsidRPr="002B0B26" w:rsidRDefault="002B0B26" w:rsidP="002B0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Scanning</w:t>
      </w:r>
    </w:p>
    <w:p w14:paraId="712EC36E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What:</w:t>
      </w:r>
      <w:r w:rsidRPr="002B0B26">
        <w:rPr>
          <w:rFonts w:eastAsia="Times New Roman"/>
          <w:sz w:val="24"/>
          <w:szCs w:val="24"/>
        </w:rPr>
        <w:t xml:space="preserve"> Use automated tools (e.g., </w:t>
      </w:r>
      <w:r w:rsidRPr="002B0B26">
        <w:rPr>
          <w:rFonts w:eastAsia="Times New Roman"/>
          <w:b/>
          <w:bCs/>
          <w:sz w:val="24"/>
          <w:szCs w:val="24"/>
        </w:rPr>
        <w:t>OpenVAS</w:t>
      </w:r>
      <w:r w:rsidRPr="002B0B26">
        <w:rPr>
          <w:rFonts w:eastAsia="Times New Roman"/>
          <w:sz w:val="24"/>
          <w:szCs w:val="24"/>
        </w:rPr>
        <w:t xml:space="preserve">, </w:t>
      </w:r>
      <w:r w:rsidRPr="002B0B26">
        <w:rPr>
          <w:rFonts w:eastAsia="Times New Roman"/>
          <w:b/>
          <w:bCs/>
          <w:sz w:val="24"/>
          <w:szCs w:val="24"/>
        </w:rPr>
        <w:t>Nessus</w:t>
      </w:r>
      <w:r w:rsidRPr="002B0B26">
        <w:rPr>
          <w:rFonts w:eastAsia="Times New Roman"/>
          <w:sz w:val="24"/>
          <w:szCs w:val="24"/>
        </w:rPr>
        <w:t>) to detect known vulnerabilities.</w:t>
      </w:r>
    </w:p>
    <w:p w14:paraId="2A0C454E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Scan a Kubernetes cluster for outdated container images.</w:t>
      </w:r>
    </w:p>
    <w:p w14:paraId="33CB7C02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Schedule scans regularly to catch new threats early.</w:t>
      </w:r>
    </w:p>
    <w:p w14:paraId="206114D2" w14:textId="77777777" w:rsidR="002B0B26" w:rsidRPr="002B0B26" w:rsidRDefault="002B0B26" w:rsidP="002B0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Analysis</w:t>
      </w:r>
    </w:p>
    <w:p w14:paraId="476889B1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What:</w:t>
      </w:r>
      <w:r w:rsidRPr="002B0B26">
        <w:rPr>
          <w:rFonts w:eastAsia="Times New Roman"/>
          <w:sz w:val="24"/>
          <w:szCs w:val="24"/>
        </w:rPr>
        <w:t xml:space="preserve"> Review results using a standard scoring system such as </w:t>
      </w:r>
      <w:r w:rsidRPr="002B0B26">
        <w:rPr>
          <w:rFonts w:eastAsia="Times New Roman"/>
          <w:b/>
          <w:bCs/>
          <w:sz w:val="24"/>
          <w:szCs w:val="24"/>
        </w:rPr>
        <w:t>CVSS (Common Vulnerability Scoring System)</w:t>
      </w:r>
      <w:r w:rsidRPr="002B0B26">
        <w:rPr>
          <w:rFonts w:eastAsia="Times New Roman"/>
          <w:sz w:val="24"/>
          <w:szCs w:val="24"/>
        </w:rPr>
        <w:t>.</w:t>
      </w:r>
    </w:p>
    <w:p w14:paraId="10771722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Prioritize vulnerabilities with CVSS 9+ for immediate action.</w:t>
      </w:r>
    </w:p>
    <w:p w14:paraId="43BF1FEF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Balance risk vs. impact—high score doesn’t always mean urgent if it’s in a low-impact area.</w:t>
      </w:r>
    </w:p>
    <w:p w14:paraId="1638F097" w14:textId="77777777" w:rsidR="002B0B26" w:rsidRPr="002B0B26" w:rsidRDefault="002B0B26" w:rsidP="002B0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Reporting</w:t>
      </w:r>
    </w:p>
    <w:p w14:paraId="21727F63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What:</w:t>
      </w:r>
      <w:r w:rsidRPr="002B0B26">
        <w:rPr>
          <w:rFonts w:eastAsia="Times New Roman"/>
          <w:sz w:val="24"/>
          <w:szCs w:val="24"/>
        </w:rPr>
        <w:t xml:space="preserve"> Document findings, affected assets, risk severity, and potential impact.</w:t>
      </w:r>
    </w:p>
    <w:p w14:paraId="408DCB16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Generate a report for management showing vulnerabilities in production workloads.</w:t>
      </w:r>
    </w:p>
    <w:p w14:paraId="1AB4E7D5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Tailor reports—technical details for engineers, summaries for executives.</w:t>
      </w:r>
    </w:p>
    <w:p w14:paraId="292E8BE1" w14:textId="77777777" w:rsidR="002B0B26" w:rsidRPr="002B0B26" w:rsidRDefault="002B0B26" w:rsidP="002B0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Remediation</w:t>
      </w:r>
    </w:p>
    <w:p w14:paraId="79B904BC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What:</w:t>
      </w:r>
      <w:r w:rsidRPr="002B0B26">
        <w:rPr>
          <w:rFonts w:eastAsia="Times New Roman"/>
          <w:sz w:val="24"/>
          <w:szCs w:val="24"/>
        </w:rPr>
        <w:t xml:space="preserve"> Apply patches, change configurations, or implement additional controls.</w:t>
      </w:r>
    </w:p>
    <w:p w14:paraId="49F7A3DF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Cloud Example:</w:t>
      </w:r>
      <w:r w:rsidRPr="002B0B26">
        <w:rPr>
          <w:rFonts w:eastAsia="Times New Roman"/>
          <w:sz w:val="24"/>
          <w:szCs w:val="24"/>
        </w:rPr>
        <w:t xml:space="preserve"> Patch an outdated Apache server on an AWS EC2 instance.</w:t>
      </w:r>
    </w:p>
    <w:p w14:paraId="3C567A5A" w14:textId="77777777" w:rsidR="002B0B26" w:rsidRPr="002B0B26" w:rsidRDefault="002B0B26" w:rsidP="002B0B2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Comment:</w:t>
      </w:r>
      <w:r w:rsidRPr="002B0B26">
        <w:rPr>
          <w:rFonts w:eastAsia="Times New Roman"/>
          <w:sz w:val="24"/>
          <w:szCs w:val="24"/>
        </w:rPr>
        <w:t xml:space="preserve"> Use automation (CI/CD pipelines, Ansible, Terraform) to apply fixes consistently.</w:t>
      </w:r>
    </w:p>
    <w:p w14:paraId="770730D4" w14:textId="77777777" w:rsidR="002B0B26" w:rsidRPr="002B0B26" w:rsidRDefault="002B0B26" w:rsidP="002B0B2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B0B2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4559EC0" w14:textId="45A7408D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53B7F5C7" w14:textId="3C79AF43" w:rsidR="000123F6" w:rsidRPr="000123F6" w:rsidRDefault="00983A38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lastRenderedPageBreak/>
        <w:t xml:space="preserve">*** </w:t>
      </w:r>
      <w:r w:rsidR="000123F6" w:rsidRPr="000123F6">
        <w:rPr>
          <w:rFonts w:eastAsia="Times New Roman"/>
          <w:b/>
          <w:bCs/>
          <w:sz w:val="24"/>
          <w:szCs w:val="24"/>
        </w:rPr>
        <w:t>Real-World Example</w:t>
      </w:r>
      <w:r w:rsidR="000123F6" w:rsidRPr="000123F6">
        <w:rPr>
          <w:rFonts w:eastAsia="Times New Roman"/>
          <w:sz w:val="24"/>
          <w:szCs w:val="24"/>
        </w:rPr>
        <w:br/>
      </w:r>
      <w:r w:rsidR="000123F6" w:rsidRPr="000123F6">
        <w:rPr>
          <w:rFonts w:eastAsia="Times New Roman"/>
          <w:b/>
          <w:bCs/>
          <w:sz w:val="24"/>
          <w:szCs w:val="24"/>
        </w:rPr>
        <w:t>Tesla Cloud Account Compromise (2018)</w:t>
      </w:r>
    </w:p>
    <w:p w14:paraId="535CBED0" w14:textId="77777777" w:rsidR="000123F6" w:rsidRPr="000123F6" w:rsidRDefault="000123F6" w:rsidP="000123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Hackers found Kubernetes console exposed without a password.</w:t>
      </w:r>
    </w:p>
    <w:p w14:paraId="28112481" w14:textId="77777777" w:rsidR="000123F6" w:rsidRPr="000123F6" w:rsidRDefault="000123F6" w:rsidP="000123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Used access to mine cryptocurrency.</w:t>
      </w:r>
    </w:p>
    <w:p w14:paraId="34B234C4" w14:textId="77777777" w:rsidR="000123F6" w:rsidRPr="000123F6" w:rsidRDefault="000123F6" w:rsidP="000123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Vulnerability scanning would have detected the open console early.</w:t>
      </w:r>
    </w:p>
    <w:p w14:paraId="339F1D1E" w14:textId="3C644135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18969F82" w14:textId="0C03910A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  <w:highlight w:val="yellow"/>
        </w:rPr>
        <w:t>3.3 Incident Response and Management</w:t>
      </w:r>
      <w:r w:rsidR="00983A38">
        <w:rPr>
          <w:rFonts w:eastAsia="Times New Roman"/>
          <w:b/>
          <w:bCs/>
          <w:sz w:val="36"/>
          <w:szCs w:val="36"/>
        </w:rPr>
        <w:t xml:space="preserve"> (</w:t>
      </w:r>
      <w:r w:rsidRPr="000123F6">
        <w:rPr>
          <w:rFonts w:eastAsia="Times New Roman"/>
          <w:b/>
          <w:bCs/>
          <w:sz w:val="36"/>
          <w:szCs w:val="36"/>
        </w:rPr>
        <w:t>NIST Incident Response Life Cycle</w:t>
      </w:r>
      <w:r w:rsidR="00983A38">
        <w:rPr>
          <w:rFonts w:eastAsia="Times New Roman"/>
          <w:b/>
          <w:bCs/>
          <w:sz w:val="36"/>
          <w:szCs w:val="36"/>
        </w:rPr>
        <w:t>)</w:t>
      </w:r>
    </w:p>
    <w:p w14:paraId="6571F11A" w14:textId="0363134B" w:rsidR="000123F6" w:rsidRPr="006416CC" w:rsidRDefault="006416CC" w:rsidP="000123F6">
      <w:pPr>
        <w:spacing w:after="0" w:line="240" w:lineRule="auto"/>
        <w:rPr>
          <w:rFonts w:eastAsia="Times New Roman"/>
          <w:sz w:val="28"/>
          <w:szCs w:val="28"/>
        </w:rPr>
      </w:pPr>
      <w:r w:rsidRPr="006416CC">
        <w:rPr>
          <w:rFonts w:eastAsia="Times New Roman"/>
          <w:sz w:val="28"/>
          <w:szCs w:val="28"/>
        </w:rPr>
        <w:t>Preparation → Detection &amp; Analysis → Containment → Eradication → Recovery → Lessons Learned</w:t>
      </w:r>
    </w:p>
    <w:p w14:paraId="5F3B5918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1. Preparation</w:t>
      </w:r>
    </w:p>
    <w:p w14:paraId="02D5E815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Building the necessary policies, tools, teams, and training before an incident occurs.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Key Activities:</w:t>
      </w:r>
    </w:p>
    <w:p w14:paraId="6335127E" w14:textId="77777777" w:rsidR="000123F6" w:rsidRPr="000123F6" w:rsidRDefault="000123F6" w:rsidP="000123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Develop an Incident Response Plan (IRP).</w:t>
      </w:r>
    </w:p>
    <w:p w14:paraId="061353B5" w14:textId="77777777" w:rsidR="000123F6" w:rsidRPr="000123F6" w:rsidRDefault="000123F6" w:rsidP="000123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Train employees on recognizing suspicious activity.</w:t>
      </w:r>
    </w:p>
    <w:p w14:paraId="2E7EE866" w14:textId="77777777" w:rsidR="000123F6" w:rsidRPr="000123F6" w:rsidRDefault="000123F6" w:rsidP="000123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Deploy monitoring tools (e.g., SIEM, IDS).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Comment:</w:t>
      </w:r>
      <w:r w:rsidRPr="000123F6">
        <w:rPr>
          <w:rFonts w:eastAsia="Times New Roman"/>
          <w:sz w:val="24"/>
          <w:szCs w:val="24"/>
        </w:rPr>
        <w:br/>
        <w:t xml:space="preserve">Preparation is like </w:t>
      </w:r>
      <w:r w:rsidRPr="000123F6">
        <w:rPr>
          <w:rFonts w:eastAsia="Times New Roman"/>
          <w:b/>
          <w:bCs/>
          <w:sz w:val="24"/>
          <w:szCs w:val="24"/>
        </w:rPr>
        <w:t>installing fire alarms before a fire starts</w:t>
      </w:r>
      <w:r w:rsidRPr="000123F6">
        <w:rPr>
          <w:rFonts w:eastAsia="Times New Roman"/>
          <w:sz w:val="24"/>
          <w:szCs w:val="24"/>
        </w:rPr>
        <w:t xml:space="preserve"> — without it, every other step will be chaotic and slow. In cloud environments, this includes setting up IAM alerts, API monitoring, and automated backup strategies.</w:t>
      </w:r>
    </w:p>
    <w:p w14:paraId="55A659E2" w14:textId="31D60D7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9D32238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2. Detection &amp; Analysis</w:t>
      </w:r>
    </w:p>
    <w:p w14:paraId="63D4A67E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Identifying and understanding that an incident is happening.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Key Activities:</w:t>
      </w:r>
    </w:p>
    <w:p w14:paraId="70041C0B" w14:textId="77777777" w:rsidR="000123F6" w:rsidRPr="000123F6" w:rsidRDefault="000123F6" w:rsidP="000123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Monitor logs, alerts, and anomaly reports.</w:t>
      </w:r>
    </w:p>
    <w:p w14:paraId="68B4BDE4" w14:textId="77777777" w:rsidR="000123F6" w:rsidRPr="000123F6" w:rsidRDefault="000123F6" w:rsidP="000123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Use automated detection tools (e.g., </w:t>
      </w:r>
      <w:proofErr w:type="spellStart"/>
      <w:r w:rsidRPr="000123F6">
        <w:rPr>
          <w:rFonts w:eastAsia="Times New Roman"/>
          <w:sz w:val="24"/>
          <w:szCs w:val="24"/>
        </w:rPr>
        <w:t>Wazuh</w:t>
      </w:r>
      <w:proofErr w:type="spellEnd"/>
      <w:r w:rsidRPr="000123F6">
        <w:rPr>
          <w:rFonts w:eastAsia="Times New Roman"/>
          <w:sz w:val="24"/>
          <w:szCs w:val="24"/>
        </w:rPr>
        <w:t>, Splunk).</w:t>
      </w:r>
    </w:p>
    <w:p w14:paraId="78E5C33E" w14:textId="77777777" w:rsidR="000123F6" w:rsidRPr="000123F6" w:rsidRDefault="000123F6" w:rsidP="000123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Confirm whether the event is a real security incident.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Comment:</w:t>
      </w:r>
      <w:r w:rsidRPr="000123F6">
        <w:rPr>
          <w:rFonts w:eastAsia="Times New Roman"/>
          <w:sz w:val="24"/>
          <w:szCs w:val="24"/>
        </w:rPr>
        <w:br/>
        <w:t xml:space="preserve">This is </w:t>
      </w:r>
      <w:r w:rsidRPr="000123F6">
        <w:rPr>
          <w:rFonts w:eastAsia="Times New Roman"/>
          <w:b/>
          <w:bCs/>
          <w:sz w:val="24"/>
          <w:szCs w:val="24"/>
        </w:rPr>
        <w:t>the “smoke detection” phase</w:t>
      </w:r>
      <w:r w:rsidRPr="000123F6">
        <w:rPr>
          <w:rFonts w:eastAsia="Times New Roman"/>
          <w:sz w:val="24"/>
          <w:szCs w:val="24"/>
        </w:rPr>
        <w:t xml:space="preserve"> — speed is critical. In cloud setups, false positives are common, so triage is important to avoid chasing harmless alerts while a real breach unfolds.</w:t>
      </w:r>
    </w:p>
    <w:p w14:paraId="2180258D" w14:textId="6221D13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4C2D47CC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3. Containment</w:t>
      </w:r>
    </w:p>
    <w:p w14:paraId="00283215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Limiting the spread and impact of the security incident.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Key Activities:</w:t>
      </w:r>
    </w:p>
    <w:p w14:paraId="2116025C" w14:textId="77777777" w:rsidR="000123F6" w:rsidRPr="000123F6" w:rsidRDefault="000123F6" w:rsidP="00012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Isolate affected systems or cloud instances.</w:t>
      </w:r>
    </w:p>
    <w:p w14:paraId="646535C6" w14:textId="77777777" w:rsidR="000123F6" w:rsidRPr="000123F6" w:rsidRDefault="000123F6" w:rsidP="00012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Revoke compromised credentials.</w:t>
      </w:r>
    </w:p>
    <w:p w14:paraId="19CCD78E" w14:textId="77777777" w:rsidR="000123F6" w:rsidRPr="000123F6" w:rsidRDefault="000123F6" w:rsidP="000123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Apply temporary firewall rules.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Comment:</w:t>
      </w:r>
      <w:r w:rsidRPr="000123F6">
        <w:rPr>
          <w:rFonts w:eastAsia="Times New Roman"/>
          <w:sz w:val="24"/>
          <w:szCs w:val="24"/>
        </w:rPr>
        <w:br/>
        <w:t xml:space="preserve">Think of containment as </w:t>
      </w:r>
      <w:r w:rsidRPr="000123F6">
        <w:rPr>
          <w:rFonts w:eastAsia="Times New Roman"/>
          <w:b/>
          <w:bCs/>
          <w:sz w:val="24"/>
          <w:szCs w:val="24"/>
        </w:rPr>
        <w:t>closing doors to stop a fire from spreading</w:t>
      </w:r>
      <w:r w:rsidRPr="000123F6">
        <w:rPr>
          <w:rFonts w:eastAsia="Times New Roman"/>
          <w:sz w:val="24"/>
          <w:szCs w:val="24"/>
        </w:rPr>
        <w:t>. In cloud terms, that could mean isolating a compromised AWS EC2 instance from the VPC to protect the rest of the infrastructure.</w:t>
      </w:r>
    </w:p>
    <w:p w14:paraId="62762844" w14:textId="46642EA1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9F3B60E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4. Eradication</w:t>
      </w:r>
    </w:p>
    <w:p w14:paraId="459C32DE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Removing the cause of the incident from the environment.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Key Activities:</w:t>
      </w:r>
    </w:p>
    <w:p w14:paraId="14584B30" w14:textId="77777777" w:rsidR="000123F6" w:rsidRPr="000123F6" w:rsidRDefault="000123F6" w:rsidP="000123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Delete malicious files or code.</w:t>
      </w:r>
    </w:p>
    <w:p w14:paraId="1A49306E" w14:textId="77777777" w:rsidR="000123F6" w:rsidRPr="000123F6" w:rsidRDefault="000123F6" w:rsidP="000123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Patch exploited vulnerabilities.</w:t>
      </w:r>
    </w:p>
    <w:p w14:paraId="04D3A416" w14:textId="77777777" w:rsidR="000123F6" w:rsidRPr="000123F6" w:rsidRDefault="000123F6" w:rsidP="000123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Strengthen affected configurations.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Comment:</w:t>
      </w:r>
      <w:r w:rsidRPr="000123F6">
        <w:rPr>
          <w:rFonts w:eastAsia="Times New Roman"/>
          <w:sz w:val="24"/>
          <w:szCs w:val="24"/>
        </w:rPr>
        <w:br/>
        <w:t xml:space="preserve">Eradication is </w:t>
      </w:r>
      <w:r w:rsidRPr="000123F6">
        <w:rPr>
          <w:rFonts w:eastAsia="Times New Roman"/>
          <w:b/>
          <w:bCs/>
          <w:sz w:val="24"/>
          <w:szCs w:val="24"/>
        </w:rPr>
        <w:t>cleaning up the mess and fixing the hole it came through</w:t>
      </w:r>
      <w:r w:rsidRPr="000123F6">
        <w:rPr>
          <w:rFonts w:eastAsia="Times New Roman"/>
          <w:sz w:val="24"/>
          <w:szCs w:val="24"/>
        </w:rPr>
        <w:t>. In cloud contexts, this often means removing malicious IAM users, patching containers, or updating misconfigured storage permissions.</w:t>
      </w:r>
    </w:p>
    <w:p w14:paraId="464A9557" w14:textId="0C5DB5CD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36501109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5. Recovery</w:t>
      </w:r>
    </w:p>
    <w:p w14:paraId="38AA455C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Restoring systems and returning them to normal operation safely.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Key Activities:</w:t>
      </w:r>
    </w:p>
    <w:p w14:paraId="7733B203" w14:textId="77777777" w:rsidR="000123F6" w:rsidRPr="000123F6" w:rsidRDefault="000123F6" w:rsidP="000123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Restore services from clean backups.</w:t>
      </w:r>
    </w:p>
    <w:p w14:paraId="154103E5" w14:textId="77777777" w:rsidR="000123F6" w:rsidRPr="000123F6" w:rsidRDefault="000123F6" w:rsidP="000123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Monitor for recurrence of the incident.</w:t>
      </w:r>
    </w:p>
    <w:p w14:paraId="7A3F23C2" w14:textId="77777777" w:rsidR="000123F6" w:rsidRPr="000123F6" w:rsidRDefault="000123F6" w:rsidP="000123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Validate </w:t>
      </w:r>
      <w:proofErr w:type="gramStart"/>
      <w:r w:rsidRPr="000123F6">
        <w:rPr>
          <w:rFonts w:eastAsia="Times New Roman"/>
          <w:sz w:val="24"/>
          <w:szCs w:val="24"/>
        </w:rPr>
        <w:t>that systems</w:t>
      </w:r>
      <w:proofErr w:type="gramEnd"/>
      <w:r w:rsidRPr="000123F6">
        <w:rPr>
          <w:rFonts w:eastAsia="Times New Roman"/>
          <w:sz w:val="24"/>
          <w:szCs w:val="24"/>
        </w:rPr>
        <w:t xml:space="preserve"> are functioning normally.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Comment:</w:t>
      </w:r>
      <w:r w:rsidRPr="000123F6">
        <w:rPr>
          <w:rFonts w:eastAsia="Times New Roman"/>
          <w:sz w:val="24"/>
          <w:szCs w:val="24"/>
        </w:rPr>
        <w:br/>
        <w:t xml:space="preserve">Recovery is </w:t>
      </w:r>
      <w:r w:rsidRPr="000123F6">
        <w:rPr>
          <w:rFonts w:eastAsia="Times New Roman"/>
          <w:b/>
          <w:bCs/>
          <w:sz w:val="24"/>
          <w:szCs w:val="24"/>
        </w:rPr>
        <w:t>turning the lights back on after making sure the fire is truly out</w:t>
      </w:r>
      <w:r w:rsidRPr="000123F6">
        <w:rPr>
          <w:rFonts w:eastAsia="Times New Roman"/>
          <w:sz w:val="24"/>
          <w:szCs w:val="24"/>
        </w:rPr>
        <w:t xml:space="preserve">. In the </w:t>
      </w:r>
      <w:r w:rsidRPr="000123F6">
        <w:rPr>
          <w:rFonts w:eastAsia="Times New Roman"/>
          <w:sz w:val="24"/>
          <w:szCs w:val="24"/>
        </w:rPr>
        <w:lastRenderedPageBreak/>
        <w:t>cloud, this often includes spinning up clean instances from hardened images and restoring data from secure, versioned backups.</w:t>
      </w:r>
    </w:p>
    <w:p w14:paraId="634BB2D3" w14:textId="02142EC0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A18317A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>6. Lessons Learned</w:t>
      </w:r>
    </w:p>
    <w:p w14:paraId="3D2EF395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Definition:</w:t>
      </w:r>
      <w:r w:rsidRPr="000123F6">
        <w:rPr>
          <w:rFonts w:eastAsia="Times New Roman"/>
          <w:sz w:val="24"/>
          <w:szCs w:val="24"/>
        </w:rPr>
        <w:br/>
        <w:t>Reviewing and analyzing the incident to improve future response.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Key Activities:</w:t>
      </w:r>
    </w:p>
    <w:p w14:paraId="4D4361F0" w14:textId="77777777" w:rsidR="000123F6" w:rsidRPr="000123F6" w:rsidRDefault="000123F6" w:rsidP="000123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Conduct a post-incident review meeting.</w:t>
      </w:r>
    </w:p>
    <w:p w14:paraId="2D11009E" w14:textId="77777777" w:rsidR="000123F6" w:rsidRPr="000123F6" w:rsidRDefault="000123F6" w:rsidP="000123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Update policies and training.</w:t>
      </w:r>
    </w:p>
    <w:p w14:paraId="00516B5E" w14:textId="77777777" w:rsidR="000123F6" w:rsidRPr="000123F6" w:rsidRDefault="000123F6" w:rsidP="000123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Share insights with stakeholders.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Comment:</w:t>
      </w:r>
      <w:r w:rsidRPr="000123F6">
        <w:rPr>
          <w:rFonts w:eastAsia="Times New Roman"/>
          <w:sz w:val="24"/>
          <w:szCs w:val="24"/>
        </w:rPr>
        <w:br/>
        <w:t xml:space="preserve">This step </w:t>
      </w:r>
      <w:r w:rsidRPr="000123F6">
        <w:rPr>
          <w:rFonts w:eastAsia="Times New Roman"/>
          <w:b/>
          <w:bCs/>
          <w:sz w:val="24"/>
          <w:szCs w:val="24"/>
        </w:rPr>
        <w:t>turns pain into progress</w:t>
      </w:r>
      <w:r w:rsidRPr="000123F6">
        <w:rPr>
          <w:rFonts w:eastAsia="Times New Roman"/>
          <w:sz w:val="24"/>
          <w:szCs w:val="24"/>
        </w:rPr>
        <w:t>. Skipping it means repeating the same mistakes. In cloud setups, lessons learned might lead to new automation for detecting misconfigurations or adding new alerts for suspicious API activity.</w:t>
      </w:r>
    </w:p>
    <w:p w14:paraId="7418A808" w14:textId="6D265BE1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70F32F91" w14:textId="7B51254A" w:rsidR="000123F6" w:rsidRPr="000123F6" w:rsidRDefault="00983A38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*** </w:t>
      </w:r>
      <w:r w:rsidR="000123F6" w:rsidRPr="000123F6">
        <w:rPr>
          <w:rFonts w:eastAsia="Times New Roman"/>
          <w:b/>
          <w:bCs/>
          <w:sz w:val="24"/>
          <w:szCs w:val="24"/>
        </w:rPr>
        <w:t>Real-World Example</w:t>
      </w:r>
      <w:r w:rsidR="000123F6" w:rsidRPr="000123F6">
        <w:rPr>
          <w:rFonts w:eastAsia="Times New Roman"/>
          <w:sz w:val="24"/>
          <w:szCs w:val="24"/>
        </w:rPr>
        <w:br/>
      </w:r>
      <w:r w:rsidR="000123F6" w:rsidRPr="000123F6">
        <w:rPr>
          <w:rFonts w:eastAsia="Times New Roman"/>
          <w:b/>
          <w:bCs/>
          <w:sz w:val="24"/>
          <w:szCs w:val="24"/>
        </w:rPr>
        <w:t>Code Spaces AWS Attack (2014)</w:t>
      </w:r>
    </w:p>
    <w:p w14:paraId="3C74C6D6" w14:textId="77777777" w:rsidR="000123F6" w:rsidRPr="000123F6" w:rsidRDefault="000123F6" w:rsidP="00012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Attackers gained control of AWS console due to weak IAM.</w:t>
      </w:r>
    </w:p>
    <w:p w14:paraId="66FCCEA4" w14:textId="77777777" w:rsidR="000123F6" w:rsidRPr="000123F6" w:rsidRDefault="000123F6" w:rsidP="00012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Deleted most customer data and backups.</w:t>
      </w:r>
    </w:p>
    <w:p w14:paraId="0B904DB0" w14:textId="77777777" w:rsidR="000123F6" w:rsidRPr="000123F6" w:rsidRDefault="000123F6" w:rsidP="000123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Poor incident response led to the company shutting down within days.</w:t>
      </w:r>
    </w:p>
    <w:p w14:paraId="3A00FFD3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Lesson</w:t>
      </w:r>
      <w:r w:rsidRPr="000123F6">
        <w:rPr>
          <w:rFonts w:eastAsia="Times New Roman"/>
          <w:sz w:val="24"/>
          <w:szCs w:val="24"/>
        </w:rPr>
        <w:t>: Have pre-defined containment procedures and offline backups.</w:t>
      </w:r>
    </w:p>
    <w:p w14:paraId="536325E8" w14:textId="739FA77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1DB21079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  <w:highlight w:val="yellow"/>
        </w:rPr>
        <w:t>3.4 Business Continuity and Disaster Recovery Planning</w:t>
      </w:r>
    </w:p>
    <w:p w14:paraId="550661D3" w14:textId="49C52DEE" w:rsidR="002B0B26" w:rsidRPr="002B0B26" w:rsidRDefault="00983A38" w:rsidP="002B0B2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 xml:space="preserve">A) </w:t>
      </w:r>
      <w:r w:rsidR="002B0B26" w:rsidRPr="002B0B26">
        <w:rPr>
          <w:rFonts w:eastAsia="Times New Roman"/>
          <w:b/>
          <w:bCs/>
          <w:sz w:val="36"/>
          <w:szCs w:val="36"/>
        </w:rPr>
        <w:t>Business Continuity Planning (BCP)</w:t>
      </w:r>
    </w:p>
    <w:p w14:paraId="70E3C5D3" w14:textId="4EA883D3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6D291840" w14:textId="77777777" w:rsidR="002B0B26" w:rsidRPr="002B0B26" w:rsidRDefault="002B0B26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Definition:</w:t>
      </w:r>
      <w:r w:rsidRPr="002B0B26">
        <w:rPr>
          <w:rFonts w:eastAsia="Times New Roman"/>
          <w:sz w:val="24"/>
          <w:szCs w:val="24"/>
        </w:rPr>
        <w:br/>
        <w:t xml:space="preserve">A </w:t>
      </w:r>
      <w:r w:rsidRPr="002B0B26">
        <w:rPr>
          <w:rFonts w:eastAsia="Times New Roman"/>
          <w:b/>
          <w:bCs/>
          <w:sz w:val="24"/>
          <w:szCs w:val="24"/>
        </w:rPr>
        <w:t>Business Continuity Plan</w:t>
      </w:r>
      <w:r w:rsidRPr="002B0B26">
        <w:rPr>
          <w:rFonts w:eastAsia="Times New Roman"/>
          <w:sz w:val="24"/>
          <w:szCs w:val="24"/>
        </w:rPr>
        <w:t xml:space="preserve"> is a documented strategy that ensures an organization can </w:t>
      </w:r>
      <w:r w:rsidRPr="002B0B26">
        <w:rPr>
          <w:rFonts w:eastAsia="Times New Roman"/>
          <w:b/>
          <w:bCs/>
          <w:sz w:val="24"/>
          <w:szCs w:val="24"/>
        </w:rPr>
        <w:t>keep operating essential services</w:t>
      </w:r>
      <w:r w:rsidRPr="002B0B26">
        <w:rPr>
          <w:rFonts w:eastAsia="Times New Roman"/>
          <w:sz w:val="24"/>
          <w:szCs w:val="24"/>
        </w:rPr>
        <w:t xml:space="preserve"> during and after a disruption — whether caused by a cyberattack, cloud outage, natural disaster, or human error.</w:t>
      </w:r>
    </w:p>
    <w:p w14:paraId="5C943EF7" w14:textId="5B5234D8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3E408357" w14:textId="77777777" w:rsidR="002B0B26" w:rsidRPr="002B0B26" w:rsidRDefault="002B0B26" w:rsidP="002B0B2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2B0B26">
        <w:rPr>
          <w:rFonts w:eastAsia="Times New Roman"/>
          <w:b/>
          <w:bCs/>
          <w:sz w:val="27"/>
          <w:szCs w:val="27"/>
        </w:rPr>
        <w:lastRenderedPageBreak/>
        <w:t>Key Points Explained:</w:t>
      </w:r>
    </w:p>
    <w:p w14:paraId="4BFB72E0" w14:textId="77777777" w:rsidR="002B0B26" w:rsidRPr="002B0B26" w:rsidRDefault="002B0B26" w:rsidP="002B0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Focuses on maintaining business operations during disruptions</w:t>
      </w:r>
    </w:p>
    <w:p w14:paraId="0872E627" w14:textId="77777777" w:rsidR="002B0B26" w:rsidRPr="002B0B26" w:rsidRDefault="002B0B26" w:rsidP="002B0B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 xml:space="preserve">The goal of BCP is to make sure the </w:t>
      </w:r>
      <w:r w:rsidRPr="002B0B26">
        <w:rPr>
          <w:rFonts w:eastAsia="Times New Roman"/>
          <w:i/>
          <w:iCs/>
          <w:sz w:val="24"/>
          <w:szCs w:val="24"/>
        </w:rPr>
        <w:t>business keeps running</w:t>
      </w:r>
      <w:r w:rsidRPr="002B0B26">
        <w:rPr>
          <w:rFonts w:eastAsia="Times New Roman"/>
          <w:sz w:val="24"/>
          <w:szCs w:val="24"/>
        </w:rPr>
        <w:t xml:space="preserve"> even if critical IT systems are down.</w:t>
      </w:r>
    </w:p>
    <w:p w14:paraId="3AF4136D" w14:textId="77777777" w:rsidR="002B0B26" w:rsidRPr="002B0B26" w:rsidRDefault="002B0B26" w:rsidP="002B0B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>This might mean switching to backup cloud environments, rerouting customer service calls, or having manual processes in place until systems are restored.</w:t>
      </w:r>
    </w:p>
    <w:p w14:paraId="409A0B59" w14:textId="77777777" w:rsidR="002B0B26" w:rsidRPr="002B0B26" w:rsidRDefault="002B0B26" w:rsidP="002B0B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Example (Cloud Context):</w:t>
      </w:r>
      <w:r w:rsidRPr="002B0B26">
        <w:rPr>
          <w:rFonts w:eastAsia="Times New Roman"/>
          <w:sz w:val="24"/>
          <w:szCs w:val="24"/>
        </w:rPr>
        <w:t xml:space="preserve"> If AWS suffers a regional outage, your BCP might involve automatically redirecting workloads to another AWS region or to a backup provider like Azure or Google Cloud.</w:t>
      </w:r>
    </w:p>
    <w:p w14:paraId="70B22B7F" w14:textId="77777777" w:rsidR="002B0B26" w:rsidRPr="002B0B26" w:rsidRDefault="002B0B26" w:rsidP="002B0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Define RTO (Recovery Time Objective) and RPO (Recovery Point Objective)</w:t>
      </w:r>
    </w:p>
    <w:p w14:paraId="7E3BA2FD" w14:textId="77777777" w:rsidR="002B0B26" w:rsidRPr="002B0B26" w:rsidRDefault="002B0B26" w:rsidP="002B0B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RTO – Recovery Time Objective</w:t>
      </w:r>
      <w:r w:rsidRPr="002B0B26">
        <w:rPr>
          <w:rFonts w:eastAsia="Times New Roman"/>
          <w:sz w:val="24"/>
          <w:szCs w:val="24"/>
        </w:rPr>
        <w:t xml:space="preserve">: The maximum acceptable </w:t>
      </w:r>
      <w:r w:rsidRPr="002B0B26">
        <w:rPr>
          <w:rFonts w:eastAsia="Times New Roman"/>
          <w:b/>
          <w:bCs/>
          <w:sz w:val="24"/>
          <w:szCs w:val="24"/>
        </w:rPr>
        <w:t>downtime</w:t>
      </w:r>
      <w:r w:rsidRPr="002B0B26">
        <w:rPr>
          <w:rFonts w:eastAsia="Times New Roman"/>
          <w:sz w:val="24"/>
          <w:szCs w:val="24"/>
        </w:rPr>
        <w:t xml:space="preserve"> for a service before the business suffers significant damage.</w:t>
      </w:r>
    </w:p>
    <w:p w14:paraId="50E8CDDA" w14:textId="77777777" w:rsidR="002B0B26" w:rsidRPr="002B0B26" w:rsidRDefault="002B0B26" w:rsidP="002B0B26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 xml:space="preserve">Example: For an e-commerce site, the RTO might be </w:t>
      </w:r>
      <w:r w:rsidRPr="002B0B26">
        <w:rPr>
          <w:rFonts w:eastAsia="Times New Roman"/>
          <w:b/>
          <w:bCs/>
          <w:sz w:val="24"/>
          <w:szCs w:val="24"/>
        </w:rPr>
        <w:t>30 minutes</w:t>
      </w:r>
      <w:r w:rsidRPr="002B0B26">
        <w:rPr>
          <w:rFonts w:eastAsia="Times New Roman"/>
          <w:sz w:val="24"/>
          <w:szCs w:val="24"/>
        </w:rPr>
        <w:t xml:space="preserve"> — any longer could cause major revenue loss.</w:t>
      </w:r>
    </w:p>
    <w:p w14:paraId="0E2E0D79" w14:textId="77777777" w:rsidR="002B0B26" w:rsidRPr="002B0B26" w:rsidRDefault="002B0B26" w:rsidP="002B0B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RPO – Recovery Point Objective</w:t>
      </w:r>
      <w:r w:rsidRPr="002B0B26">
        <w:rPr>
          <w:rFonts w:eastAsia="Times New Roman"/>
          <w:sz w:val="24"/>
          <w:szCs w:val="24"/>
        </w:rPr>
        <w:t xml:space="preserve">: The maximum acceptable amount of </w:t>
      </w:r>
      <w:r w:rsidRPr="002B0B26">
        <w:rPr>
          <w:rFonts w:eastAsia="Times New Roman"/>
          <w:b/>
          <w:bCs/>
          <w:sz w:val="24"/>
          <w:szCs w:val="24"/>
        </w:rPr>
        <w:t>data loss</w:t>
      </w:r>
      <w:r w:rsidRPr="002B0B26">
        <w:rPr>
          <w:rFonts w:eastAsia="Times New Roman"/>
          <w:sz w:val="24"/>
          <w:szCs w:val="24"/>
        </w:rPr>
        <w:t xml:space="preserve"> measured in time.</w:t>
      </w:r>
    </w:p>
    <w:p w14:paraId="17C7964E" w14:textId="77777777" w:rsidR="002B0B26" w:rsidRPr="002B0B26" w:rsidRDefault="002B0B26" w:rsidP="002B0B26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 xml:space="preserve">Example: An RPO of </w:t>
      </w:r>
      <w:r w:rsidRPr="002B0B26">
        <w:rPr>
          <w:rFonts w:eastAsia="Times New Roman"/>
          <w:b/>
          <w:bCs/>
          <w:sz w:val="24"/>
          <w:szCs w:val="24"/>
        </w:rPr>
        <w:t>5 minutes</w:t>
      </w:r>
      <w:r w:rsidRPr="002B0B26">
        <w:rPr>
          <w:rFonts w:eastAsia="Times New Roman"/>
          <w:sz w:val="24"/>
          <w:szCs w:val="24"/>
        </w:rPr>
        <w:t xml:space="preserve"> means backups or replication should ensure no more than 5 minutes’ worth of transactions are lost.</w:t>
      </w:r>
    </w:p>
    <w:p w14:paraId="5EDDDC6A" w14:textId="77777777" w:rsidR="002B0B26" w:rsidRPr="002B0B26" w:rsidRDefault="002B0B26" w:rsidP="002B0B2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BCP Planning Tip:</w:t>
      </w:r>
      <w:r w:rsidRPr="002B0B26">
        <w:rPr>
          <w:rFonts w:eastAsia="Times New Roman"/>
          <w:sz w:val="24"/>
          <w:szCs w:val="24"/>
        </w:rPr>
        <w:t xml:space="preserve"> Critical cloud services often require low RTO and RPO, which means having near real-time replication and automated failover.</w:t>
      </w:r>
    </w:p>
    <w:p w14:paraId="005DC38D" w14:textId="7BC22C0B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2823A10F" w14:textId="77777777" w:rsidR="002B0B26" w:rsidRPr="002B0B26" w:rsidRDefault="002B0B26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BCP Example in Real Life:</w:t>
      </w:r>
      <w:r w:rsidRPr="002B0B26">
        <w:rPr>
          <w:rFonts w:eastAsia="Times New Roman"/>
          <w:sz w:val="24"/>
          <w:szCs w:val="24"/>
        </w:rPr>
        <w:br/>
        <w:t xml:space="preserve">When </w:t>
      </w:r>
      <w:r w:rsidRPr="002B0B26">
        <w:rPr>
          <w:rFonts w:eastAsia="Times New Roman"/>
          <w:b/>
          <w:bCs/>
          <w:sz w:val="24"/>
          <w:szCs w:val="24"/>
        </w:rPr>
        <w:t>Netflix</w:t>
      </w:r>
      <w:r w:rsidRPr="002B0B26">
        <w:rPr>
          <w:rFonts w:eastAsia="Times New Roman"/>
          <w:sz w:val="24"/>
          <w:szCs w:val="24"/>
        </w:rPr>
        <w:t xml:space="preserve"> experiences a cloud disruption, they switch to backup systems across multiple AWS regions automatically — customers rarely notice an outage, thanks to a tested BCP strategy.</w:t>
      </w:r>
    </w:p>
    <w:p w14:paraId="79E69610" w14:textId="63209037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1E17D555" w14:textId="42760C55" w:rsidR="002B0B26" w:rsidRPr="002B0B26" w:rsidRDefault="00983A38" w:rsidP="002B0B2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 xml:space="preserve">B) </w:t>
      </w:r>
      <w:r w:rsidR="002B0B26" w:rsidRPr="002B0B26">
        <w:rPr>
          <w:rFonts w:eastAsia="Times New Roman"/>
          <w:b/>
          <w:bCs/>
          <w:sz w:val="36"/>
          <w:szCs w:val="36"/>
        </w:rPr>
        <w:t>Disaster Recovery Planning (DRP)</w:t>
      </w:r>
    </w:p>
    <w:p w14:paraId="135FD88D" w14:textId="73496F4F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5F035550" w14:textId="68BC689E" w:rsidR="002B0B26" w:rsidRPr="00983A38" w:rsidRDefault="00983A38" w:rsidP="00983A3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983A38">
        <w:rPr>
          <w:rFonts w:eastAsia="Times New Roman"/>
          <w:b/>
          <w:bCs/>
          <w:sz w:val="24"/>
          <w:szCs w:val="24"/>
        </w:rPr>
        <w:t>i</w:t>
      </w:r>
      <w:proofErr w:type="spellEnd"/>
      <w:r w:rsidRPr="00983A38">
        <w:rPr>
          <w:rFonts w:eastAsia="Times New Roman"/>
          <w:b/>
          <w:bCs/>
          <w:sz w:val="24"/>
          <w:szCs w:val="24"/>
        </w:rPr>
        <w:t>)</w:t>
      </w:r>
      <w:r>
        <w:rPr>
          <w:rFonts w:eastAsia="Times New Roman"/>
          <w:b/>
          <w:bCs/>
          <w:sz w:val="24"/>
          <w:szCs w:val="24"/>
        </w:rPr>
        <w:t xml:space="preserve">  </w:t>
      </w:r>
      <w:r w:rsidR="002B0B26" w:rsidRPr="00983A38">
        <w:rPr>
          <w:rFonts w:eastAsia="Times New Roman"/>
          <w:b/>
          <w:bCs/>
          <w:sz w:val="24"/>
          <w:szCs w:val="24"/>
        </w:rPr>
        <w:t>Definition:</w:t>
      </w:r>
      <w:r w:rsidR="002B0B26" w:rsidRPr="00983A38">
        <w:rPr>
          <w:rFonts w:eastAsia="Times New Roman"/>
          <w:sz w:val="24"/>
          <w:szCs w:val="24"/>
        </w:rPr>
        <w:br/>
        <w:t xml:space="preserve">A </w:t>
      </w:r>
      <w:r w:rsidR="002B0B26" w:rsidRPr="00983A38">
        <w:rPr>
          <w:rFonts w:eastAsia="Times New Roman"/>
          <w:b/>
          <w:bCs/>
          <w:sz w:val="24"/>
          <w:szCs w:val="24"/>
        </w:rPr>
        <w:t>Disaster Recovery Plan</w:t>
      </w:r>
      <w:r w:rsidR="002B0B26" w:rsidRPr="00983A38">
        <w:rPr>
          <w:rFonts w:eastAsia="Times New Roman"/>
          <w:sz w:val="24"/>
          <w:szCs w:val="24"/>
        </w:rPr>
        <w:t xml:space="preserve"> is the </w:t>
      </w:r>
      <w:r w:rsidR="002B0B26" w:rsidRPr="00983A38">
        <w:rPr>
          <w:rFonts w:eastAsia="Times New Roman"/>
          <w:b/>
          <w:bCs/>
          <w:sz w:val="24"/>
          <w:szCs w:val="24"/>
        </w:rPr>
        <w:t>technical, IT-focused subset</w:t>
      </w:r>
      <w:r w:rsidR="002B0B26" w:rsidRPr="00983A38">
        <w:rPr>
          <w:rFonts w:eastAsia="Times New Roman"/>
          <w:sz w:val="24"/>
          <w:szCs w:val="24"/>
        </w:rPr>
        <w:t xml:space="preserve"> of business continuity, dealing specifically with </w:t>
      </w:r>
      <w:r w:rsidR="002B0B26" w:rsidRPr="00983A38">
        <w:rPr>
          <w:rFonts w:eastAsia="Times New Roman"/>
          <w:b/>
          <w:bCs/>
          <w:sz w:val="24"/>
          <w:szCs w:val="24"/>
        </w:rPr>
        <w:t>restoring IT systems and data</w:t>
      </w:r>
      <w:r w:rsidR="002B0B26" w:rsidRPr="00983A38">
        <w:rPr>
          <w:rFonts w:eastAsia="Times New Roman"/>
          <w:sz w:val="24"/>
          <w:szCs w:val="24"/>
        </w:rPr>
        <w:t xml:space="preserve"> to a working state after a disaster.</w:t>
      </w:r>
    </w:p>
    <w:p w14:paraId="1DECD1D4" w14:textId="63402807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213A7DD8" w14:textId="09CB47CD" w:rsidR="002B0B26" w:rsidRPr="00983A38" w:rsidRDefault="00983A38" w:rsidP="00983A3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983A38">
        <w:rPr>
          <w:rFonts w:eastAsia="Times New Roman"/>
          <w:b/>
          <w:bCs/>
          <w:sz w:val="27"/>
          <w:szCs w:val="27"/>
        </w:rPr>
        <w:t>ii)</w:t>
      </w:r>
      <w:r>
        <w:rPr>
          <w:rFonts w:eastAsia="Times New Roman"/>
          <w:b/>
          <w:bCs/>
          <w:sz w:val="27"/>
          <w:szCs w:val="27"/>
        </w:rPr>
        <w:t xml:space="preserve"> </w:t>
      </w:r>
      <w:r w:rsidR="002B0B26" w:rsidRPr="00983A38">
        <w:rPr>
          <w:rFonts w:eastAsia="Times New Roman"/>
          <w:b/>
          <w:bCs/>
          <w:sz w:val="27"/>
          <w:szCs w:val="27"/>
        </w:rPr>
        <w:t>Key Point Explained:</w:t>
      </w:r>
    </w:p>
    <w:p w14:paraId="5BFA9A6A" w14:textId="77777777" w:rsidR="002B0B26" w:rsidRPr="002B0B26" w:rsidRDefault="002B0B26" w:rsidP="002B0B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Focuses on restoring IT systems after disasters</w:t>
      </w:r>
    </w:p>
    <w:p w14:paraId="3802B145" w14:textId="77777777" w:rsidR="002B0B26" w:rsidRPr="002B0B26" w:rsidRDefault="002B0B26" w:rsidP="002B0B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t xml:space="preserve">DRP is less about </w:t>
      </w:r>
      <w:r w:rsidRPr="002B0B26">
        <w:rPr>
          <w:rFonts w:eastAsia="Times New Roman"/>
          <w:i/>
          <w:iCs/>
          <w:sz w:val="24"/>
          <w:szCs w:val="24"/>
        </w:rPr>
        <w:t>keeping the business running during an incident</w:t>
      </w:r>
      <w:r w:rsidRPr="002B0B26">
        <w:rPr>
          <w:rFonts w:eastAsia="Times New Roman"/>
          <w:sz w:val="24"/>
          <w:szCs w:val="24"/>
        </w:rPr>
        <w:t xml:space="preserve"> and more about </w:t>
      </w:r>
      <w:r w:rsidRPr="002B0B26">
        <w:rPr>
          <w:rFonts w:eastAsia="Times New Roman"/>
          <w:i/>
          <w:iCs/>
          <w:sz w:val="24"/>
          <w:szCs w:val="24"/>
        </w:rPr>
        <w:t>getting IT services back online as quickly and safely as possible</w:t>
      </w:r>
      <w:r w:rsidRPr="002B0B26">
        <w:rPr>
          <w:rFonts w:eastAsia="Times New Roman"/>
          <w:sz w:val="24"/>
          <w:szCs w:val="24"/>
        </w:rPr>
        <w:t>.</w:t>
      </w:r>
    </w:p>
    <w:p w14:paraId="5A5778F5" w14:textId="77777777" w:rsidR="002B0B26" w:rsidRPr="002B0B26" w:rsidRDefault="002B0B26" w:rsidP="002B0B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sz w:val="24"/>
          <w:szCs w:val="24"/>
        </w:rPr>
        <w:lastRenderedPageBreak/>
        <w:t>It includes restoring servers, databases, applications, and network connectivity.</w:t>
      </w:r>
    </w:p>
    <w:p w14:paraId="68C8477D" w14:textId="77777777" w:rsidR="002B0B26" w:rsidRPr="002B0B26" w:rsidRDefault="002B0B26" w:rsidP="002B0B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Example (Cloud Context):</w:t>
      </w:r>
      <w:r w:rsidRPr="002B0B26">
        <w:rPr>
          <w:rFonts w:eastAsia="Times New Roman"/>
          <w:sz w:val="24"/>
          <w:szCs w:val="24"/>
        </w:rPr>
        <w:t xml:space="preserve"> If a ransomware attack encrypts your cloud storage, the DRP would outline how to remove the malware, recover files from clean backups, and re-secure the environment.</w:t>
      </w:r>
    </w:p>
    <w:p w14:paraId="666B633F" w14:textId="2F4C77F9" w:rsidR="002B0B26" w:rsidRP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40CB43C0" w14:textId="686DE9E8" w:rsidR="002B0B26" w:rsidRPr="002B0B26" w:rsidRDefault="007A421E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iii) </w:t>
      </w:r>
      <w:r w:rsidR="002B0B26" w:rsidRPr="002B0B26">
        <w:rPr>
          <w:rFonts w:eastAsia="Times New Roman"/>
          <w:b/>
          <w:bCs/>
          <w:sz w:val="24"/>
          <w:szCs w:val="24"/>
        </w:rPr>
        <w:t>DRP Example in Real Life:</w:t>
      </w:r>
      <w:r w:rsidR="002B0B26" w:rsidRPr="002B0B26">
        <w:rPr>
          <w:rFonts w:eastAsia="Times New Roman"/>
          <w:sz w:val="24"/>
          <w:szCs w:val="24"/>
        </w:rPr>
        <w:br/>
        <w:t xml:space="preserve">After the </w:t>
      </w:r>
      <w:r w:rsidR="002B0B26" w:rsidRPr="002B0B26">
        <w:rPr>
          <w:rFonts w:eastAsia="Times New Roman"/>
          <w:b/>
          <w:bCs/>
          <w:sz w:val="24"/>
          <w:szCs w:val="24"/>
        </w:rPr>
        <w:t>2014 Dropbox outage</w:t>
      </w:r>
      <w:r w:rsidR="002B0B26" w:rsidRPr="002B0B26">
        <w:rPr>
          <w:rFonts w:eastAsia="Times New Roman"/>
          <w:sz w:val="24"/>
          <w:szCs w:val="24"/>
        </w:rPr>
        <w:t>, the company’s DRP involved restoring corrupted systems from backups and re-deploying services from a clean environment. This ensured minimal data loss for users, even though services were temporarily unavailable.</w:t>
      </w:r>
    </w:p>
    <w:p w14:paraId="50F2EAC0" w14:textId="2C3555E5" w:rsidR="002B0B26" w:rsidRDefault="002B0B26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152CF375" w14:textId="78848AFE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0FD53B05" w14:textId="0245F554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50E14812" w14:textId="6D96A8FD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47DDE992" w14:textId="27566307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3821C6FB" w14:textId="02DB50F2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32BD0B83" w14:textId="196F71E4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63710561" w14:textId="01E83402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441FD511" w14:textId="143DCAB1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2195A6CB" w14:textId="052C7FF5" w:rsidR="007A421E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1735950D" w14:textId="77777777" w:rsidR="007A421E" w:rsidRPr="002B0B26" w:rsidRDefault="007A421E" w:rsidP="002B0B26">
      <w:pPr>
        <w:spacing w:after="0" w:line="240" w:lineRule="auto"/>
        <w:rPr>
          <w:rFonts w:eastAsia="Times New Roman"/>
          <w:sz w:val="24"/>
          <w:szCs w:val="24"/>
        </w:rPr>
      </w:pPr>
    </w:p>
    <w:p w14:paraId="1224A4F7" w14:textId="77777777" w:rsidR="002B0B26" w:rsidRPr="002B0B26" w:rsidRDefault="002B0B26" w:rsidP="002B0B2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2B0B26">
        <w:rPr>
          <w:rFonts w:eastAsia="Times New Roman"/>
          <w:b/>
          <w:bCs/>
          <w:sz w:val="24"/>
          <w:szCs w:val="24"/>
        </w:rPr>
        <w:t>BCP vs DRP Summary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3559"/>
        <w:gridCol w:w="4184"/>
      </w:tblGrid>
      <w:tr w:rsidR="002B0B26" w:rsidRPr="002B0B26" w14:paraId="7DE5D794" w14:textId="77777777" w:rsidTr="00880B68">
        <w:tc>
          <w:tcPr>
            <w:tcW w:w="0" w:type="auto"/>
            <w:hideMark/>
          </w:tcPr>
          <w:p w14:paraId="22D949B6" w14:textId="77777777" w:rsidR="002B0B26" w:rsidRPr="002B0B26" w:rsidRDefault="002B0B26" w:rsidP="002B0B2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4ED8484" w14:textId="77777777" w:rsidR="002B0B26" w:rsidRPr="002B0B26" w:rsidRDefault="002B0B26" w:rsidP="002B0B2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BCP</w:t>
            </w:r>
          </w:p>
        </w:tc>
        <w:tc>
          <w:tcPr>
            <w:tcW w:w="0" w:type="auto"/>
            <w:hideMark/>
          </w:tcPr>
          <w:p w14:paraId="270174AD" w14:textId="77777777" w:rsidR="002B0B26" w:rsidRPr="002B0B26" w:rsidRDefault="002B0B26" w:rsidP="002B0B26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DRP</w:t>
            </w:r>
          </w:p>
        </w:tc>
      </w:tr>
      <w:tr w:rsidR="002B0B26" w:rsidRPr="002B0B26" w14:paraId="6C887B0D" w14:textId="77777777" w:rsidTr="00880B68">
        <w:tc>
          <w:tcPr>
            <w:tcW w:w="0" w:type="auto"/>
            <w:hideMark/>
          </w:tcPr>
          <w:p w14:paraId="758C3496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Main Focus</w:t>
            </w:r>
          </w:p>
        </w:tc>
        <w:tc>
          <w:tcPr>
            <w:tcW w:w="0" w:type="auto"/>
            <w:hideMark/>
          </w:tcPr>
          <w:p w14:paraId="1ECA4705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Continue business operations during disruption</w:t>
            </w:r>
          </w:p>
        </w:tc>
        <w:tc>
          <w:tcPr>
            <w:tcW w:w="0" w:type="auto"/>
            <w:hideMark/>
          </w:tcPr>
          <w:p w14:paraId="51134D47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Restore IT systems after disaster</w:t>
            </w:r>
          </w:p>
        </w:tc>
      </w:tr>
      <w:tr w:rsidR="002B0B26" w:rsidRPr="002B0B26" w14:paraId="6E10639D" w14:textId="77777777" w:rsidTr="00880B68">
        <w:tc>
          <w:tcPr>
            <w:tcW w:w="0" w:type="auto"/>
            <w:hideMark/>
          </w:tcPr>
          <w:p w14:paraId="4AE58EE5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hideMark/>
          </w:tcPr>
          <w:p w14:paraId="63A7B3B1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People, processes, and technology</w:t>
            </w:r>
          </w:p>
        </w:tc>
        <w:tc>
          <w:tcPr>
            <w:tcW w:w="0" w:type="auto"/>
            <w:hideMark/>
          </w:tcPr>
          <w:p w14:paraId="33A57899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Primarily technology and IT systems</w:t>
            </w:r>
          </w:p>
        </w:tc>
      </w:tr>
      <w:tr w:rsidR="002B0B26" w:rsidRPr="002B0B26" w14:paraId="25529A51" w14:textId="77777777" w:rsidTr="00880B68">
        <w:tc>
          <w:tcPr>
            <w:tcW w:w="0" w:type="auto"/>
            <w:hideMark/>
          </w:tcPr>
          <w:p w14:paraId="05CA7CAB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0" w:type="auto"/>
            <w:hideMark/>
          </w:tcPr>
          <w:p w14:paraId="441D5EB3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During the disruption</w:t>
            </w:r>
          </w:p>
        </w:tc>
        <w:tc>
          <w:tcPr>
            <w:tcW w:w="0" w:type="auto"/>
            <w:hideMark/>
          </w:tcPr>
          <w:p w14:paraId="35C6C3CF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After the disruption</w:t>
            </w:r>
          </w:p>
        </w:tc>
      </w:tr>
      <w:tr w:rsidR="002B0B26" w:rsidRPr="002B0B26" w14:paraId="01E48C35" w14:textId="77777777" w:rsidTr="00880B68">
        <w:tc>
          <w:tcPr>
            <w:tcW w:w="0" w:type="auto"/>
            <w:hideMark/>
          </w:tcPr>
          <w:p w14:paraId="6CF6DF27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Measures</w:t>
            </w:r>
          </w:p>
        </w:tc>
        <w:tc>
          <w:tcPr>
            <w:tcW w:w="0" w:type="auto"/>
            <w:hideMark/>
          </w:tcPr>
          <w:p w14:paraId="55DBD12E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Alternate workflows, backup sites, staff relocation</w:t>
            </w:r>
          </w:p>
        </w:tc>
        <w:tc>
          <w:tcPr>
            <w:tcW w:w="0" w:type="auto"/>
            <w:hideMark/>
          </w:tcPr>
          <w:p w14:paraId="6CF4AED8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System rebuilds, backup restores, failover to standby systems</w:t>
            </w:r>
          </w:p>
        </w:tc>
      </w:tr>
      <w:tr w:rsidR="002B0B26" w:rsidRPr="002B0B26" w14:paraId="4C4EEB20" w14:textId="77777777" w:rsidTr="00880B68">
        <w:tc>
          <w:tcPr>
            <w:tcW w:w="0" w:type="auto"/>
            <w:hideMark/>
          </w:tcPr>
          <w:p w14:paraId="37E38AEC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b/>
                <w:bCs/>
                <w:sz w:val="24"/>
                <w:szCs w:val="24"/>
              </w:rPr>
              <w:t>Example Metric</w:t>
            </w:r>
          </w:p>
        </w:tc>
        <w:tc>
          <w:tcPr>
            <w:tcW w:w="0" w:type="auto"/>
            <w:hideMark/>
          </w:tcPr>
          <w:p w14:paraId="2F554605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RTO and RPO</w:t>
            </w:r>
          </w:p>
        </w:tc>
        <w:tc>
          <w:tcPr>
            <w:tcW w:w="0" w:type="auto"/>
            <w:hideMark/>
          </w:tcPr>
          <w:p w14:paraId="756C06D4" w14:textId="77777777" w:rsidR="002B0B26" w:rsidRPr="002B0B26" w:rsidRDefault="002B0B26" w:rsidP="002B0B26">
            <w:pPr>
              <w:rPr>
                <w:rFonts w:eastAsia="Times New Roman"/>
                <w:sz w:val="24"/>
                <w:szCs w:val="24"/>
              </w:rPr>
            </w:pPr>
            <w:r w:rsidRPr="002B0B26">
              <w:rPr>
                <w:rFonts w:eastAsia="Times New Roman"/>
                <w:sz w:val="24"/>
                <w:szCs w:val="24"/>
              </w:rPr>
              <w:t>Recovery plan execution speed, full restoration time</w:t>
            </w:r>
          </w:p>
        </w:tc>
      </w:tr>
    </w:tbl>
    <w:p w14:paraId="09D02491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Real-World Example</w:t>
      </w:r>
      <w:r w:rsidRPr="000123F6">
        <w:rPr>
          <w:rFonts w:eastAsia="Times New Roman"/>
          <w:sz w:val="24"/>
          <w:szCs w:val="24"/>
        </w:rPr>
        <w:br/>
      </w:r>
      <w:r w:rsidRPr="000123F6">
        <w:rPr>
          <w:rFonts w:eastAsia="Times New Roman"/>
          <w:b/>
          <w:bCs/>
          <w:sz w:val="24"/>
          <w:szCs w:val="24"/>
        </w:rPr>
        <w:t>Dropbox Service Outage (2014)</w:t>
      </w:r>
    </w:p>
    <w:p w14:paraId="1117976F" w14:textId="77777777" w:rsidR="000123F6" w:rsidRPr="000123F6" w:rsidRDefault="000123F6" w:rsidP="000123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Data center maintenance error caused several hours of downtime.</w:t>
      </w:r>
    </w:p>
    <w:p w14:paraId="51193F1C" w14:textId="77777777" w:rsidR="000123F6" w:rsidRPr="000123F6" w:rsidRDefault="000123F6" w:rsidP="000123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Dropbox’s DRP involved restoring services from backups and failover systems.</w:t>
      </w:r>
    </w:p>
    <w:p w14:paraId="50970171" w14:textId="77777777" w:rsidR="000123F6" w:rsidRPr="000123F6" w:rsidRDefault="000123F6" w:rsidP="000123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Users were mostly unaffected in terms of data loss (good RPO), but RTO exceeded expectations.</w:t>
      </w:r>
    </w:p>
    <w:p w14:paraId="4C1F37F2" w14:textId="4B73D2F7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4B22E55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23F6">
        <w:rPr>
          <w:rFonts w:eastAsia="Times New Roman"/>
          <w:b/>
          <w:bCs/>
          <w:sz w:val="36"/>
          <w:szCs w:val="36"/>
        </w:rPr>
        <w:lastRenderedPageBreak/>
        <w:t>Practical Session – 3 Hours</w:t>
      </w:r>
    </w:p>
    <w:p w14:paraId="22A8508B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 xml:space="preserve">Activity 1 – Risk Assessment </w:t>
      </w:r>
      <w:r w:rsidRPr="000123F6">
        <w:rPr>
          <w:rFonts w:eastAsia="Times New Roman"/>
          <w:b/>
          <w:bCs/>
          <w:i/>
          <w:iCs/>
          <w:sz w:val="27"/>
          <w:szCs w:val="27"/>
        </w:rPr>
        <w:t>(45 mins)</w:t>
      </w:r>
    </w:p>
    <w:p w14:paraId="2E2699EC" w14:textId="77777777" w:rsidR="000123F6" w:rsidRPr="000123F6" w:rsidRDefault="000123F6" w:rsidP="000123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Scenario</w:t>
      </w:r>
      <w:r w:rsidRPr="000123F6">
        <w:rPr>
          <w:rFonts w:eastAsia="Times New Roman"/>
          <w:sz w:val="24"/>
          <w:szCs w:val="24"/>
        </w:rPr>
        <w:t>: A startup offers a cloud-hosted medical record system.</w:t>
      </w:r>
    </w:p>
    <w:p w14:paraId="19EBB9C5" w14:textId="77777777" w:rsidR="000123F6" w:rsidRPr="000123F6" w:rsidRDefault="000123F6" w:rsidP="000123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Students identify 5 assets, threats, vulnerabilities.</w:t>
      </w:r>
    </w:p>
    <w:p w14:paraId="0342758A" w14:textId="77777777" w:rsidR="000123F6" w:rsidRPr="000123F6" w:rsidRDefault="000123F6" w:rsidP="000123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Calculate risk scores.</w:t>
      </w:r>
    </w:p>
    <w:p w14:paraId="27A3E0BD" w14:textId="35711AE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54F16F94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 xml:space="preserve">Activity 2 – Threat Modeling </w:t>
      </w:r>
      <w:r w:rsidRPr="000123F6">
        <w:rPr>
          <w:rFonts w:eastAsia="Times New Roman"/>
          <w:b/>
          <w:bCs/>
          <w:i/>
          <w:iCs/>
          <w:sz w:val="27"/>
          <w:szCs w:val="27"/>
        </w:rPr>
        <w:t>(30 mins)</w:t>
      </w:r>
    </w:p>
    <w:p w14:paraId="4D526518" w14:textId="77777777" w:rsidR="000123F6" w:rsidRPr="000123F6" w:rsidRDefault="000123F6" w:rsidP="000123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Use </w:t>
      </w:r>
      <w:r w:rsidRPr="000123F6">
        <w:rPr>
          <w:rFonts w:eastAsia="Times New Roman"/>
          <w:b/>
          <w:bCs/>
          <w:sz w:val="24"/>
          <w:szCs w:val="24"/>
        </w:rPr>
        <w:t>OWASP Threat Dragon</w:t>
      </w:r>
      <w:r w:rsidRPr="000123F6">
        <w:rPr>
          <w:rFonts w:eastAsia="Times New Roman"/>
          <w:sz w:val="24"/>
          <w:szCs w:val="24"/>
        </w:rPr>
        <w:t>.</w:t>
      </w:r>
    </w:p>
    <w:p w14:paraId="6CFD2BDF" w14:textId="77777777" w:rsidR="000123F6" w:rsidRPr="000123F6" w:rsidRDefault="000123F6" w:rsidP="000123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Model a fintech cloud app processing payments.</w:t>
      </w:r>
    </w:p>
    <w:p w14:paraId="47890844" w14:textId="77777777" w:rsidR="000123F6" w:rsidRPr="000123F6" w:rsidRDefault="000123F6" w:rsidP="000123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Apply STRIDE.</w:t>
      </w:r>
    </w:p>
    <w:p w14:paraId="6F0EF516" w14:textId="4F221391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2BDD4BC6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 xml:space="preserve">Activity 3 – Vulnerability Assessment </w:t>
      </w:r>
      <w:r w:rsidRPr="000123F6">
        <w:rPr>
          <w:rFonts w:eastAsia="Times New Roman"/>
          <w:b/>
          <w:bCs/>
          <w:i/>
          <w:iCs/>
          <w:sz w:val="27"/>
          <w:szCs w:val="27"/>
        </w:rPr>
        <w:t>(45 mins)</w:t>
      </w:r>
    </w:p>
    <w:p w14:paraId="63B0AB4B" w14:textId="77777777" w:rsidR="000123F6" w:rsidRPr="000123F6" w:rsidRDefault="000123F6" w:rsidP="000123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Launch DVWA in a cloud sandbox.</w:t>
      </w:r>
    </w:p>
    <w:p w14:paraId="0BA83736" w14:textId="77777777" w:rsidR="000123F6" w:rsidRPr="000123F6" w:rsidRDefault="000123F6" w:rsidP="000123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Scan with OpenVAS.</w:t>
      </w:r>
    </w:p>
    <w:p w14:paraId="4F5AD9B9" w14:textId="77777777" w:rsidR="000123F6" w:rsidRPr="000123F6" w:rsidRDefault="000123F6" w:rsidP="000123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Compare findings to </w:t>
      </w:r>
      <w:r w:rsidRPr="000123F6">
        <w:rPr>
          <w:rFonts w:eastAsia="Times New Roman"/>
          <w:b/>
          <w:bCs/>
          <w:sz w:val="24"/>
          <w:szCs w:val="24"/>
        </w:rPr>
        <w:t>Capital One</w:t>
      </w:r>
      <w:r w:rsidRPr="000123F6">
        <w:rPr>
          <w:rFonts w:eastAsia="Times New Roman"/>
          <w:sz w:val="24"/>
          <w:szCs w:val="24"/>
        </w:rPr>
        <w:t xml:space="preserve"> misconfiguration case.</w:t>
      </w:r>
    </w:p>
    <w:p w14:paraId="6B5F7681" w14:textId="695580FB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48522D12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 xml:space="preserve">Activity 4 – Incident Response Simulation </w:t>
      </w:r>
      <w:r w:rsidRPr="000123F6">
        <w:rPr>
          <w:rFonts w:eastAsia="Times New Roman"/>
          <w:b/>
          <w:bCs/>
          <w:i/>
          <w:iCs/>
          <w:sz w:val="27"/>
          <w:szCs w:val="27"/>
        </w:rPr>
        <w:t>(30 mins)</w:t>
      </w:r>
    </w:p>
    <w:p w14:paraId="1397EF46" w14:textId="77777777" w:rsidR="000123F6" w:rsidRPr="000123F6" w:rsidRDefault="000123F6" w:rsidP="000123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Simulate AWS account compromise like </w:t>
      </w:r>
      <w:r w:rsidRPr="000123F6">
        <w:rPr>
          <w:rFonts w:eastAsia="Times New Roman"/>
          <w:b/>
          <w:bCs/>
          <w:sz w:val="24"/>
          <w:szCs w:val="24"/>
        </w:rPr>
        <w:t>Code Spaces</w:t>
      </w:r>
      <w:r w:rsidRPr="000123F6">
        <w:rPr>
          <w:rFonts w:eastAsia="Times New Roman"/>
          <w:sz w:val="24"/>
          <w:szCs w:val="24"/>
        </w:rPr>
        <w:t>.</w:t>
      </w:r>
    </w:p>
    <w:p w14:paraId="46C2FAD7" w14:textId="77777777" w:rsidR="000123F6" w:rsidRPr="000123F6" w:rsidRDefault="000123F6" w:rsidP="000123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Teams write step-by-step containment and recovery plan.</w:t>
      </w:r>
    </w:p>
    <w:p w14:paraId="411DDC9A" w14:textId="10421F30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31A4D943" w14:textId="77777777" w:rsidR="000123F6" w:rsidRPr="000123F6" w:rsidRDefault="000123F6" w:rsidP="000123F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23F6">
        <w:rPr>
          <w:rFonts w:eastAsia="Times New Roman"/>
          <w:b/>
          <w:bCs/>
          <w:sz w:val="27"/>
          <w:szCs w:val="27"/>
        </w:rPr>
        <w:t xml:space="preserve">Activity 5 – BC/DR Planning </w:t>
      </w:r>
      <w:r w:rsidRPr="000123F6">
        <w:rPr>
          <w:rFonts w:eastAsia="Times New Roman"/>
          <w:b/>
          <w:bCs/>
          <w:i/>
          <w:iCs/>
          <w:sz w:val="27"/>
          <w:szCs w:val="27"/>
        </w:rPr>
        <w:t>(30 mins)</w:t>
      </w:r>
    </w:p>
    <w:p w14:paraId="1C2FA699" w14:textId="77777777" w:rsidR="000123F6" w:rsidRPr="000123F6" w:rsidRDefault="000123F6" w:rsidP="000123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 xml:space="preserve">Create a </w:t>
      </w:r>
      <w:proofErr w:type="gramStart"/>
      <w:r w:rsidRPr="000123F6">
        <w:rPr>
          <w:rFonts w:eastAsia="Times New Roman"/>
          <w:sz w:val="24"/>
          <w:szCs w:val="24"/>
        </w:rPr>
        <w:t>mini BC</w:t>
      </w:r>
      <w:proofErr w:type="gramEnd"/>
      <w:r w:rsidRPr="000123F6">
        <w:rPr>
          <w:rFonts w:eastAsia="Times New Roman"/>
          <w:sz w:val="24"/>
          <w:szCs w:val="24"/>
        </w:rPr>
        <w:t xml:space="preserve">/DR plan for a </w:t>
      </w:r>
      <w:r w:rsidRPr="000123F6">
        <w:rPr>
          <w:rFonts w:eastAsia="Times New Roman"/>
          <w:b/>
          <w:bCs/>
          <w:sz w:val="24"/>
          <w:szCs w:val="24"/>
        </w:rPr>
        <w:t>Dropbox-style outage</w:t>
      </w:r>
      <w:r w:rsidRPr="000123F6">
        <w:rPr>
          <w:rFonts w:eastAsia="Times New Roman"/>
          <w:sz w:val="24"/>
          <w:szCs w:val="24"/>
        </w:rPr>
        <w:t xml:space="preserve"> scenario.</w:t>
      </w:r>
    </w:p>
    <w:p w14:paraId="6B170B74" w14:textId="53B32D88" w:rsidR="000123F6" w:rsidRPr="000123F6" w:rsidRDefault="000123F6" w:rsidP="000123F6">
      <w:pPr>
        <w:spacing w:after="0" w:line="240" w:lineRule="auto"/>
        <w:rPr>
          <w:rFonts w:eastAsia="Times New Roman"/>
          <w:sz w:val="24"/>
          <w:szCs w:val="24"/>
        </w:rPr>
      </w:pPr>
    </w:p>
    <w:p w14:paraId="6E1F531B" w14:textId="77777777" w:rsidR="000123F6" w:rsidRPr="000123F6" w:rsidRDefault="000123F6" w:rsidP="000123F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b/>
          <w:bCs/>
          <w:sz w:val="24"/>
          <w:szCs w:val="24"/>
        </w:rPr>
        <w:t>Deliverables</w:t>
      </w:r>
      <w:r w:rsidRPr="000123F6">
        <w:rPr>
          <w:rFonts w:eastAsia="Times New Roman"/>
          <w:sz w:val="24"/>
          <w:szCs w:val="24"/>
        </w:rPr>
        <w:t>:</w:t>
      </w:r>
    </w:p>
    <w:p w14:paraId="42C4174A" w14:textId="77777777" w:rsidR="000123F6" w:rsidRPr="000123F6" w:rsidRDefault="000123F6" w:rsidP="00012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Risk assessment matrix</w:t>
      </w:r>
    </w:p>
    <w:p w14:paraId="77BE3BAF" w14:textId="77777777" w:rsidR="000123F6" w:rsidRPr="000123F6" w:rsidRDefault="000123F6" w:rsidP="00012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Threat model diagram</w:t>
      </w:r>
    </w:p>
    <w:p w14:paraId="5804A58E" w14:textId="77777777" w:rsidR="000123F6" w:rsidRPr="000123F6" w:rsidRDefault="000123F6" w:rsidP="00012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Vulnerability scan report</w:t>
      </w:r>
    </w:p>
    <w:p w14:paraId="45501187" w14:textId="77777777" w:rsidR="000123F6" w:rsidRPr="000123F6" w:rsidRDefault="000123F6" w:rsidP="00012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t>Incident response plan</w:t>
      </w:r>
    </w:p>
    <w:p w14:paraId="2BBD32D3" w14:textId="77777777" w:rsidR="000123F6" w:rsidRPr="000123F6" w:rsidRDefault="000123F6" w:rsidP="000123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123F6">
        <w:rPr>
          <w:rFonts w:eastAsia="Times New Roman"/>
          <w:sz w:val="24"/>
          <w:szCs w:val="24"/>
        </w:rPr>
        <w:lastRenderedPageBreak/>
        <w:t>BC/DR plan summary</w:t>
      </w:r>
    </w:p>
    <w:p w14:paraId="3C5D877D" w14:textId="77777777" w:rsidR="00B71C52" w:rsidRDefault="00B71C52"/>
    <w:sectPr w:rsidR="00B71C5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55A5C" w14:textId="77777777" w:rsidR="00513C49" w:rsidRDefault="00513C49" w:rsidP="007A421E">
      <w:pPr>
        <w:spacing w:after="0" w:line="240" w:lineRule="auto"/>
      </w:pPr>
      <w:r>
        <w:separator/>
      </w:r>
    </w:p>
  </w:endnote>
  <w:endnote w:type="continuationSeparator" w:id="0">
    <w:p w14:paraId="6C8BB8C2" w14:textId="77777777" w:rsidR="00513C49" w:rsidRDefault="00513C49" w:rsidP="007A4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D9B5" w14:textId="77777777" w:rsidR="007A421E" w:rsidRDefault="007A421E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41C8F83" w14:textId="77777777" w:rsidR="007A421E" w:rsidRDefault="007A4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268ED" w14:textId="77777777" w:rsidR="00513C49" w:rsidRDefault="00513C49" w:rsidP="007A421E">
      <w:pPr>
        <w:spacing w:after="0" w:line="240" w:lineRule="auto"/>
      </w:pPr>
      <w:r>
        <w:separator/>
      </w:r>
    </w:p>
  </w:footnote>
  <w:footnote w:type="continuationSeparator" w:id="0">
    <w:p w14:paraId="43D4CAD1" w14:textId="77777777" w:rsidR="00513C49" w:rsidRDefault="00513C49" w:rsidP="007A4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8AB"/>
    <w:multiLevelType w:val="multilevel"/>
    <w:tmpl w:val="51B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018B"/>
    <w:multiLevelType w:val="multilevel"/>
    <w:tmpl w:val="B06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0BCF"/>
    <w:multiLevelType w:val="multilevel"/>
    <w:tmpl w:val="40B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5577"/>
    <w:multiLevelType w:val="multilevel"/>
    <w:tmpl w:val="0DD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27DE"/>
    <w:multiLevelType w:val="multilevel"/>
    <w:tmpl w:val="466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B75FA"/>
    <w:multiLevelType w:val="multilevel"/>
    <w:tmpl w:val="A7A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41E20"/>
    <w:multiLevelType w:val="multilevel"/>
    <w:tmpl w:val="CE1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02BAE"/>
    <w:multiLevelType w:val="multilevel"/>
    <w:tmpl w:val="BB1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73809"/>
    <w:multiLevelType w:val="multilevel"/>
    <w:tmpl w:val="031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E38F2"/>
    <w:multiLevelType w:val="multilevel"/>
    <w:tmpl w:val="90A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23C23"/>
    <w:multiLevelType w:val="multilevel"/>
    <w:tmpl w:val="AA6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A3709"/>
    <w:multiLevelType w:val="multilevel"/>
    <w:tmpl w:val="366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15B68"/>
    <w:multiLevelType w:val="multilevel"/>
    <w:tmpl w:val="C88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86A08"/>
    <w:multiLevelType w:val="multilevel"/>
    <w:tmpl w:val="1E5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3073B"/>
    <w:multiLevelType w:val="multilevel"/>
    <w:tmpl w:val="2C92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C6687"/>
    <w:multiLevelType w:val="multilevel"/>
    <w:tmpl w:val="375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F69E6"/>
    <w:multiLevelType w:val="multilevel"/>
    <w:tmpl w:val="F44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95DAC"/>
    <w:multiLevelType w:val="multilevel"/>
    <w:tmpl w:val="9C9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813EA"/>
    <w:multiLevelType w:val="hybridMultilevel"/>
    <w:tmpl w:val="07547754"/>
    <w:lvl w:ilvl="0" w:tplc="010EDC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E6D4D"/>
    <w:multiLevelType w:val="multilevel"/>
    <w:tmpl w:val="EDB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72B8A"/>
    <w:multiLevelType w:val="multilevel"/>
    <w:tmpl w:val="F776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A36EFC"/>
    <w:multiLevelType w:val="multilevel"/>
    <w:tmpl w:val="290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F4EDA"/>
    <w:multiLevelType w:val="multilevel"/>
    <w:tmpl w:val="AE5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E372F"/>
    <w:multiLevelType w:val="multilevel"/>
    <w:tmpl w:val="833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32829"/>
    <w:multiLevelType w:val="multilevel"/>
    <w:tmpl w:val="D51C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6660F"/>
    <w:multiLevelType w:val="multilevel"/>
    <w:tmpl w:val="3CA2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5A4D15"/>
    <w:multiLevelType w:val="multilevel"/>
    <w:tmpl w:val="CEE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24976"/>
    <w:multiLevelType w:val="multilevel"/>
    <w:tmpl w:val="D03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A5DE8"/>
    <w:multiLevelType w:val="multilevel"/>
    <w:tmpl w:val="8D6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B7FB0"/>
    <w:multiLevelType w:val="multilevel"/>
    <w:tmpl w:val="9820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77B2C"/>
    <w:multiLevelType w:val="multilevel"/>
    <w:tmpl w:val="521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156E6"/>
    <w:multiLevelType w:val="multilevel"/>
    <w:tmpl w:val="F49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B75AA"/>
    <w:multiLevelType w:val="multilevel"/>
    <w:tmpl w:val="7F94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9B607F"/>
    <w:multiLevelType w:val="multilevel"/>
    <w:tmpl w:val="717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734E6"/>
    <w:multiLevelType w:val="multilevel"/>
    <w:tmpl w:val="123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3381C"/>
    <w:multiLevelType w:val="multilevel"/>
    <w:tmpl w:val="7AC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25893"/>
    <w:multiLevelType w:val="multilevel"/>
    <w:tmpl w:val="6BF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66745"/>
    <w:multiLevelType w:val="multilevel"/>
    <w:tmpl w:val="32D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5"/>
  </w:num>
  <w:num w:numId="3">
    <w:abstractNumId w:val="10"/>
  </w:num>
  <w:num w:numId="4">
    <w:abstractNumId w:val="24"/>
  </w:num>
  <w:num w:numId="5">
    <w:abstractNumId w:val="9"/>
  </w:num>
  <w:num w:numId="6">
    <w:abstractNumId w:val="35"/>
  </w:num>
  <w:num w:numId="7">
    <w:abstractNumId w:val="17"/>
  </w:num>
  <w:num w:numId="8">
    <w:abstractNumId w:val="20"/>
  </w:num>
  <w:num w:numId="9">
    <w:abstractNumId w:val="30"/>
  </w:num>
  <w:num w:numId="10">
    <w:abstractNumId w:val="29"/>
  </w:num>
  <w:num w:numId="11">
    <w:abstractNumId w:val="7"/>
  </w:num>
  <w:num w:numId="12">
    <w:abstractNumId w:val="28"/>
  </w:num>
  <w:num w:numId="13">
    <w:abstractNumId w:val="19"/>
  </w:num>
  <w:num w:numId="14">
    <w:abstractNumId w:val="0"/>
  </w:num>
  <w:num w:numId="15">
    <w:abstractNumId w:val="4"/>
  </w:num>
  <w:num w:numId="16">
    <w:abstractNumId w:val="1"/>
  </w:num>
  <w:num w:numId="17">
    <w:abstractNumId w:val="26"/>
  </w:num>
  <w:num w:numId="18">
    <w:abstractNumId w:val="27"/>
  </w:num>
  <w:num w:numId="19">
    <w:abstractNumId w:val="33"/>
  </w:num>
  <w:num w:numId="20">
    <w:abstractNumId w:val="34"/>
  </w:num>
  <w:num w:numId="21">
    <w:abstractNumId w:val="13"/>
  </w:num>
  <w:num w:numId="22">
    <w:abstractNumId w:val="36"/>
  </w:num>
  <w:num w:numId="23">
    <w:abstractNumId w:val="11"/>
  </w:num>
  <w:num w:numId="24">
    <w:abstractNumId w:val="12"/>
  </w:num>
  <w:num w:numId="25">
    <w:abstractNumId w:val="21"/>
  </w:num>
  <w:num w:numId="26">
    <w:abstractNumId w:val="37"/>
  </w:num>
  <w:num w:numId="27">
    <w:abstractNumId w:val="3"/>
  </w:num>
  <w:num w:numId="28">
    <w:abstractNumId w:val="15"/>
  </w:num>
  <w:num w:numId="29">
    <w:abstractNumId w:val="16"/>
  </w:num>
  <w:num w:numId="30">
    <w:abstractNumId w:val="8"/>
  </w:num>
  <w:num w:numId="31">
    <w:abstractNumId w:val="31"/>
  </w:num>
  <w:num w:numId="32">
    <w:abstractNumId w:val="2"/>
  </w:num>
  <w:num w:numId="33">
    <w:abstractNumId w:val="14"/>
  </w:num>
  <w:num w:numId="34">
    <w:abstractNumId w:val="6"/>
  </w:num>
  <w:num w:numId="35">
    <w:abstractNumId w:val="32"/>
  </w:num>
  <w:num w:numId="36">
    <w:abstractNumId w:val="22"/>
  </w:num>
  <w:num w:numId="37">
    <w:abstractNumId w:val="5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F6"/>
    <w:rsid w:val="000123F6"/>
    <w:rsid w:val="002B0B26"/>
    <w:rsid w:val="00513C49"/>
    <w:rsid w:val="006416CC"/>
    <w:rsid w:val="007A421E"/>
    <w:rsid w:val="00880B68"/>
    <w:rsid w:val="008A04F5"/>
    <w:rsid w:val="00983A38"/>
    <w:rsid w:val="00B7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3D48"/>
  <w15:chartTrackingRefBased/>
  <w15:docId w15:val="{F02EB905-1C9C-4C3A-911F-F0B7AFF7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3F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23F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23F6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3F6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3F6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23F6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23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23F6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23F6"/>
    <w:rPr>
      <w:i/>
      <w:iCs/>
    </w:rPr>
  </w:style>
  <w:style w:type="character" w:customStyle="1" w:styleId="whitespace-nowrap">
    <w:name w:val="whitespace-nowrap!"/>
    <w:basedOn w:val="DefaultParagraphFont"/>
    <w:rsid w:val="002B0B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B0B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B0B2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B0B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B0B26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88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3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4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21E"/>
  </w:style>
  <w:style w:type="paragraph" w:styleId="Footer">
    <w:name w:val="footer"/>
    <w:basedOn w:val="Normal"/>
    <w:link w:val="FooterChar"/>
    <w:uiPriority w:val="99"/>
    <w:unhideWhenUsed/>
    <w:rsid w:val="007A4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21E"/>
  </w:style>
  <w:style w:type="character" w:customStyle="1" w:styleId="Heading4Char">
    <w:name w:val="Heading 4 Char"/>
    <w:basedOn w:val="DefaultParagraphFont"/>
    <w:link w:val="Heading4"/>
    <w:uiPriority w:val="9"/>
    <w:semiHidden/>
    <w:rsid w:val="006416C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1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6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1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0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0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43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6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2510</Words>
  <Characters>14308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UNIVERSITY</dc:creator>
  <cp:keywords/>
  <dc:description/>
  <cp:lastModifiedBy>ICT UNIVERSITY</cp:lastModifiedBy>
  <cp:revision>2</cp:revision>
  <dcterms:created xsi:type="dcterms:W3CDTF">2025-08-12T06:09:00Z</dcterms:created>
  <dcterms:modified xsi:type="dcterms:W3CDTF">2025-08-12T08:47:00Z</dcterms:modified>
</cp:coreProperties>
</file>