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4972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227E24" w14:textId="44B3D5C6" w:rsidR="00AA523F" w:rsidRPr="00AA523F" w:rsidRDefault="00AA523F" w:rsidP="00AA52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523F">
        <w:rPr>
          <w:rFonts w:ascii="Times New Roman" w:hAnsi="Times New Roman" w:cs="Times New Roman"/>
          <w:b/>
          <w:bCs/>
          <w:sz w:val="24"/>
          <w:szCs w:val="24"/>
          <w:lang w:val="es-ES"/>
        </w:rPr>
        <w:t>El Viaje de [var1]</w:t>
      </w:r>
    </w:p>
    <w:p w14:paraId="5F4E2236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836AA0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523F">
        <w:rPr>
          <w:rFonts w:ascii="Times New Roman" w:hAnsi="Times New Roman" w:cs="Times New Roman"/>
          <w:sz w:val="24"/>
          <w:szCs w:val="24"/>
          <w:lang w:val="es-ES"/>
        </w:rPr>
        <w:t>Había una vez en un pequeño pueblo llamado [var2], un valiente y curioso conejito llamado [var3]. [var3] siempre soñaba con aventuras emocionantes más allá de los campos de zanahorias donde solía jugar. Un día, mientras [var3] exploraba el bosque cercano, encontró un mapa antiguo que mostraba el camino hacia el misterioso Reino de [var4].</w:t>
      </w:r>
    </w:p>
    <w:p w14:paraId="739E6360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573F41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523F">
        <w:rPr>
          <w:rFonts w:ascii="Times New Roman" w:hAnsi="Times New Roman" w:cs="Times New Roman"/>
          <w:sz w:val="24"/>
          <w:szCs w:val="24"/>
          <w:lang w:val="es-ES"/>
        </w:rPr>
        <w:t>Intrigado por esta emocionante revelación, [var3] decidió emprender un viaje hacia el Reino de [var4]. Con valentía en su corazón y el mapa en su pata, se aventuró a través de campos, bosques y montañas, enfrentando desafíos y haciendo nuevos amigos en el camino.</w:t>
      </w:r>
    </w:p>
    <w:p w14:paraId="14227150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61D598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523F">
        <w:rPr>
          <w:rFonts w:ascii="Times New Roman" w:hAnsi="Times New Roman" w:cs="Times New Roman"/>
          <w:sz w:val="24"/>
          <w:szCs w:val="24"/>
          <w:lang w:val="es-ES"/>
        </w:rPr>
        <w:t>En su viaje, [var3] conoció a [var5], un amistoso búho sabio que lo guió a través de los peligros del bosque oscuro. Juntos, superaron obstáculos y desentrañaron enigmas hasta llegar finalmente al majestuoso Reino de [var4].</w:t>
      </w:r>
    </w:p>
    <w:p w14:paraId="2C4BDF4B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C20720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523F">
        <w:rPr>
          <w:rFonts w:ascii="Times New Roman" w:hAnsi="Times New Roman" w:cs="Times New Roman"/>
          <w:sz w:val="24"/>
          <w:szCs w:val="24"/>
          <w:lang w:val="es-ES"/>
        </w:rPr>
        <w:t>[var3] quedó maravillado por la belleza del reino, con sus torres altas y sus campos verdes interminables. Aquí, se encontró con el rey de [var4], quien le dio la bienvenida con los brazos abiertos y lo invitó a quedarse y explorar todo lo que el reino tenía para ofrecer.</w:t>
      </w:r>
    </w:p>
    <w:p w14:paraId="2F985063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509FE3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523F">
        <w:rPr>
          <w:rFonts w:ascii="Times New Roman" w:hAnsi="Times New Roman" w:cs="Times New Roman"/>
          <w:sz w:val="24"/>
          <w:szCs w:val="24"/>
          <w:lang w:val="es-ES"/>
        </w:rPr>
        <w:t>Y así, [var3] vivió muchas aventuras emocionantes en el Reino de [var4], aprendiendo lecciones valiosas sobre amistad, valentía y el poder de los sueños.</w:t>
      </w:r>
    </w:p>
    <w:p w14:paraId="0D128A9B" w14:textId="77777777" w:rsidR="00AA523F" w:rsidRPr="00AA523F" w:rsidRDefault="00AA523F" w:rsidP="00AA5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09F6CA" w14:textId="77777777" w:rsidR="00AA523F" w:rsidRPr="00AA523F" w:rsidRDefault="00AA523F" w:rsidP="00AA523F">
      <w:pPr>
        <w:rPr>
          <w:lang w:val="es-ES"/>
        </w:rPr>
      </w:pPr>
    </w:p>
    <w:p w14:paraId="026ECD7C" w14:textId="77777777" w:rsidR="00AA523F" w:rsidRPr="00AA523F" w:rsidRDefault="00AA523F" w:rsidP="00AA523F">
      <w:pPr>
        <w:rPr>
          <w:lang w:val="es-ES"/>
        </w:rPr>
      </w:pPr>
    </w:p>
    <w:p w14:paraId="21D33D61" w14:textId="3205CCD8" w:rsidR="00591F4A" w:rsidRPr="00AA523F" w:rsidRDefault="00AA523F" w:rsidP="00AA523F">
      <w:pPr>
        <w:jc w:val="center"/>
        <w:rPr>
          <w:strike/>
          <w:u w:val="single"/>
          <w:lang w:val="es-ES"/>
        </w:rPr>
      </w:pPr>
      <w:r>
        <w:rPr>
          <w:lang w:val="es-ES"/>
        </w:rPr>
        <w:t>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1F4A" w14:paraId="56CC66A7" w14:textId="77777777" w:rsidTr="00591F4A">
        <w:tc>
          <w:tcPr>
            <w:tcW w:w="2942" w:type="dxa"/>
          </w:tcPr>
          <w:p w14:paraId="75143F90" w14:textId="3BC8CE6F" w:rsidR="00591F4A" w:rsidRPr="00AA523F" w:rsidRDefault="00591F4A">
            <w:pPr>
              <w:rPr>
                <w:color w:val="275317" w:themeColor="accent6" w:themeShade="80"/>
                <w:u w:val="single"/>
                <w:lang w:val="es-ES"/>
              </w:rPr>
            </w:pPr>
            <w:r w:rsidRPr="00AA523F">
              <w:rPr>
                <w:color w:val="275317" w:themeColor="accent6" w:themeShade="80"/>
                <w:u w:val="single"/>
                <w:lang w:val="es-ES"/>
              </w:rPr>
              <w:t>[var1]</w:t>
            </w:r>
          </w:p>
        </w:tc>
        <w:tc>
          <w:tcPr>
            <w:tcW w:w="2943" w:type="dxa"/>
          </w:tcPr>
          <w:p w14:paraId="24D773FF" w14:textId="2B921246" w:rsidR="00591F4A" w:rsidRPr="00AA523F" w:rsidRDefault="00591F4A">
            <w:pPr>
              <w:rPr>
                <w:color w:val="501549" w:themeColor="accent5" w:themeShade="80"/>
                <w:u w:val="single"/>
                <w:lang w:val="es-ES"/>
              </w:rPr>
            </w:pPr>
            <w:r w:rsidRPr="00AA523F">
              <w:rPr>
                <w:color w:val="501549" w:themeColor="accent5" w:themeShade="80"/>
                <w:u w:val="single"/>
                <w:lang w:val="es-ES"/>
              </w:rPr>
              <w:t>[var3]</w:t>
            </w:r>
          </w:p>
        </w:tc>
        <w:tc>
          <w:tcPr>
            <w:tcW w:w="2943" w:type="dxa"/>
          </w:tcPr>
          <w:p w14:paraId="7889BAB3" w14:textId="2D753162" w:rsidR="00591F4A" w:rsidRPr="00AA523F" w:rsidRDefault="00591F4A">
            <w:pPr>
              <w:rPr>
                <w:color w:val="074F6A" w:themeColor="accent4" w:themeShade="80"/>
                <w:u w:val="single"/>
                <w:lang w:val="es-ES"/>
              </w:rPr>
            </w:pPr>
            <w:r w:rsidRPr="00AA523F">
              <w:rPr>
                <w:color w:val="074F6A" w:themeColor="accent4" w:themeShade="80"/>
                <w:u w:val="single"/>
                <w:lang w:val="es-ES"/>
              </w:rPr>
              <w:t>[var1]</w:t>
            </w:r>
          </w:p>
        </w:tc>
      </w:tr>
      <w:tr w:rsidR="00591F4A" w14:paraId="0B5C0D07" w14:textId="77777777" w:rsidTr="00591F4A">
        <w:tc>
          <w:tcPr>
            <w:tcW w:w="2942" w:type="dxa"/>
          </w:tcPr>
          <w:p w14:paraId="7A8AF7CB" w14:textId="30B0848A" w:rsidR="00591F4A" w:rsidRPr="00AA523F" w:rsidRDefault="00591F4A">
            <w:pPr>
              <w:rPr>
                <w:color w:val="0C3512" w:themeColor="accent3" w:themeShade="80"/>
                <w:u w:val="single"/>
                <w:lang w:val="es-ES"/>
              </w:rPr>
            </w:pPr>
            <w:r w:rsidRPr="00AA523F">
              <w:rPr>
                <w:color w:val="0C3512" w:themeColor="accent3" w:themeShade="80"/>
                <w:u w:val="single"/>
                <w:lang w:val="es-ES"/>
              </w:rPr>
              <w:t>[var2]</w:t>
            </w:r>
          </w:p>
        </w:tc>
        <w:tc>
          <w:tcPr>
            <w:tcW w:w="2943" w:type="dxa"/>
          </w:tcPr>
          <w:p w14:paraId="405132DD" w14:textId="50C548AF" w:rsidR="00591F4A" w:rsidRPr="00AA523F" w:rsidRDefault="00591F4A">
            <w:pPr>
              <w:rPr>
                <w:color w:val="80340D" w:themeColor="accent2" w:themeShade="80"/>
                <w:u w:val="single"/>
                <w:lang w:val="es-ES"/>
              </w:rPr>
            </w:pPr>
            <w:r w:rsidRPr="00AA523F">
              <w:rPr>
                <w:color w:val="80340D" w:themeColor="accent2" w:themeShade="80"/>
                <w:u w:val="single"/>
                <w:lang w:val="es-ES"/>
              </w:rPr>
              <w:t>[var4]</w:t>
            </w:r>
          </w:p>
        </w:tc>
        <w:tc>
          <w:tcPr>
            <w:tcW w:w="2943" w:type="dxa"/>
          </w:tcPr>
          <w:p w14:paraId="0619158A" w14:textId="2E4BF382" w:rsidR="00591F4A" w:rsidRPr="00153018" w:rsidRDefault="00153018">
            <w:pPr>
              <w:rPr>
                <w:color w:val="FFFF00"/>
                <w:lang w:val="es-ES"/>
              </w:rPr>
            </w:pPr>
            <w:r w:rsidRPr="00AA52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[var5]</w:t>
            </w:r>
          </w:p>
        </w:tc>
      </w:tr>
    </w:tbl>
    <w:p w14:paraId="721DFB85" w14:textId="35914A11" w:rsidR="003B5EF3" w:rsidRPr="004B1C4B" w:rsidRDefault="003B5EF3">
      <w:pPr>
        <w:rPr>
          <w:strike/>
          <w:color w:val="FF0000"/>
          <w:u w:val="single"/>
          <w:lang w:val="es-ES"/>
        </w:rPr>
      </w:pPr>
    </w:p>
    <w:sectPr w:rsidR="003B5EF3" w:rsidRPr="004B1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C"/>
    <w:rsid w:val="000F17B1"/>
    <w:rsid w:val="000F2BCE"/>
    <w:rsid w:val="00137499"/>
    <w:rsid w:val="00153018"/>
    <w:rsid w:val="0022397C"/>
    <w:rsid w:val="003B5EF3"/>
    <w:rsid w:val="0042456F"/>
    <w:rsid w:val="004B1C4B"/>
    <w:rsid w:val="00591F4A"/>
    <w:rsid w:val="0093324F"/>
    <w:rsid w:val="00AA523F"/>
    <w:rsid w:val="00BF7559"/>
    <w:rsid w:val="00D40B04"/>
    <w:rsid w:val="00D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9042"/>
  <w15:chartTrackingRefBased/>
  <w15:docId w15:val="{6F8B01B9-DF9A-463A-98DF-9A49B06B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97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2024-05-11T23:57:00Z</dcterms:created>
  <dcterms:modified xsi:type="dcterms:W3CDTF">2024-05-12T05:09:00Z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2024-05-11T23:57:55Z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486b5720-0b9c-4a87-ac4a-de3e6b9cda11</vt:lpwstr>
  </property>
  <property fmtid="{D5CDD505-2E9C-101B-9397-08002B2CF9AE}" pid="7" name="MSIP_Label_defa4170-0d19-0005-0004-bc88714345d2_ActionId">
    <vt:lpwstr>d1b1437e-05c6-40a6-944b-52dba93321e4</vt:lpwstr>
  </property>
  <property fmtid="{D5CDD505-2E9C-101B-9397-08002B2CF9AE}" pid="8" name="MSIP_Label_defa4170-0d19-0005-0004-bc88714345d2_ContentBits">
    <vt:lpwstr>0</vt:lpwstr>
  </property>
</Properties>
</file>