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03E30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Module 3: </w:t>
      </w:r>
      <w:proofErr w:type="spellStart"/>
      <w:r w:rsidRPr="00EB713B">
        <w:rPr>
          <w:b/>
          <w:bCs/>
        </w:rPr>
        <w:t>Color</w:t>
      </w:r>
      <w:proofErr w:type="spellEnd"/>
      <w:r w:rsidRPr="00EB713B">
        <w:rPr>
          <w:b/>
          <w:bCs/>
        </w:rPr>
        <w:t xml:space="preserve"> in Daily Life </w:t>
      </w:r>
    </w:p>
    <w:p w14:paraId="519E6511" w14:textId="77777777" w:rsidR="00EB713B" w:rsidRPr="00EB713B" w:rsidRDefault="00EB713B" w:rsidP="00EB713B">
      <w:r w:rsidRPr="00EB713B">
        <w:rPr>
          <w:i/>
          <w:iCs/>
        </w:rPr>
        <w:t>AI-Assisted IDE Implementation Specification</w:t>
      </w:r>
      <w:r w:rsidRPr="00EB713B">
        <w:t xml:space="preserve"> </w:t>
      </w:r>
    </w:p>
    <w:p w14:paraId="44982EC4" w14:textId="77777777" w:rsidR="00EB713B" w:rsidRPr="00EB713B" w:rsidRDefault="00EB713B" w:rsidP="00EB713B">
      <w:r w:rsidRPr="00EB713B">
        <w:rPr>
          <w:b/>
          <w:bCs/>
        </w:rPr>
        <w:t>Pedagogical Goal</w:t>
      </w:r>
      <w:r w:rsidRPr="00EB713B">
        <w:t>:</w:t>
      </w:r>
      <w:r w:rsidRPr="00EB713B">
        <w:br/>
        <w:t xml:space="preserve">Help students with special needs </w:t>
      </w:r>
      <w:r w:rsidRPr="00EB713B">
        <w:rPr>
          <w:b/>
          <w:bCs/>
        </w:rPr>
        <w:t xml:space="preserve">generalize </w:t>
      </w:r>
      <w:proofErr w:type="spellStart"/>
      <w:r w:rsidRPr="00EB713B">
        <w:rPr>
          <w:b/>
          <w:bCs/>
        </w:rPr>
        <w:t>color</w:t>
      </w:r>
      <w:proofErr w:type="spellEnd"/>
      <w:r w:rsidRPr="00EB713B">
        <w:rPr>
          <w:b/>
          <w:bCs/>
        </w:rPr>
        <w:t xml:space="preserve"> recognition</w:t>
      </w:r>
      <w:r w:rsidRPr="00EB713B">
        <w:t xml:space="preserve"> by actively applying abstract </w:t>
      </w:r>
      <w:proofErr w:type="spellStart"/>
      <w:r w:rsidRPr="00EB713B">
        <w:t>color</w:t>
      </w:r>
      <w:proofErr w:type="spellEnd"/>
      <w:r w:rsidRPr="00EB713B">
        <w:t xml:space="preserve"> concepts to real-world objects. The student learns that a banana is </w:t>
      </w:r>
      <w:r w:rsidRPr="00EB713B">
        <w:rPr>
          <w:i/>
          <w:iCs/>
        </w:rPr>
        <w:t>inherently</w:t>
      </w:r>
      <w:r w:rsidRPr="00EB713B">
        <w:t xml:space="preserve"> yellow by being the agent who “reveals” its true </w:t>
      </w:r>
      <w:proofErr w:type="spellStart"/>
      <w:r w:rsidRPr="00EB713B">
        <w:t>color</w:t>
      </w:r>
      <w:proofErr w:type="spellEnd"/>
      <w:r w:rsidRPr="00EB713B">
        <w:t xml:space="preserve">. </w:t>
      </w:r>
    </w:p>
    <w:p w14:paraId="1D46FD22" w14:textId="77777777" w:rsidR="00EB713B" w:rsidRPr="00EB713B" w:rsidRDefault="00EB713B" w:rsidP="00EB713B">
      <w:r w:rsidRPr="00EB713B">
        <w:rPr>
          <w:b/>
          <w:bCs/>
        </w:rPr>
        <w:t>Core User Benefit Alignment</w:t>
      </w:r>
      <w:r w:rsidRPr="00EB713B">
        <w:t>:</w:t>
      </w:r>
      <w:r w:rsidRPr="00EB713B">
        <w:br/>
      </w:r>
      <w:r w:rsidRPr="00EB713B">
        <w:rPr>
          <w:i/>
          <w:iCs/>
        </w:rPr>
        <w:t>“Reduces preparation time and increases student engagement through adaptable, real-world-focused activities.”</w:t>
      </w:r>
      <w:r w:rsidRPr="00EB713B">
        <w:t xml:space="preserve"> </w:t>
      </w:r>
    </w:p>
    <w:p w14:paraId="4769B25B" w14:textId="77777777" w:rsidR="00EB713B" w:rsidRPr="00EB713B" w:rsidRDefault="00EB713B" w:rsidP="00EB713B">
      <w:r w:rsidRPr="00EB713B">
        <w:pict w14:anchorId="33532EE7">
          <v:rect id="_x0000_i1025" style="width:0;height:1.5pt" o:hralign="center" o:hrstd="t" o:hr="t" fillcolor="#a0a0a0" stroked="f"/>
        </w:pict>
      </w:r>
    </w:p>
    <w:p w14:paraId="3CEC1EF5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1. Activity Overview </w:t>
      </w:r>
    </w:p>
    <w:p w14:paraId="496C64EF" w14:textId="77777777" w:rsidR="00EB713B" w:rsidRPr="00EB713B" w:rsidRDefault="00EB713B" w:rsidP="00EB713B">
      <w:pPr>
        <w:numPr>
          <w:ilvl w:val="0"/>
          <w:numId w:val="1"/>
        </w:numPr>
      </w:pPr>
      <w:r w:rsidRPr="00EB713B">
        <w:rPr>
          <w:b/>
          <w:bCs/>
        </w:rPr>
        <w:t>Name</w:t>
      </w:r>
      <w:r w:rsidRPr="00EB713B">
        <w:t xml:space="preserve">: </w:t>
      </w:r>
      <w:proofErr w:type="spellStart"/>
      <w:r w:rsidRPr="00EB713B">
        <w:rPr>
          <w:b/>
          <w:bCs/>
        </w:rPr>
        <w:t>Color</w:t>
      </w:r>
      <w:proofErr w:type="spellEnd"/>
      <w:r w:rsidRPr="00EB713B">
        <w:rPr>
          <w:b/>
          <w:bCs/>
        </w:rPr>
        <w:t xml:space="preserve"> Reveal</w:t>
      </w:r>
      <w:r w:rsidRPr="00EB713B">
        <w:t xml:space="preserve"> </w:t>
      </w:r>
    </w:p>
    <w:p w14:paraId="5E690D0C" w14:textId="77777777" w:rsidR="00EB713B" w:rsidRPr="00EB713B" w:rsidRDefault="00EB713B" w:rsidP="00EB713B">
      <w:pPr>
        <w:numPr>
          <w:ilvl w:val="0"/>
          <w:numId w:val="1"/>
        </w:numPr>
      </w:pPr>
      <w:r w:rsidRPr="00EB713B">
        <w:rPr>
          <w:b/>
          <w:bCs/>
        </w:rPr>
        <w:t>Type</w:t>
      </w:r>
      <w:r w:rsidRPr="00EB713B">
        <w:t xml:space="preserve">: Real-World Object </w:t>
      </w:r>
      <w:proofErr w:type="spellStart"/>
      <w:r w:rsidRPr="00EB713B">
        <w:t>Coloring</w:t>
      </w:r>
      <w:proofErr w:type="spellEnd"/>
      <w:r w:rsidRPr="00EB713B">
        <w:t xml:space="preserve"> / Cause-and-Effect Discovery </w:t>
      </w:r>
    </w:p>
    <w:p w14:paraId="7F267898" w14:textId="77777777" w:rsidR="00EB713B" w:rsidRPr="00EB713B" w:rsidRDefault="00EB713B" w:rsidP="00EB713B">
      <w:pPr>
        <w:numPr>
          <w:ilvl w:val="0"/>
          <w:numId w:val="1"/>
        </w:numPr>
      </w:pPr>
      <w:r w:rsidRPr="00EB713B">
        <w:rPr>
          <w:b/>
          <w:bCs/>
        </w:rPr>
        <w:t>Target Age</w:t>
      </w:r>
      <w:r w:rsidRPr="00EB713B">
        <w:t xml:space="preserve">: 4–12 years (developmentally appropriate) </w:t>
      </w:r>
    </w:p>
    <w:p w14:paraId="01ED6D5D" w14:textId="77777777" w:rsidR="00EB713B" w:rsidRPr="00EB713B" w:rsidRDefault="00EB713B" w:rsidP="00EB713B">
      <w:pPr>
        <w:numPr>
          <w:ilvl w:val="0"/>
          <w:numId w:val="1"/>
        </w:numPr>
      </w:pPr>
      <w:r w:rsidRPr="00EB713B">
        <w:rPr>
          <w:b/>
          <w:bCs/>
        </w:rPr>
        <w:t>Session Duration</w:t>
      </w:r>
      <w:r w:rsidRPr="00EB713B">
        <w:t xml:space="preserve">: Self-paced (no timer) </w:t>
      </w:r>
    </w:p>
    <w:p w14:paraId="0C892BEE" w14:textId="77777777" w:rsidR="00EB713B" w:rsidRPr="00EB713B" w:rsidRDefault="00EB713B" w:rsidP="00EB713B">
      <w:pPr>
        <w:numPr>
          <w:ilvl w:val="0"/>
          <w:numId w:val="1"/>
        </w:numPr>
      </w:pPr>
      <w:r w:rsidRPr="00EB713B">
        <w:rPr>
          <w:b/>
          <w:bCs/>
        </w:rPr>
        <w:t>MVP Status</w:t>
      </w:r>
      <w:r w:rsidRPr="00EB713B">
        <w:t xml:space="preserve">: </w:t>
      </w:r>
      <w:r w:rsidRPr="00EB713B">
        <w:rPr>
          <w:b/>
          <w:bCs/>
        </w:rPr>
        <w:t>Should-Have</w:t>
      </w:r>
      <w:r w:rsidRPr="00EB713B">
        <w:t xml:space="preserve"> (High Priority for Inclusivity) </w:t>
      </w:r>
    </w:p>
    <w:p w14:paraId="05670436" w14:textId="77777777" w:rsidR="00EB713B" w:rsidRPr="00EB713B" w:rsidRDefault="00EB713B" w:rsidP="00EB713B">
      <w:pPr>
        <w:numPr>
          <w:ilvl w:val="0"/>
          <w:numId w:val="1"/>
        </w:numPr>
      </w:pPr>
      <w:r w:rsidRPr="00EB713B">
        <w:rPr>
          <w:b/>
          <w:bCs/>
        </w:rPr>
        <w:t>Offline Support</w:t>
      </w:r>
      <w:r w:rsidRPr="00EB713B">
        <w:t xml:space="preserve">: </w:t>
      </w:r>
      <w:r w:rsidRPr="00EB713B">
        <w:rPr>
          <w:rFonts w:ascii="Segoe UI Emoji" w:hAnsi="Segoe UI Emoji" w:cs="Segoe UI Emoji"/>
        </w:rPr>
        <w:t>✅</w:t>
      </w:r>
      <w:r w:rsidRPr="00EB713B">
        <w:t xml:space="preserve"> Fully functional without internet</w:t>
      </w:r>
    </w:p>
    <w:p w14:paraId="5C193F4F" w14:textId="77777777" w:rsidR="00EB713B" w:rsidRPr="00EB713B" w:rsidRDefault="00EB713B" w:rsidP="00EB713B">
      <w:r w:rsidRPr="00EB713B">
        <w:pict w14:anchorId="193B2D29">
          <v:rect id="_x0000_i1026" style="width:0;height:1.5pt" o:hralign="center" o:hrstd="t" o:hr="t" fillcolor="#a0a0a0" stroked="f"/>
        </w:pict>
      </w:r>
    </w:p>
    <w:p w14:paraId="4F9E9105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2. Learning Content </w:t>
      </w:r>
    </w:p>
    <w:p w14:paraId="112E3F2A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Target </w:t>
      </w:r>
      <w:proofErr w:type="spellStart"/>
      <w:r w:rsidRPr="00EB713B">
        <w:rPr>
          <w:b/>
          <w:bCs/>
        </w:rPr>
        <w:t>Colors</w:t>
      </w:r>
      <w:proofErr w:type="spellEnd"/>
      <w:r w:rsidRPr="00EB713B">
        <w:rPr>
          <w:b/>
          <w:bCs/>
        </w:rPr>
        <w:t xml:space="preserve"> &amp; Contexts (6 Core </w:t>
      </w:r>
      <w:proofErr w:type="spellStart"/>
      <w:r w:rsidRPr="00EB713B">
        <w:rPr>
          <w:b/>
          <w:bCs/>
        </w:rPr>
        <w:t>Colors</w:t>
      </w:r>
      <w:proofErr w:type="spellEnd"/>
      <w:r w:rsidRPr="00EB713B">
        <w:rPr>
          <w:b/>
          <w:bCs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3100"/>
        <w:gridCol w:w="3866"/>
      </w:tblGrid>
      <w:tr w:rsidR="00EB713B" w:rsidRPr="00EB713B" w14:paraId="626F2381" w14:textId="77777777" w:rsidTr="00EB713B">
        <w:trPr>
          <w:trHeight w:val="312"/>
        </w:trPr>
        <w:tc>
          <w:tcPr>
            <w:tcW w:w="1312" w:type="dxa"/>
            <w:noWrap/>
            <w:hideMark/>
          </w:tcPr>
          <w:p w14:paraId="5C034CE9" w14:textId="77777777" w:rsidR="00EB713B" w:rsidRPr="00EB713B" w:rsidRDefault="00EB713B">
            <w:proofErr w:type="spellStart"/>
            <w:r w:rsidRPr="00EB713B">
              <w:t>Color</w:t>
            </w:r>
            <w:proofErr w:type="spellEnd"/>
          </w:p>
        </w:tc>
        <w:tc>
          <w:tcPr>
            <w:tcW w:w="3100" w:type="dxa"/>
            <w:noWrap/>
            <w:hideMark/>
          </w:tcPr>
          <w:p w14:paraId="05AA6BF4" w14:textId="77777777" w:rsidR="00EB713B" w:rsidRPr="00EB713B" w:rsidRDefault="00EB713B">
            <w:r w:rsidRPr="00EB713B">
              <w:t>Real-World Categories</w:t>
            </w:r>
          </w:p>
        </w:tc>
        <w:tc>
          <w:tcPr>
            <w:tcW w:w="3866" w:type="dxa"/>
            <w:noWrap/>
            <w:hideMark/>
          </w:tcPr>
          <w:p w14:paraId="75FC12EE" w14:textId="77777777" w:rsidR="00EB713B" w:rsidRPr="00EB713B" w:rsidRDefault="00EB713B">
            <w:r w:rsidRPr="00EB713B">
              <w:t>Example Objects (as Grayscale Images)</w:t>
            </w:r>
          </w:p>
        </w:tc>
      </w:tr>
      <w:tr w:rsidR="00EB713B" w:rsidRPr="00EB713B" w14:paraId="2E46AC65" w14:textId="77777777" w:rsidTr="00EB713B">
        <w:trPr>
          <w:trHeight w:val="312"/>
        </w:trPr>
        <w:tc>
          <w:tcPr>
            <w:tcW w:w="1312" w:type="dxa"/>
            <w:noWrap/>
            <w:hideMark/>
          </w:tcPr>
          <w:p w14:paraId="5CB1ED32" w14:textId="77777777" w:rsidR="00EB713B" w:rsidRPr="00EB713B" w:rsidRDefault="00EB713B">
            <w:r w:rsidRPr="00EB713B">
              <w:t>**Red**</w:t>
            </w:r>
          </w:p>
        </w:tc>
        <w:tc>
          <w:tcPr>
            <w:tcW w:w="3100" w:type="dxa"/>
            <w:noWrap/>
            <w:hideMark/>
          </w:tcPr>
          <w:p w14:paraId="30E56F22" w14:textId="77777777" w:rsidR="00EB713B" w:rsidRPr="00EB713B" w:rsidRDefault="00EB713B">
            <w:r w:rsidRPr="00EB713B">
              <w:t>Food, Clothing, Safety</w:t>
            </w:r>
          </w:p>
        </w:tc>
        <w:tc>
          <w:tcPr>
            <w:tcW w:w="3866" w:type="dxa"/>
            <w:noWrap/>
            <w:hideMark/>
          </w:tcPr>
          <w:p w14:paraId="6CE52844" w14:textId="77777777" w:rsidR="00EB713B" w:rsidRPr="00EB713B" w:rsidRDefault="00EB713B">
            <w:r w:rsidRPr="00EB713B">
              <w:t>Apple, Strawberry, Fire Truck, Red Shirt</w:t>
            </w:r>
          </w:p>
        </w:tc>
      </w:tr>
      <w:tr w:rsidR="00EB713B" w:rsidRPr="00EB713B" w14:paraId="5A8A1D8E" w14:textId="77777777" w:rsidTr="00EB713B">
        <w:trPr>
          <w:trHeight w:val="312"/>
        </w:trPr>
        <w:tc>
          <w:tcPr>
            <w:tcW w:w="1312" w:type="dxa"/>
            <w:noWrap/>
            <w:hideMark/>
          </w:tcPr>
          <w:p w14:paraId="6850638C" w14:textId="77777777" w:rsidR="00EB713B" w:rsidRPr="00EB713B" w:rsidRDefault="00EB713B">
            <w:r w:rsidRPr="00EB713B">
              <w:t>**Blue**</w:t>
            </w:r>
          </w:p>
        </w:tc>
        <w:tc>
          <w:tcPr>
            <w:tcW w:w="3100" w:type="dxa"/>
            <w:noWrap/>
            <w:hideMark/>
          </w:tcPr>
          <w:p w14:paraId="6F07EF49" w14:textId="77777777" w:rsidR="00EB713B" w:rsidRPr="00EB713B" w:rsidRDefault="00EB713B">
            <w:r w:rsidRPr="00EB713B">
              <w:t>Nature, Clothing, Objects</w:t>
            </w:r>
          </w:p>
        </w:tc>
        <w:tc>
          <w:tcPr>
            <w:tcW w:w="3866" w:type="dxa"/>
            <w:noWrap/>
            <w:hideMark/>
          </w:tcPr>
          <w:p w14:paraId="1E73C646" w14:textId="77777777" w:rsidR="00EB713B" w:rsidRPr="00EB713B" w:rsidRDefault="00EB713B">
            <w:r w:rsidRPr="00EB713B">
              <w:t>Sky, Water, Blue Jeans, Ball</w:t>
            </w:r>
          </w:p>
        </w:tc>
      </w:tr>
      <w:tr w:rsidR="00EB713B" w:rsidRPr="00EB713B" w14:paraId="373A9D55" w14:textId="77777777" w:rsidTr="00EB713B">
        <w:trPr>
          <w:trHeight w:val="312"/>
        </w:trPr>
        <w:tc>
          <w:tcPr>
            <w:tcW w:w="1312" w:type="dxa"/>
            <w:noWrap/>
            <w:hideMark/>
          </w:tcPr>
          <w:p w14:paraId="7F9CBE47" w14:textId="77777777" w:rsidR="00EB713B" w:rsidRPr="00EB713B" w:rsidRDefault="00EB713B">
            <w:r w:rsidRPr="00EB713B">
              <w:t>**Yellow**</w:t>
            </w:r>
          </w:p>
        </w:tc>
        <w:tc>
          <w:tcPr>
            <w:tcW w:w="3100" w:type="dxa"/>
            <w:noWrap/>
            <w:hideMark/>
          </w:tcPr>
          <w:p w14:paraId="3B3CA700" w14:textId="77777777" w:rsidR="00EB713B" w:rsidRPr="00EB713B" w:rsidRDefault="00EB713B">
            <w:r w:rsidRPr="00EB713B">
              <w:t>Food, Nature, Objects</w:t>
            </w:r>
          </w:p>
        </w:tc>
        <w:tc>
          <w:tcPr>
            <w:tcW w:w="3866" w:type="dxa"/>
            <w:noWrap/>
            <w:hideMark/>
          </w:tcPr>
          <w:p w14:paraId="20DF728F" w14:textId="77777777" w:rsidR="00EB713B" w:rsidRPr="00EB713B" w:rsidRDefault="00EB713B">
            <w:r w:rsidRPr="00EB713B">
              <w:t>Banana, Sun, Lemon, Rubber Duck</w:t>
            </w:r>
          </w:p>
        </w:tc>
      </w:tr>
      <w:tr w:rsidR="00EB713B" w:rsidRPr="00EB713B" w14:paraId="51820EE0" w14:textId="77777777" w:rsidTr="00EB713B">
        <w:trPr>
          <w:trHeight w:val="312"/>
        </w:trPr>
        <w:tc>
          <w:tcPr>
            <w:tcW w:w="1312" w:type="dxa"/>
            <w:noWrap/>
            <w:hideMark/>
          </w:tcPr>
          <w:p w14:paraId="5EB2A75C" w14:textId="77777777" w:rsidR="00EB713B" w:rsidRPr="00EB713B" w:rsidRDefault="00EB713B">
            <w:r w:rsidRPr="00EB713B">
              <w:t>**Green**</w:t>
            </w:r>
          </w:p>
        </w:tc>
        <w:tc>
          <w:tcPr>
            <w:tcW w:w="3100" w:type="dxa"/>
            <w:noWrap/>
            <w:hideMark/>
          </w:tcPr>
          <w:p w14:paraId="06CB5A54" w14:textId="77777777" w:rsidR="00EB713B" w:rsidRPr="00EB713B" w:rsidRDefault="00EB713B">
            <w:r w:rsidRPr="00EB713B">
              <w:t>Nature, Food, Objects</w:t>
            </w:r>
          </w:p>
        </w:tc>
        <w:tc>
          <w:tcPr>
            <w:tcW w:w="3866" w:type="dxa"/>
            <w:noWrap/>
            <w:hideMark/>
          </w:tcPr>
          <w:p w14:paraId="4254FD31" w14:textId="77777777" w:rsidR="00EB713B" w:rsidRPr="00EB713B" w:rsidRDefault="00EB713B">
            <w:r w:rsidRPr="00EB713B">
              <w:t>Leaf, Frog, Cucumber, Traffic Light</w:t>
            </w:r>
          </w:p>
        </w:tc>
      </w:tr>
      <w:tr w:rsidR="00EB713B" w:rsidRPr="00EB713B" w14:paraId="7A1FF5A7" w14:textId="77777777" w:rsidTr="00EB713B">
        <w:trPr>
          <w:trHeight w:val="312"/>
        </w:trPr>
        <w:tc>
          <w:tcPr>
            <w:tcW w:w="1312" w:type="dxa"/>
            <w:noWrap/>
            <w:hideMark/>
          </w:tcPr>
          <w:p w14:paraId="05818B8F" w14:textId="77777777" w:rsidR="00EB713B" w:rsidRPr="00EB713B" w:rsidRDefault="00EB713B">
            <w:r w:rsidRPr="00EB713B">
              <w:t>**Orange**</w:t>
            </w:r>
          </w:p>
        </w:tc>
        <w:tc>
          <w:tcPr>
            <w:tcW w:w="3100" w:type="dxa"/>
            <w:noWrap/>
            <w:hideMark/>
          </w:tcPr>
          <w:p w14:paraId="55D39ACE" w14:textId="77777777" w:rsidR="00EB713B" w:rsidRPr="00EB713B" w:rsidRDefault="00EB713B">
            <w:r w:rsidRPr="00EB713B">
              <w:t>Food, Objects</w:t>
            </w:r>
          </w:p>
        </w:tc>
        <w:tc>
          <w:tcPr>
            <w:tcW w:w="3866" w:type="dxa"/>
            <w:noWrap/>
            <w:hideMark/>
          </w:tcPr>
          <w:p w14:paraId="31E6B0F8" w14:textId="77777777" w:rsidR="00EB713B" w:rsidRPr="00EB713B" w:rsidRDefault="00EB713B">
            <w:r w:rsidRPr="00EB713B">
              <w:t>Orange, Carrot, Traffic Cone</w:t>
            </w:r>
          </w:p>
        </w:tc>
      </w:tr>
      <w:tr w:rsidR="00EB713B" w:rsidRPr="00EB713B" w14:paraId="13A96133" w14:textId="77777777" w:rsidTr="00EB713B">
        <w:trPr>
          <w:trHeight w:val="312"/>
        </w:trPr>
        <w:tc>
          <w:tcPr>
            <w:tcW w:w="1312" w:type="dxa"/>
            <w:noWrap/>
            <w:hideMark/>
          </w:tcPr>
          <w:p w14:paraId="37200686" w14:textId="77777777" w:rsidR="00EB713B" w:rsidRPr="00EB713B" w:rsidRDefault="00EB713B">
            <w:r w:rsidRPr="00EB713B">
              <w:t>**Purple**</w:t>
            </w:r>
          </w:p>
        </w:tc>
        <w:tc>
          <w:tcPr>
            <w:tcW w:w="3100" w:type="dxa"/>
            <w:noWrap/>
            <w:hideMark/>
          </w:tcPr>
          <w:p w14:paraId="62A70A16" w14:textId="77777777" w:rsidR="00EB713B" w:rsidRPr="00EB713B" w:rsidRDefault="00EB713B">
            <w:r w:rsidRPr="00EB713B">
              <w:t>Food, Objects</w:t>
            </w:r>
          </w:p>
        </w:tc>
        <w:tc>
          <w:tcPr>
            <w:tcW w:w="3866" w:type="dxa"/>
            <w:noWrap/>
            <w:hideMark/>
          </w:tcPr>
          <w:p w14:paraId="3D3ACBCE" w14:textId="77777777" w:rsidR="00EB713B" w:rsidRPr="00EB713B" w:rsidRDefault="00EB713B">
            <w:r w:rsidRPr="00EB713B">
              <w:t>Grape, Eggplant, Balloon</w:t>
            </w:r>
          </w:p>
        </w:tc>
      </w:tr>
    </w:tbl>
    <w:p w14:paraId="37FB9B13" w14:textId="77777777" w:rsidR="00EB713B" w:rsidRPr="00EB713B" w:rsidRDefault="00EB713B" w:rsidP="00EB713B">
      <w:r w:rsidRPr="00EB713B">
        <w:rPr>
          <w:rFonts w:ascii="Segoe UI Emoji" w:hAnsi="Segoe UI Emoji" w:cs="Segoe UI Emoji"/>
          <w:b/>
          <w:bCs/>
        </w:rPr>
        <w:t>📸</w:t>
      </w:r>
      <w:r w:rsidRPr="00EB713B">
        <w:rPr>
          <w:b/>
          <w:bCs/>
        </w:rPr>
        <w:t xml:space="preserve"> Imagery Requirement</w:t>
      </w:r>
      <w:r w:rsidRPr="00EB713B">
        <w:t xml:space="preserve">: </w:t>
      </w:r>
    </w:p>
    <w:p w14:paraId="4A790B1B" w14:textId="77777777" w:rsidR="00EB713B" w:rsidRPr="00EB713B" w:rsidRDefault="00EB713B" w:rsidP="00EB713B">
      <w:pPr>
        <w:numPr>
          <w:ilvl w:val="0"/>
          <w:numId w:val="2"/>
        </w:numPr>
      </w:pPr>
      <w:r w:rsidRPr="00EB713B">
        <w:t xml:space="preserve">Use </w:t>
      </w:r>
      <w:r w:rsidRPr="00EB713B">
        <w:rPr>
          <w:b/>
          <w:bCs/>
        </w:rPr>
        <w:t>high-quality, realistic photos</w:t>
      </w:r>
      <w:r w:rsidRPr="00EB713B">
        <w:t xml:space="preserve"> (not icons or cartoons) of culturally neutral, familiar objects. </w:t>
      </w:r>
    </w:p>
    <w:p w14:paraId="20ABF788" w14:textId="77777777" w:rsidR="00EB713B" w:rsidRPr="00EB713B" w:rsidRDefault="00EB713B" w:rsidP="00EB713B">
      <w:pPr>
        <w:numPr>
          <w:ilvl w:val="0"/>
          <w:numId w:val="2"/>
        </w:numPr>
      </w:pPr>
      <w:r w:rsidRPr="00EB713B">
        <w:rPr>
          <w:b/>
          <w:bCs/>
        </w:rPr>
        <w:t>All objects must be presented in grayscale</w:t>
      </w:r>
      <w:r w:rsidRPr="00EB713B">
        <w:t xml:space="preserve"> (fill="#CCCCCC") during the activity. </w:t>
      </w:r>
    </w:p>
    <w:p w14:paraId="0043E564" w14:textId="77777777" w:rsidR="00EB713B" w:rsidRPr="00EB713B" w:rsidRDefault="00EB713B" w:rsidP="00EB713B">
      <w:pPr>
        <w:numPr>
          <w:ilvl w:val="0"/>
          <w:numId w:val="2"/>
        </w:numPr>
      </w:pPr>
      <w:r w:rsidRPr="00EB713B">
        <w:t xml:space="preserve">All images must have a </w:t>
      </w:r>
      <w:r w:rsidRPr="00EB713B">
        <w:rPr>
          <w:b/>
          <w:bCs/>
        </w:rPr>
        <w:t>solid white background</w:t>
      </w:r>
      <w:r w:rsidRPr="00EB713B">
        <w:t xml:space="preserve"> for maximum contrast.</w:t>
      </w:r>
    </w:p>
    <w:p w14:paraId="47C3DDA8" w14:textId="77777777" w:rsidR="00EB713B" w:rsidRPr="00EB713B" w:rsidRDefault="00EB713B" w:rsidP="00EB713B">
      <w:r w:rsidRPr="00EB713B">
        <w:pict w14:anchorId="289D736D">
          <v:rect id="_x0000_i1029" style="width:0;height:1.5pt" o:hralign="center" o:hrstd="t" o:hr="t" fillcolor="#a0a0a0" stroked="f"/>
        </w:pict>
      </w:r>
    </w:p>
    <w:p w14:paraId="401B55F1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3. Activity Flow </w:t>
      </w:r>
    </w:p>
    <w:p w14:paraId="73BCD397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Step 1: Activity Launch Screen </w:t>
      </w:r>
    </w:p>
    <w:p w14:paraId="2E0E4E47" w14:textId="77777777" w:rsidR="00EB713B" w:rsidRPr="00EB713B" w:rsidRDefault="00EB713B" w:rsidP="00EB713B">
      <w:pPr>
        <w:numPr>
          <w:ilvl w:val="0"/>
          <w:numId w:val="3"/>
        </w:numPr>
      </w:pPr>
      <w:r w:rsidRPr="00EB713B">
        <w:rPr>
          <w:b/>
          <w:bCs/>
        </w:rPr>
        <w:t>Header</w:t>
      </w:r>
      <w:r w:rsidRPr="00EB713B">
        <w:t xml:space="preserve">: </w:t>
      </w:r>
      <w:r w:rsidRPr="00EB713B">
        <w:rPr>
          <w:i/>
          <w:iCs/>
        </w:rPr>
        <w:t>“</w:t>
      </w:r>
      <w:proofErr w:type="spellStart"/>
      <w:r w:rsidRPr="00EB713B">
        <w:rPr>
          <w:i/>
          <w:iCs/>
        </w:rPr>
        <w:t>Colors</w:t>
      </w:r>
      <w:proofErr w:type="spellEnd"/>
      <w:r w:rsidRPr="00EB713B">
        <w:rPr>
          <w:i/>
          <w:iCs/>
        </w:rPr>
        <w:t xml:space="preserve"> in My World!”</w:t>
      </w:r>
      <w:r w:rsidRPr="00EB713B">
        <w:t xml:space="preserve"> (20 </w:t>
      </w:r>
      <w:proofErr w:type="spellStart"/>
      <w:r w:rsidRPr="00EB713B">
        <w:t>dp</w:t>
      </w:r>
      <w:proofErr w:type="spellEnd"/>
      <w:r w:rsidRPr="00EB713B">
        <w:t xml:space="preserve">, </w:t>
      </w:r>
      <w:proofErr w:type="spellStart"/>
      <w:r w:rsidRPr="00EB713B">
        <w:t>SemiBold</w:t>
      </w:r>
      <w:proofErr w:type="spellEnd"/>
      <w:r w:rsidRPr="00EB713B">
        <w:t xml:space="preserve">) </w:t>
      </w:r>
    </w:p>
    <w:p w14:paraId="75DDCE89" w14:textId="77777777" w:rsidR="00EB713B" w:rsidRPr="00EB713B" w:rsidRDefault="00EB713B" w:rsidP="00EB713B">
      <w:pPr>
        <w:numPr>
          <w:ilvl w:val="0"/>
          <w:numId w:val="3"/>
        </w:numPr>
      </w:pPr>
      <w:r w:rsidRPr="00EB713B">
        <w:rPr>
          <w:b/>
          <w:bCs/>
        </w:rPr>
        <w:t>Instructions</w:t>
      </w:r>
      <w:r w:rsidRPr="00EB713B">
        <w:t xml:space="preserve">: </w:t>
      </w:r>
      <w:r w:rsidRPr="00EB713B">
        <w:rPr>
          <w:i/>
          <w:iCs/>
        </w:rPr>
        <w:t xml:space="preserve">“Drag the right </w:t>
      </w:r>
      <w:proofErr w:type="spellStart"/>
      <w:r w:rsidRPr="00EB713B">
        <w:rPr>
          <w:i/>
          <w:iCs/>
        </w:rPr>
        <w:t>color</w:t>
      </w:r>
      <w:proofErr w:type="spellEnd"/>
      <w:r w:rsidRPr="00EB713B">
        <w:rPr>
          <w:i/>
          <w:iCs/>
        </w:rPr>
        <w:t xml:space="preserve"> to the object to reveal its true </w:t>
      </w:r>
      <w:proofErr w:type="spellStart"/>
      <w:r w:rsidRPr="00EB713B">
        <w:rPr>
          <w:i/>
          <w:iCs/>
        </w:rPr>
        <w:t>color</w:t>
      </w:r>
      <w:proofErr w:type="spellEnd"/>
      <w:r w:rsidRPr="00EB713B">
        <w:rPr>
          <w:i/>
          <w:iCs/>
        </w:rPr>
        <w:t>.”</w:t>
      </w:r>
      <w:r w:rsidRPr="00EB713B">
        <w:t xml:space="preserve"> (14 </w:t>
      </w:r>
      <w:proofErr w:type="spellStart"/>
      <w:r w:rsidRPr="00EB713B">
        <w:t>dp</w:t>
      </w:r>
      <w:proofErr w:type="spellEnd"/>
      <w:r w:rsidRPr="00EB713B">
        <w:t xml:space="preserve">, Regular) </w:t>
      </w:r>
    </w:p>
    <w:p w14:paraId="59494851" w14:textId="77777777" w:rsidR="00EB713B" w:rsidRPr="00EB713B" w:rsidRDefault="00EB713B" w:rsidP="00EB713B">
      <w:pPr>
        <w:numPr>
          <w:ilvl w:val="0"/>
          <w:numId w:val="3"/>
        </w:numPr>
      </w:pPr>
      <w:r w:rsidRPr="00EB713B">
        <w:rPr>
          <w:b/>
          <w:bCs/>
        </w:rPr>
        <w:t>Customization Panel</w:t>
      </w:r>
      <w:r w:rsidRPr="00EB713B">
        <w:t>: Gear icon (</w:t>
      </w:r>
      <w:r w:rsidRPr="00EB713B">
        <w:rPr>
          <w:rFonts w:ascii="Segoe UI Emoji" w:hAnsi="Segoe UI Emoji" w:cs="Segoe UI Emoji"/>
        </w:rPr>
        <w:t>⚙️</w:t>
      </w:r>
      <w:r w:rsidRPr="00EB713B">
        <w:t xml:space="preserve">) in top-right → opens </w:t>
      </w:r>
      <w:r w:rsidRPr="00EB713B">
        <w:rPr>
          <w:b/>
          <w:bCs/>
        </w:rPr>
        <w:t>Activity Settings</w:t>
      </w:r>
      <w:r w:rsidRPr="00EB713B">
        <w:t xml:space="preserve"> (see Section 6) </w:t>
      </w:r>
    </w:p>
    <w:p w14:paraId="6B6830A7" w14:textId="77777777" w:rsidR="00EB713B" w:rsidRPr="00EB713B" w:rsidRDefault="00EB713B" w:rsidP="00EB713B">
      <w:pPr>
        <w:numPr>
          <w:ilvl w:val="0"/>
          <w:numId w:val="3"/>
        </w:numPr>
      </w:pPr>
      <w:r w:rsidRPr="00EB713B">
        <w:rPr>
          <w:b/>
          <w:bCs/>
        </w:rPr>
        <w:t>Help Button</w:t>
      </w:r>
      <w:proofErr w:type="gramStart"/>
      <w:r w:rsidRPr="00EB713B">
        <w:t xml:space="preserve">: </w:t>
      </w:r>
      <w:r w:rsidRPr="00EB713B">
        <w:rPr>
          <w:b/>
          <w:bCs/>
        </w:rPr>
        <w:t>?</w:t>
      </w:r>
      <w:proofErr w:type="gramEnd"/>
      <w:r w:rsidRPr="00EB713B">
        <w:t xml:space="preserve"> in top-right corner → opens </w:t>
      </w:r>
      <w:r w:rsidRPr="00EB713B">
        <w:rPr>
          <w:b/>
          <w:bCs/>
        </w:rPr>
        <w:t>“How to Play” modal</w:t>
      </w:r>
      <w:r w:rsidRPr="00EB713B">
        <w:t xml:space="preserve"> (see Section 7) </w:t>
      </w:r>
    </w:p>
    <w:p w14:paraId="171F5FB8" w14:textId="77777777" w:rsidR="00EB713B" w:rsidRPr="00EB713B" w:rsidRDefault="00EB713B" w:rsidP="00EB713B">
      <w:pPr>
        <w:numPr>
          <w:ilvl w:val="0"/>
          <w:numId w:val="3"/>
        </w:numPr>
      </w:pPr>
      <w:r w:rsidRPr="00EB713B">
        <w:rPr>
          <w:b/>
          <w:bCs/>
        </w:rPr>
        <w:t>Start Button</w:t>
      </w:r>
      <w:r w:rsidRPr="00EB713B">
        <w:t xml:space="preserve">: Large primary button → </w:t>
      </w:r>
      <w:r w:rsidRPr="00EB713B">
        <w:rPr>
          <w:b/>
          <w:bCs/>
        </w:rPr>
        <w:t>“Start Revealing”</w:t>
      </w:r>
    </w:p>
    <w:p w14:paraId="29A7E2CC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Step 2: </w:t>
      </w:r>
      <w:proofErr w:type="spellStart"/>
      <w:r w:rsidRPr="00EB713B">
        <w:rPr>
          <w:b/>
          <w:bCs/>
        </w:rPr>
        <w:t>Coloring</w:t>
      </w:r>
      <w:proofErr w:type="spellEnd"/>
      <w:r w:rsidRPr="00EB713B">
        <w:rPr>
          <w:b/>
          <w:bCs/>
        </w:rPr>
        <w:t xml:space="preserve"> Screen (Core Interaction) </w:t>
      </w:r>
    </w:p>
    <w:p w14:paraId="28B4747E" w14:textId="77777777" w:rsidR="00EB713B" w:rsidRPr="00EB713B" w:rsidRDefault="00EB713B" w:rsidP="00EB713B">
      <w:pPr>
        <w:numPr>
          <w:ilvl w:val="0"/>
          <w:numId w:val="4"/>
        </w:numPr>
      </w:pPr>
      <w:r w:rsidRPr="00EB713B">
        <w:rPr>
          <w:b/>
          <w:bCs/>
        </w:rPr>
        <w:t>Layout</w:t>
      </w:r>
      <w:r w:rsidRPr="00EB713B">
        <w:t xml:space="preserve">: </w:t>
      </w:r>
    </w:p>
    <w:p w14:paraId="2DE5CB15" w14:textId="77777777" w:rsidR="00EB713B" w:rsidRPr="00EB713B" w:rsidRDefault="00EB713B" w:rsidP="00EB713B">
      <w:pPr>
        <w:numPr>
          <w:ilvl w:val="1"/>
          <w:numId w:val="4"/>
        </w:numPr>
      </w:pPr>
      <w:r w:rsidRPr="00EB713B">
        <w:rPr>
          <w:b/>
          <w:bCs/>
        </w:rPr>
        <w:t>Top 60%</w:t>
      </w:r>
      <w:r w:rsidRPr="00EB713B">
        <w:t xml:space="preserve">: A single </w:t>
      </w:r>
      <w:r w:rsidRPr="00EB713B">
        <w:rPr>
          <w:b/>
          <w:bCs/>
        </w:rPr>
        <w:t>grayscale object</w:t>
      </w:r>
      <w:r w:rsidRPr="00EB713B">
        <w:t xml:space="preserve"> (e.g., a banana) </w:t>
      </w:r>
      <w:proofErr w:type="spellStart"/>
      <w:r w:rsidRPr="00EB713B">
        <w:t>centered</w:t>
      </w:r>
      <w:proofErr w:type="spellEnd"/>
      <w:r w:rsidRPr="00EB713B">
        <w:t xml:space="preserve"> on the screen. </w:t>
      </w:r>
    </w:p>
    <w:p w14:paraId="63ACBF24" w14:textId="77777777" w:rsidR="00EB713B" w:rsidRPr="00EB713B" w:rsidRDefault="00EB713B" w:rsidP="00EB713B">
      <w:pPr>
        <w:numPr>
          <w:ilvl w:val="1"/>
          <w:numId w:val="4"/>
        </w:numPr>
      </w:pPr>
      <w:r w:rsidRPr="00EB713B">
        <w:rPr>
          <w:b/>
          <w:bCs/>
        </w:rPr>
        <w:t>Bottom 40%</w:t>
      </w:r>
      <w:r w:rsidRPr="00EB713B">
        <w:t xml:space="preserve">: </w:t>
      </w:r>
      <w:r w:rsidRPr="00EB713B">
        <w:rPr>
          <w:b/>
          <w:bCs/>
        </w:rPr>
        <w:t xml:space="preserve">2–4 large, </w:t>
      </w:r>
      <w:proofErr w:type="spellStart"/>
      <w:r w:rsidRPr="00EB713B">
        <w:rPr>
          <w:b/>
          <w:bCs/>
        </w:rPr>
        <w:t>colored</w:t>
      </w:r>
      <w:proofErr w:type="spellEnd"/>
      <w:r w:rsidRPr="00EB713B">
        <w:rPr>
          <w:b/>
          <w:bCs/>
        </w:rPr>
        <w:t xml:space="preserve"> circles</w:t>
      </w:r>
      <w:r w:rsidRPr="00EB713B">
        <w:t xml:space="preserve"> representing the possible </w:t>
      </w:r>
      <w:proofErr w:type="spellStart"/>
      <w:r w:rsidRPr="00EB713B">
        <w:t>color</w:t>
      </w:r>
      <w:proofErr w:type="spellEnd"/>
      <w:r w:rsidRPr="00EB713B">
        <w:t xml:space="preserve"> choices (e.g., Red, Yellow, Green). One is correct.</w:t>
      </w:r>
    </w:p>
    <w:p w14:paraId="752DB219" w14:textId="77777777" w:rsidR="00EB713B" w:rsidRPr="00EB713B" w:rsidRDefault="00EB713B" w:rsidP="00EB713B">
      <w:pPr>
        <w:numPr>
          <w:ilvl w:val="0"/>
          <w:numId w:val="4"/>
        </w:numPr>
      </w:pPr>
      <w:r w:rsidRPr="00EB713B">
        <w:rPr>
          <w:b/>
          <w:bCs/>
        </w:rPr>
        <w:t>Interaction</w:t>
      </w:r>
      <w:r w:rsidRPr="00EB713B">
        <w:t xml:space="preserve">: </w:t>
      </w:r>
    </w:p>
    <w:p w14:paraId="75166A1B" w14:textId="77777777" w:rsidR="00EB713B" w:rsidRPr="00EB713B" w:rsidRDefault="00EB713B" w:rsidP="00EB713B">
      <w:pPr>
        <w:numPr>
          <w:ilvl w:val="1"/>
          <w:numId w:val="4"/>
        </w:numPr>
      </w:pPr>
      <w:r w:rsidRPr="00EB713B">
        <w:t xml:space="preserve">Student </w:t>
      </w:r>
      <w:r w:rsidRPr="00EB713B">
        <w:rPr>
          <w:b/>
          <w:bCs/>
        </w:rPr>
        <w:t xml:space="preserve">drags a </w:t>
      </w:r>
      <w:proofErr w:type="spellStart"/>
      <w:r w:rsidRPr="00EB713B">
        <w:rPr>
          <w:b/>
          <w:bCs/>
        </w:rPr>
        <w:t>color</w:t>
      </w:r>
      <w:proofErr w:type="spellEnd"/>
      <w:r w:rsidRPr="00EB713B">
        <w:rPr>
          <w:b/>
          <w:bCs/>
        </w:rPr>
        <w:t xml:space="preserve"> circle</w:t>
      </w:r>
      <w:r w:rsidRPr="00EB713B">
        <w:t xml:space="preserve"> and </w:t>
      </w:r>
      <w:r w:rsidRPr="00EB713B">
        <w:rPr>
          <w:b/>
          <w:bCs/>
        </w:rPr>
        <w:t>drops it onto the grayscale object</w:t>
      </w:r>
      <w:r w:rsidRPr="00EB713B">
        <w:t xml:space="preserve">. </w:t>
      </w:r>
    </w:p>
    <w:p w14:paraId="77F185EA" w14:textId="77777777" w:rsidR="00EB713B" w:rsidRPr="00EB713B" w:rsidRDefault="00EB713B" w:rsidP="00EB713B">
      <w:pPr>
        <w:numPr>
          <w:ilvl w:val="1"/>
          <w:numId w:val="4"/>
        </w:numPr>
      </w:pPr>
      <w:r w:rsidRPr="00EB713B">
        <w:t xml:space="preserve">On </w:t>
      </w:r>
      <w:r w:rsidRPr="00EB713B">
        <w:rPr>
          <w:b/>
          <w:bCs/>
        </w:rPr>
        <w:t>correct match</w:t>
      </w:r>
      <w:r w:rsidRPr="00EB713B">
        <w:t xml:space="preserve"> (e.g., Yellow on Banana): </w:t>
      </w:r>
    </w:p>
    <w:p w14:paraId="07AB68CF" w14:textId="77777777" w:rsidR="00EB713B" w:rsidRPr="00EB713B" w:rsidRDefault="00EB713B" w:rsidP="00EB713B">
      <w:pPr>
        <w:numPr>
          <w:ilvl w:val="2"/>
          <w:numId w:val="4"/>
        </w:numPr>
      </w:pPr>
      <w:r w:rsidRPr="00EB713B">
        <w:rPr>
          <w:rFonts w:ascii="Segoe UI Emoji" w:hAnsi="Segoe UI Emoji" w:cs="Segoe UI Emoji"/>
        </w:rPr>
        <w:t>✅</w:t>
      </w:r>
      <w:r w:rsidRPr="00EB713B">
        <w:t xml:space="preserve"> </w:t>
      </w:r>
      <w:r w:rsidRPr="00EB713B">
        <w:rPr>
          <w:b/>
          <w:bCs/>
        </w:rPr>
        <w:t>Visual</w:t>
      </w:r>
      <w:r w:rsidRPr="00EB713B">
        <w:t xml:space="preserve">: The object </w:t>
      </w:r>
      <w:r w:rsidRPr="00EB713B">
        <w:rPr>
          <w:b/>
          <w:bCs/>
        </w:rPr>
        <w:t xml:space="preserve">instantly changes from grayscale to full, vibrant </w:t>
      </w:r>
      <w:proofErr w:type="spellStart"/>
      <w:r w:rsidRPr="00EB713B">
        <w:rPr>
          <w:b/>
          <w:bCs/>
        </w:rPr>
        <w:t>color</w:t>
      </w:r>
      <w:proofErr w:type="spellEnd"/>
      <w:r w:rsidRPr="00EB713B">
        <w:t xml:space="preserve"> (e.g., the banana turns yellow). </w:t>
      </w:r>
    </w:p>
    <w:p w14:paraId="55E077FB" w14:textId="77777777" w:rsidR="00EB713B" w:rsidRPr="00EB713B" w:rsidRDefault="00EB713B" w:rsidP="00EB713B">
      <w:pPr>
        <w:numPr>
          <w:ilvl w:val="2"/>
          <w:numId w:val="4"/>
        </w:numPr>
      </w:pPr>
      <w:r w:rsidRPr="00EB713B">
        <w:rPr>
          <w:rFonts w:ascii="Segoe UI Emoji" w:hAnsi="Segoe UI Emoji" w:cs="Segoe UI Emoji"/>
        </w:rPr>
        <w:t>🔊</w:t>
      </w:r>
      <w:r w:rsidRPr="00EB713B">
        <w:t xml:space="preserve"> </w:t>
      </w:r>
      <w:r w:rsidRPr="00EB713B">
        <w:rPr>
          <w:b/>
          <w:bCs/>
        </w:rPr>
        <w:t>Audio</w:t>
      </w:r>
      <w:r w:rsidRPr="00EB713B">
        <w:t xml:space="preserve">: Gentle, positive chime. </w:t>
      </w:r>
    </w:p>
    <w:p w14:paraId="1F67CD86" w14:textId="77777777" w:rsidR="00EB713B" w:rsidRPr="00EB713B" w:rsidRDefault="00EB713B" w:rsidP="00EB713B">
      <w:pPr>
        <w:numPr>
          <w:ilvl w:val="2"/>
          <w:numId w:val="4"/>
        </w:numPr>
      </w:pPr>
      <w:r w:rsidRPr="00EB713B">
        <w:rPr>
          <w:rFonts w:ascii="Segoe UI Emoji" w:hAnsi="Segoe UI Emoji" w:cs="Segoe UI Emoji"/>
        </w:rPr>
        <w:t>📳</w:t>
      </w:r>
      <w:r w:rsidRPr="00EB713B">
        <w:t xml:space="preserve"> </w:t>
      </w:r>
      <w:r w:rsidRPr="00EB713B">
        <w:rPr>
          <w:b/>
          <w:bCs/>
        </w:rPr>
        <w:t>Haptic</w:t>
      </w:r>
      <w:r w:rsidRPr="00EB713B">
        <w:t>: Subtle 100ms vibration (if enabled).</w:t>
      </w:r>
    </w:p>
    <w:p w14:paraId="6C445263" w14:textId="77777777" w:rsidR="00EB713B" w:rsidRPr="00EB713B" w:rsidRDefault="00EB713B" w:rsidP="00EB713B">
      <w:pPr>
        <w:numPr>
          <w:ilvl w:val="1"/>
          <w:numId w:val="4"/>
        </w:numPr>
      </w:pPr>
      <w:r w:rsidRPr="00EB713B">
        <w:t xml:space="preserve">On </w:t>
      </w:r>
      <w:r w:rsidRPr="00EB713B">
        <w:rPr>
          <w:b/>
          <w:bCs/>
        </w:rPr>
        <w:t>incorrect match</w:t>
      </w:r>
      <w:r w:rsidRPr="00EB713B">
        <w:t xml:space="preserve"> (e.g., Red on Banana): </w:t>
      </w:r>
    </w:p>
    <w:p w14:paraId="14198F76" w14:textId="77777777" w:rsidR="00EB713B" w:rsidRPr="00EB713B" w:rsidRDefault="00EB713B" w:rsidP="00EB713B">
      <w:pPr>
        <w:numPr>
          <w:ilvl w:val="2"/>
          <w:numId w:val="4"/>
        </w:numPr>
      </w:pPr>
      <w:r w:rsidRPr="00EB713B">
        <w:rPr>
          <w:rFonts w:ascii="Segoe UI Emoji" w:hAnsi="Segoe UI Emoji" w:cs="Segoe UI Emoji"/>
        </w:rPr>
        <w:t>❌</w:t>
      </w:r>
      <w:r w:rsidRPr="00EB713B">
        <w:t xml:space="preserve"> </w:t>
      </w:r>
      <w:r w:rsidRPr="00EB713B">
        <w:rPr>
          <w:b/>
          <w:bCs/>
        </w:rPr>
        <w:t>Visual</w:t>
      </w:r>
      <w:r w:rsidRPr="00EB713B">
        <w:t xml:space="preserve">: </w:t>
      </w:r>
      <w:r w:rsidRPr="00EB713B">
        <w:rPr>
          <w:b/>
          <w:bCs/>
        </w:rPr>
        <w:t>Nothing happens</w:t>
      </w:r>
      <w:r w:rsidRPr="00EB713B">
        <w:t xml:space="preserve">. The object remains grayscale. The </w:t>
      </w:r>
      <w:proofErr w:type="spellStart"/>
      <w:r w:rsidRPr="00EB713B">
        <w:t>color</w:t>
      </w:r>
      <w:proofErr w:type="spellEnd"/>
      <w:r w:rsidRPr="00EB713B">
        <w:t xml:space="preserve"> circle returns to its start position. </w:t>
      </w:r>
    </w:p>
    <w:p w14:paraId="33A16022" w14:textId="77777777" w:rsidR="00EB713B" w:rsidRPr="00EB713B" w:rsidRDefault="00EB713B" w:rsidP="00EB713B">
      <w:pPr>
        <w:numPr>
          <w:ilvl w:val="2"/>
          <w:numId w:val="4"/>
        </w:numPr>
      </w:pPr>
      <w:r w:rsidRPr="00EB713B">
        <w:rPr>
          <w:rFonts w:ascii="Segoe UI Emoji" w:hAnsi="Segoe UI Emoji" w:cs="Segoe UI Emoji"/>
        </w:rPr>
        <w:t>🔊</w:t>
      </w:r>
      <w:r w:rsidRPr="00EB713B">
        <w:t xml:space="preserve"> </w:t>
      </w:r>
      <w:r w:rsidRPr="00EB713B">
        <w:rPr>
          <w:b/>
          <w:bCs/>
        </w:rPr>
        <w:t>Audio</w:t>
      </w:r>
      <w:r w:rsidRPr="00EB713B">
        <w:t xml:space="preserve">: None. </w:t>
      </w:r>
    </w:p>
    <w:p w14:paraId="50F1D004" w14:textId="77777777" w:rsidR="00EB713B" w:rsidRPr="00EB713B" w:rsidRDefault="00EB713B" w:rsidP="00EB713B">
      <w:pPr>
        <w:numPr>
          <w:ilvl w:val="2"/>
          <w:numId w:val="4"/>
        </w:numPr>
      </w:pPr>
      <w:r w:rsidRPr="00EB713B">
        <w:rPr>
          <w:rFonts w:ascii="Segoe UI Emoji" w:hAnsi="Segoe UI Emoji" w:cs="Segoe UI Emoji"/>
        </w:rPr>
        <w:t>📳</w:t>
      </w:r>
      <w:r w:rsidRPr="00EB713B">
        <w:t xml:space="preserve"> </w:t>
      </w:r>
      <w:r w:rsidRPr="00EB713B">
        <w:rPr>
          <w:b/>
          <w:bCs/>
        </w:rPr>
        <w:t>Haptic</w:t>
      </w:r>
      <w:r w:rsidRPr="00EB713B">
        <w:t>: None.</w:t>
      </w:r>
    </w:p>
    <w:p w14:paraId="67C61739" w14:textId="77777777" w:rsidR="00EB713B" w:rsidRPr="00EB713B" w:rsidRDefault="00EB713B" w:rsidP="00EB713B">
      <w:pPr>
        <w:numPr>
          <w:ilvl w:val="0"/>
          <w:numId w:val="4"/>
        </w:numPr>
      </w:pPr>
      <w:r w:rsidRPr="00EB713B">
        <w:rPr>
          <w:b/>
          <w:bCs/>
        </w:rPr>
        <w:t>Progression</w:t>
      </w:r>
      <w:r w:rsidRPr="00EB713B">
        <w:t xml:space="preserve">: After a correct match, the screen </w:t>
      </w:r>
      <w:r w:rsidRPr="00EB713B">
        <w:rPr>
          <w:b/>
          <w:bCs/>
        </w:rPr>
        <w:t>clears</w:t>
      </w:r>
      <w:r w:rsidRPr="00EB713B">
        <w:t xml:space="preserve">. A new grayscale object (e.g., a leaf) appears at the </w:t>
      </w:r>
      <w:proofErr w:type="spellStart"/>
      <w:r w:rsidRPr="00EB713B">
        <w:t>center</w:t>
      </w:r>
      <w:proofErr w:type="spellEnd"/>
      <w:r w:rsidRPr="00EB713B">
        <w:t>, with a new set of 2–</w:t>
      </w:r>
      <w:proofErr w:type="gramStart"/>
      <w:r w:rsidRPr="00EB713B">
        <w:t xml:space="preserve">4 </w:t>
      </w:r>
      <w:proofErr w:type="spellStart"/>
      <w:r w:rsidRPr="00EB713B">
        <w:t>colored</w:t>
      </w:r>
      <w:proofErr w:type="spellEnd"/>
      <w:proofErr w:type="gramEnd"/>
      <w:r w:rsidRPr="00EB713B">
        <w:t xml:space="preserve"> circles below it. The process repeats until all 6 </w:t>
      </w:r>
      <w:proofErr w:type="spellStart"/>
      <w:r w:rsidRPr="00EB713B">
        <w:t>colors</w:t>
      </w:r>
      <w:proofErr w:type="spellEnd"/>
      <w:r w:rsidRPr="00EB713B">
        <w:t xml:space="preserve"> have been revealed. </w:t>
      </w:r>
      <w:r w:rsidRPr="00EB713B">
        <w:rPr>
          <w:b/>
          <w:bCs/>
        </w:rPr>
        <w:t>No "Next" button is needed.</w:t>
      </w:r>
    </w:p>
    <w:p w14:paraId="3575C385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Step 3: Completion Screen </w:t>
      </w:r>
    </w:p>
    <w:p w14:paraId="01DA88AE" w14:textId="77777777" w:rsidR="00EB713B" w:rsidRPr="00EB713B" w:rsidRDefault="00EB713B" w:rsidP="00EB713B">
      <w:pPr>
        <w:numPr>
          <w:ilvl w:val="0"/>
          <w:numId w:val="5"/>
        </w:numPr>
      </w:pPr>
      <w:r w:rsidRPr="00EB713B">
        <w:rPr>
          <w:b/>
          <w:bCs/>
        </w:rPr>
        <w:t>Message</w:t>
      </w:r>
      <w:r w:rsidRPr="00EB713B">
        <w:t xml:space="preserve">: </w:t>
      </w:r>
      <w:r w:rsidRPr="00EB713B">
        <w:rPr>
          <w:i/>
          <w:iCs/>
        </w:rPr>
        <w:t xml:space="preserve">“You revealed all the </w:t>
      </w:r>
      <w:proofErr w:type="spellStart"/>
      <w:r w:rsidRPr="00EB713B">
        <w:rPr>
          <w:i/>
          <w:iCs/>
        </w:rPr>
        <w:t>colors</w:t>
      </w:r>
      <w:proofErr w:type="spellEnd"/>
      <w:r w:rsidRPr="00EB713B">
        <w:rPr>
          <w:i/>
          <w:iCs/>
        </w:rPr>
        <w:t xml:space="preserve"> in your world! Great job, [Name]!”</w:t>
      </w:r>
      <w:r w:rsidRPr="00EB713B">
        <w:t xml:space="preserve"> </w:t>
      </w:r>
    </w:p>
    <w:p w14:paraId="37BA3A00" w14:textId="77777777" w:rsidR="00EB713B" w:rsidRPr="00EB713B" w:rsidRDefault="00EB713B" w:rsidP="00EB713B">
      <w:pPr>
        <w:numPr>
          <w:ilvl w:val="0"/>
          <w:numId w:val="5"/>
        </w:numPr>
      </w:pPr>
      <w:r w:rsidRPr="00EB713B">
        <w:rPr>
          <w:b/>
          <w:bCs/>
        </w:rPr>
        <w:t>Visual</w:t>
      </w:r>
      <w:r w:rsidRPr="00EB713B">
        <w:t xml:space="preserve">: </w:t>
      </w:r>
      <w:r w:rsidRPr="00EB713B">
        <w:rPr>
          <w:b/>
          <w:bCs/>
        </w:rPr>
        <w:t xml:space="preserve">Soft confetti in the 6 target </w:t>
      </w:r>
      <w:proofErr w:type="spellStart"/>
      <w:r w:rsidRPr="00EB713B">
        <w:rPr>
          <w:b/>
          <w:bCs/>
        </w:rPr>
        <w:t>colors</w:t>
      </w:r>
      <w:proofErr w:type="spellEnd"/>
      <w:r w:rsidRPr="00EB713B">
        <w:t xml:space="preserve"> (≤2 sec, </w:t>
      </w:r>
      <w:r w:rsidRPr="00EB713B">
        <w:rPr>
          <w:b/>
          <w:bCs/>
        </w:rPr>
        <w:t>required</w:t>
      </w:r>
      <w:r w:rsidRPr="00EB713B">
        <w:t xml:space="preserve"> for engagement) </w:t>
      </w:r>
    </w:p>
    <w:p w14:paraId="7E4FF414" w14:textId="77777777" w:rsidR="00EB713B" w:rsidRPr="00EB713B" w:rsidRDefault="00EB713B" w:rsidP="00EB713B">
      <w:pPr>
        <w:numPr>
          <w:ilvl w:val="0"/>
          <w:numId w:val="5"/>
        </w:numPr>
      </w:pPr>
      <w:r w:rsidRPr="00EB713B">
        <w:rPr>
          <w:b/>
          <w:bCs/>
        </w:rPr>
        <w:t>Buttons</w:t>
      </w:r>
      <w:r w:rsidRPr="00EB713B">
        <w:t xml:space="preserve">: </w:t>
      </w:r>
    </w:p>
    <w:p w14:paraId="5C53B18E" w14:textId="77777777" w:rsidR="00EB713B" w:rsidRPr="00EB713B" w:rsidRDefault="00EB713B" w:rsidP="00EB713B">
      <w:pPr>
        <w:numPr>
          <w:ilvl w:val="1"/>
          <w:numId w:val="5"/>
        </w:numPr>
      </w:pPr>
      <w:r w:rsidRPr="00EB713B">
        <w:rPr>
          <w:b/>
          <w:bCs/>
        </w:rPr>
        <w:t>“Reveal Again”</w:t>
      </w:r>
      <w:r w:rsidRPr="00EB713B">
        <w:t xml:space="preserve"> (primary) </w:t>
      </w:r>
    </w:p>
    <w:p w14:paraId="11CF6C08" w14:textId="77777777" w:rsidR="00EB713B" w:rsidRPr="00EB713B" w:rsidRDefault="00EB713B" w:rsidP="00EB713B">
      <w:pPr>
        <w:numPr>
          <w:ilvl w:val="1"/>
          <w:numId w:val="5"/>
        </w:numPr>
      </w:pPr>
      <w:r w:rsidRPr="00EB713B">
        <w:rPr>
          <w:b/>
          <w:bCs/>
        </w:rPr>
        <w:t>“Back to Activities”</w:t>
      </w:r>
      <w:r w:rsidRPr="00EB713B">
        <w:t xml:space="preserve"> (secondary)</w:t>
      </w:r>
    </w:p>
    <w:p w14:paraId="5D702168" w14:textId="77777777" w:rsidR="00EB713B" w:rsidRPr="00EB713B" w:rsidRDefault="00EB713B" w:rsidP="00EB713B">
      <w:r w:rsidRPr="00EB713B">
        <w:pict w14:anchorId="3B61F4DD">
          <v:rect id="_x0000_i1030" style="width:0;height:1.5pt" o:hralign="center" o:hrstd="t" o:hr="t" fillcolor="#a0a0a0" stroked="f"/>
        </w:pict>
      </w:r>
    </w:p>
    <w:p w14:paraId="31BE7CF5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4. UI/UX Requirements (Strict Compliance)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4364"/>
        <w:gridCol w:w="3018"/>
      </w:tblGrid>
      <w:tr w:rsidR="00EB713B" w:rsidRPr="00EB713B" w14:paraId="62EA7344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4CBB6C67" w14:textId="77777777" w:rsidR="00EB713B" w:rsidRPr="00EB713B" w:rsidRDefault="00EB713B">
            <w:r w:rsidRPr="00EB713B">
              <w:t>Element</w:t>
            </w:r>
          </w:p>
        </w:tc>
        <w:tc>
          <w:tcPr>
            <w:tcW w:w="8297" w:type="dxa"/>
            <w:noWrap/>
            <w:hideMark/>
          </w:tcPr>
          <w:p w14:paraId="4D3A98BD" w14:textId="77777777" w:rsidR="00EB713B" w:rsidRPr="00EB713B" w:rsidRDefault="00EB713B">
            <w:r w:rsidRPr="00EB713B">
              <w:t>Specification</w:t>
            </w:r>
          </w:p>
        </w:tc>
        <w:tc>
          <w:tcPr>
            <w:tcW w:w="5675" w:type="dxa"/>
            <w:noWrap/>
            <w:hideMark/>
          </w:tcPr>
          <w:p w14:paraId="5C026506" w14:textId="77777777" w:rsidR="00EB713B" w:rsidRPr="00EB713B" w:rsidRDefault="00EB713B">
            <w:r w:rsidRPr="00EB713B">
              <w:t>Rationale</w:t>
            </w:r>
          </w:p>
        </w:tc>
      </w:tr>
      <w:tr w:rsidR="00EB713B" w:rsidRPr="00EB713B" w14:paraId="172CD401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5754DA9B" w14:textId="77777777" w:rsidR="00EB713B" w:rsidRPr="00EB713B" w:rsidRDefault="00EB713B">
            <w:r w:rsidRPr="00EB713B">
              <w:t>**Background**</w:t>
            </w:r>
          </w:p>
        </w:tc>
        <w:tc>
          <w:tcPr>
            <w:tcW w:w="8297" w:type="dxa"/>
            <w:noWrap/>
            <w:hideMark/>
          </w:tcPr>
          <w:p w14:paraId="6D536384" w14:textId="77777777" w:rsidR="00EB713B" w:rsidRPr="00EB713B" w:rsidRDefault="00EB713B">
            <w:r w:rsidRPr="00EB713B">
              <w:t>`#FFFFFF` (L) / `#121212` (D)</w:t>
            </w:r>
          </w:p>
        </w:tc>
        <w:tc>
          <w:tcPr>
            <w:tcW w:w="5675" w:type="dxa"/>
            <w:noWrap/>
            <w:hideMark/>
          </w:tcPr>
          <w:p w14:paraId="331DBEC8" w14:textId="77777777" w:rsidR="00EB713B" w:rsidRPr="00EB713B" w:rsidRDefault="00EB713B">
            <w:r w:rsidRPr="00EB713B">
              <w:t>High contrast for visual clarity</w:t>
            </w:r>
          </w:p>
        </w:tc>
      </w:tr>
      <w:tr w:rsidR="00EB713B" w:rsidRPr="00EB713B" w14:paraId="40B9AD3E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2DCDD992" w14:textId="77777777" w:rsidR="00EB713B" w:rsidRPr="00EB713B" w:rsidRDefault="00EB713B">
            <w:r w:rsidRPr="00EB713B">
              <w:t xml:space="preserve">**Text </w:t>
            </w:r>
            <w:proofErr w:type="spellStart"/>
            <w:r w:rsidRPr="00EB713B">
              <w:t>Color</w:t>
            </w:r>
            <w:proofErr w:type="spellEnd"/>
            <w:r w:rsidRPr="00EB713B">
              <w:t>**</w:t>
            </w:r>
          </w:p>
        </w:tc>
        <w:tc>
          <w:tcPr>
            <w:tcW w:w="8297" w:type="dxa"/>
            <w:noWrap/>
            <w:hideMark/>
          </w:tcPr>
          <w:p w14:paraId="4D207A26" w14:textId="77777777" w:rsidR="00EB713B" w:rsidRPr="00EB713B" w:rsidRDefault="00EB713B">
            <w:r w:rsidRPr="00EB713B">
              <w:t>`#1A1A1A` (L) / `#FFFFFF` (D)</w:t>
            </w:r>
          </w:p>
        </w:tc>
        <w:tc>
          <w:tcPr>
            <w:tcW w:w="5675" w:type="dxa"/>
            <w:noWrap/>
            <w:hideMark/>
          </w:tcPr>
          <w:p w14:paraId="71FAE1E9" w14:textId="77777777" w:rsidR="00EB713B" w:rsidRPr="00EB713B" w:rsidRDefault="00EB713B">
            <w:r w:rsidRPr="00EB713B">
              <w:t>WCAG AAA compliant</w:t>
            </w:r>
          </w:p>
        </w:tc>
      </w:tr>
      <w:tr w:rsidR="00EB713B" w:rsidRPr="00EB713B" w14:paraId="4A9788A1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2E37F845" w14:textId="77777777" w:rsidR="00EB713B" w:rsidRPr="00EB713B" w:rsidRDefault="00EB713B">
            <w:r w:rsidRPr="00EB713B">
              <w:t>**Grayscale Object**</w:t>
            </w:r>
          </w:p>
        </w:tc>
        <w:tc>
          <w:tcPr>
            <w:tcW w:w="8297" w:type="dxa"/>
            <w:noWrap/>
            <w:hideMark/>
          </w:tcPr>
          <w:p w14:paraId="343C3341" w14:textId="77777777" w:rsidR="00EB713B" w:rsidRPr="00EB713B" w:rsidRDefault="00EB713B">
            <w:r w:rsidRPr="00EB713B">
              <w:t>`fill="#CCCCCC"`</w:t>
            </w:r>
          </w:p>
        </w:tc>
        <w:tc>
          <w:tcPr>
            <w:tcW w:w="5675" w:type="dxa"/>
            <w:noWrap/>
            <w:hideMark/>
          </w:tcPr>
          <w:p w14:paraId="04870355" w14:textId="77777777" w:rsidR="00EB713B" w:rsidRPr="00EB713B" w:rsidRDefault="00EB713B">
            <w:r w:rsidRPr="00EB713B">
              <w:t>Creates a clear "before" state for the reveal</w:t>
            </w:r>
          </w:p>
        </w:tc>
      </w:tr>
      <w:tr w:rsidR="00EB713B" w:rsidRPr="00EB713B" w14:paraId="0F0DBA44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32615D88" w14:textId="77777777" w:rsidR="00EB713B" w:rsidRPr="00EB713B" w:rsidRDefault="00EB713B">
            <w:r w:rsidRPr="00EB713B">
              <w:t>**</w:t>
            </w:r>
            <w:proofErr w:type="spellStart"/>
            <w:r w:rsidRPr="00EB713B">
              <w:t>Color</w:t>
            </w:r>
            <w:proofErr w:type="spellEnd"/>
            <w:r w:rsidRPr="00EB713B">
              <w:t xml:space="preserve"> Choice Circles**</w:t>
            </w:r>
          </w:p>
        </w:tc>
        <w:tc>
          <w:tcPr>
            <w:tcW w:w="8297" w:type="dxa"/>
            <w:noWrap/>
            <w:hideMark/>
          </w:tcPr>
          <w:p w14:paraId="5C4E0A77" w14:textId="77777777" w:rsidR="00EB713B" w:rsidRPr="00EB713B" w:rsidRDefault="00EB713B">
            <w:r w:rsidRPr="00EB713B">
              <w:t xml:space="preserve">≥ **100×100 </w:t>
            </w:r>
            <w:proofErr w:type="spellStart"/>
            <w:r w:rsidRPr="00EB713B">
              <w:t>dp</w:t>
            </w:r>
            <w:proofErr w:type="spellEnd"/>
            <w:r w:rsidRPr="00EB713B">
              <w:t xml:space="preserve">**, </w:t>
            </w:r>
            <w:proofErr w:type="spellStart"/>
            <w:r w:rsidRPr="00EB713B">
              <w:t>labeled</w:t>
            </w:r>
            <w:proofErr w:type="spellEnd"/>
            <w:r w:rsidRPr="00EB713B">
              <w:t xml:space="preserve"> with </w:t>
            </w:r>
            <w:proofErr w:type="spellStart"/>
            <w:r w:rsidRPr="00EB713B">
              <w:t>color</w:t>
            </w:r>
            <w:proofErr w:type="spellEnd"/>
            <w:r w:rsidRPr="00EB713B">
              <w:t xml:space="preserve"> name (e.g., “Yellow”)</w:t>
            </w:r>
          </w:p>
        </w:tc>
        <w:tc>
          <w:tcPr>
            <w:tcW w:w="5675" w:type="dxa"/>
            <w:noWrap/>
            <w:hideMark/>
          </w:tcPr>
          <w:p w14:paraId="38F44BD3" w14:textId="77777777" w:rsidR="00EB713B" w:rsidRPr="00EB713B" w:rsidRDefault="00EB713B">
            <w:r w:rsidRPr="00EB713B">
              <w:t xml:space="preserve">Large tap targets; text label avoids </w:t>
            </w:r>
            <w:proofErr w:type="spellStart"/>
            <w:r w:rsidRPr="00EB713B">
              <w:t>color</w:t>
            </w:r>
            <w:proofErr w:type="spellEnd"/>
            <w:r w:rsidRPr="00EB713B">
              <w:t>-only dependency</w:t>
            </w:r>
          </w:p>
        </w:tc>
      </w:tr>
      <w:tr w:rsidR="00EB713B" w:rsidRPr="00EB713B" w14:paraId="6359EF37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1CAF89AA" w14:textId="77777777" w:rsidR="00EB713B" w:rsidRPr="00EB713B" w:rsidRDefault="00EB713B">
            <w:r w:rsidRPr="00EB713B">
              <w:t>**Spacing**</w:t>
            </w:r>
          </w:p>
        </w:tc>
        <w:tc>
          <w:tcPr>
            <w:tcW w:w="8297" w:type="dxa"/>
            <w:noWrap/>
            <w:hideMark/>
          </w:tcPr>
          <w:p w14:paraId="1540F2C3" w14:textId="77777777" w:rsidR="00EB713B" w:rsidRPr="00EB713B" w:rsidRDefault="00EB713B">
            <w:r w:rsidRPr="00EB713B">
              <w:t xml:space="preserve">≥ **32 </w:t>
            </w:r>
            <w:proofErr w:type="spellStart"/>
            <w:r w:rsidRPr="00EB713B">
              <w:t>dp</w:t>
            </w:r>
            <w:proofErr w:type="spellEnd"/>
            <w:r w:rsidRPr="00EB713B">
              <w:t xml:space="preserve">** between </w:t>
            </w:r>
            <w:proofErr w:type="spellStart"/>
            <w:r w:rsidRPr="00EB713B">
              <w:t>color</w:t>
            </w:r>
            <w:proofErr w:type="spellEnd"/>
            <w:r w:rsidRPr="00EB713B">
              <w:t xml:space="preserve"> circles</w:t>
            </w:r>
          </w:p>
        </w:tc>
        <w:tc>
          <w:tcPr>
            <w:tcW w:w="5675" w:type="dxa"/>
            <w:noWrap/>
            <w:hideMark/>
          </w:tcPr>
          <w:p w14:paraId="77ADD88F" w14:textId="77777777" w:rsidR="00EB713B" w:rsidRPr="00EB713B" w:rsidRDefault="00EB713B">
            <w:r w:rsidRPr="00EB713B">
              <w:t>Prevents accidental drags</w:t>
            </w:r>
          </w:p>
        </w:tc>
      </w:tr>
      <w:tr w:rsidR="00EB713B" w:rsidRPr="00EB713B" w14:paraId="0AB8B131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0C3B0832" w14:textId="77777777" w:rsidR="00EB713B" w:rsidRPr="00EB713B" w:rsidRDefault="00EB713B">
            <w:r w:rsidRPr="00EB713B">
              <w:t>**Navigation**</w:t>
            </w:r>
          </w:p>
        </w:tc>
        <w:tc>
          <w:tcPr>
            <w:tcW w:w="8297" w:type="dxa"/>
            <w:noWrap/>
            <w:hideMark/>
          </w:tcPr>
          <w:p w14:paraId="4FB61944" w14:textId="77777777" w:rsidR="00EB713B" w:rsidRPr="00EB713B" w:rsidRDefault="00EB713B">
            <w:r w:rsidRPr="00EB713B">
              <w:t>Back button (←) in top-left</w:t>
            </w:r>
          </w:p>
        </w:tc>
        <w:tc>
          <w:tcPr>
            <w:tcW w:w="5675" w:type="dxa"/>
            <w:noWrap/>
            <w:hideMark/>
          </w:tcPr>
          <w:p w14:paraId="17F41AE6" w14:textId="77777777" w:rsidR="00EB713B" w:rsidRPr="00EB713B" w:rsidRDefault="00EB713B">
            <w:r w:rsidRPr="00EB713B">
              <w:t>Consistent mobile pattern</w:t>
            </w:r>
          </w:p>
        </w:tc>
      </w:tr>
      <w:tr w:rsidR="00EB713B" w:rsidRPr="00EB713B" w14:paraId="043D087E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6A724ACA" w14:textId="77777777" w:rsidR="00EB713B" w:rsidRPr="00EB713B" w:rsidRDefault="00EB713B">
            <w:r w:rsidRPr="00EB713B">
              <w:t>**Animation**</w:t>
            </w:r>
          </w:p>
        </w:tc>
        <w:tc>
          <w:tcPr>
            <w:tcW w:w="8297" w:type="dxa"/>
            <w:noWrap/>
            <w:hideMark/>
          </w:tcPr>
          <w:p w14:paraId="3DAC04BE" w14:textId="77777777" w:rsidR="00EB713B" w:rsidRPr="00EB713B" w:rsidRDefault="00EB713B">
            <w:r w:rsidRPr="00EB713B">
              <w:t xml:space="preserve">Instant </w:t>
            </w:r>
            <w:proofErr w:type="spellStart"/>
            <w:r w:rsidRPr="00EB713B">
              <w:t>color</w:t>
            </w:r>
            <w:proofErr w:type="spellEnd"/>
            <w:r w:rsidRPr="00EB713B">
              <w:t xml:space="preserve"> change on correct drop (no transition)</w:t>
            </w:r>
          </w:p>
        </w:tc>
        <w:tc>
          <w:tcPr>
            <w:tcW w:w="5675" w:type="dxa"/>
            <w:noWrap/>
            <w:hideMark/>
          </w:tcPr>
          <w:p w14:paraId="0B3ED34E" w14:textId="77777777" w:rsidR="00EB713B" w:rsidRPr="00EB713B" w:rsidRDefault="00EB713B">
            <w:r w:rsidRPr="00EB713B">
              <w:t>Clear, immediate cause-and-effect</w:t>
            </w:r>
          </w:p>
        </w:tc>
      </w:tr>
      <w:tr w:rsidR="00EB713B" w:rsidRPr="00EB713B" w14:paraId="1A09BE13" w14:textId="77777777" w:rsidTr="00EB713B">
        <w:trPr>
          <w:trHeight w:val="312"/>
        </w:trPr>
        <w:tc>
          <w:tcPr>
            <w:tcW w:w="2980" w:type="dxa"/>
            <w:noWrap/>
            <w:hideMark/>
          </w:tcPr>
          <w:p w14:paraId="347B833F" w14:textId="77777777" w:rsidR="00EB713B" w:rsidRPr="00EB713B" w:rsidRDefault="00EB713B">
            <w:r w:rsidRPr="00EB713B">
              <w:t>**Personalization**</w:t>
            </w:r>
          </w:p>
        </w:tc>
        <w:tc>
          <w:tcPr>
            <w:tcW w:w="8297" w:type="dxa"/>
            <w:noWrap/>
            <w:hideMark/>
          </w:tcPr>
          <w:p w14:paraId="0166C794" w14:textId="77777777" w:rsidR="00EB713B" w:rsidRPr="00EB713B" w:rsidRDefault="00EB713B">
            <w:r w:rsidRPr="00EB713B">
              <w:t>All success messages **must include the student’s name** (e.g., “Great job, Aisha!”)</w:t>
            </w:r>
          </w:p>
        </w:tc>
        <w:tc>
          <w:tcPr>
            <w:tcW w:w="5675" w:type="dxa"/>
            <w:noWrap/>
            <w:hideMark/>
          </w:tcPr>
          <w:p w14:paraId="5F033B60" w14:textId="77777777" w:rsidR="00EB713B" w:rsidRPr="00EB713B" w:rsidRDefault="00EB713B">
            <w:r w:rsidRPr="00EB713B">
              <w:t>Builds connection and motivation</w:t>
            </w:r>
          </w:p>
        </w:tc>
      </w:tr>
    </w:tbl>
    <w:p w14:paraId="0B6D9A4C" w14:textId="77777777" w:rsidR="00EB713B" w:rsidRPr="00EB713B" w:rsidRDefault="00EB713B" w:rsidP="00EB713B">
      <w:r w:rsidRPr="00EB713B">
        <w:rPr>
          <w:rFonts w:ascii="Segoe UI Emoji" w:hAnsi="Segoe UI Emoji" w:cs="Segoe UI Emoji"/>
        </w:rPr>
        <w:t>✅</w:t>
      </w:r>
      <w:r w:rsidRPr="00EB713B">
        <w:t xml:space="preserve"> </w:t>
      </w:r>
      <w:r w:rsidRPr="00EB713B">
        <w:rPr>
          <w:b/>
          <w:bCs/>
        </w:rPr>
        <w:t>All text supports Dynamic Type</w:t>
      </w:r>
      <w:r w:rsidRPr="00EB713B">
        <w:br/>
      </w:r>
      <w:r w:rsidRPr="00EB713B">
        <w:rPr>
          <w:rFonts w:ascii="Segoe UI Emoji" w:hAnsi="Segoe UI Emoji" w:cs="Segoe UI Emoji"/>
        </w:rPr>
        <w:t>✅</w:t>
      </w:r>
      <w:r w:rsidRPr="00EB713B">
        <w:t xml:space="preserve"> </w:t>
      </w:r>
      <w:r w:rsidRPr="00EB713B">
        <w:rPr>
          <w:b/>
          <w:bCs/>
        </w:rPr>
        <w:t>All elements screen-reader accessible</w:t>
      </w:r>
      <w:r w:rsidRPr="00EB713B">
        <w:t xml:space="preserve"> (e.g., “Grayscale banana, target”, “Yellow </w:t>
      </w:r>
      <w:proofErr w:type="spellStart"/>
      <w:r w:rsidRPr="00EB713B">
        <w:t>color</w:t>
      </w:r>
      <w:proofErr w:type="spellEnd"/>
      <w:r w:rsidRPr="00EB713B">
        <w:t xml:space="preserve">, draggable”) </w:t>
      </w:r>
    </w:p>
    <w:p w14:paraId="06C4FADA" w14:textId="77777777" w:rsidR="00EB713B" w:rsidRPr="00EB713B" w:rsidRDefault="00EB713B" w:rsidP="00EB713B">
      <w:r w:rsidRPr="00EB713B">
        <w:pict w14:anchorId="346B1767">
          <v:rect id="_x0000_i1039" style="width:0;height:1.5pt" o:hralign="center" o:hrstd="t" o:hr="t" fillcolor="#a0a0a0" stroked="f"/>
        </w:pict>
      </w:r>
    </w:p>
    <w:p w14:paraId="4DD83B3C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5. Activity Settings (Customization Panel) </w:t>
      </w:r>
    </w:p>
    <w:p w14:paraId="7B6555EB" w14:textId="77777777" w:rsidR="00EB713B" w:rsidRPr="00EB713B" w:rsidRDefault="00EB713B" w:rsidP="00EB713B">
      <w:r w:rsidRPr="00EB713B">
        <w:t xml:space="preserve">Accessible via </w:t>
      </w:r>
      <w:r w:rsidRPr="00EB713B">
        <w:rPr>
          <w:rFonts w:ascii="Segoe UI Emoji" w:hAnsi="Segoe UI Emoji" w:cs="Segoe UI Emoji"/>
        </w:rPr>
        <w:t>⚙️</w:t>
      </w:r>
      <w:r w:rsidRPr="00EB713B">
        <w:t xml:space="preserve"> icon. Settings </w:t>
      </w:r>
      <w:r w:rsidRPr="00EB713B">
        <w:rPr>
          <w:b/>
          <w:bCs/>
        </w:rPr>
        <w:t>persist per student</w:t>
      </w:r>
      <w:r w:rsidRPr="00EB713B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2500"/>
        <w:gridCol w:w="1300"/>
        <w:gridCol w:w="1900"/>
      </w:tblGrid>
      <w:tr w:rsidR="00EB713B" w:rsidRPr="00EB713B" w14:paraId="406FE955" w14:textId="77777777" w:rsidTr="00EB713B">
        <w:trPr>
          <w:trHeight w:val="312"/>
        </w:trPr>
        <w:tc>
          <w:tcPr>
            <w:tcW w:w="2380" w:type="dxa"/>
            <w:noWrap/>
            <w:hideMark/>
          </w:tcPr>
          <w:p w14:paraId="08261FCD" w14:textId="77777777" w:rsidR="00EB713B" w:rsidRPr="00EB713B" w:rsidRDefault="00EB713B">
            <w:r w:rsidRPr="00EB713B">
              <w:t>Setting</w:t>
            </w:r>
          </w:p>
        </w:tc>
        <w:tc>
          <w:tcPr>
            <w:tcW w:w="2500" w:type="dxa"/>
            <w:noWrap/>
            <w:hideMark/>
          </w:tcPr>
          <w:p w14:paraId="399EBED5" w14:textId="77777777" w:rsidR="00EB713B" w:rsidRPr="00EB713B" w:rsidRDefault="00EB713B">
            <w:r w:rsidRPr="00EB713B">
              <w:t>Options</w:t>
            </w:r>
          </w:p>
        </w:tc>
        <w:tc>
          <w:tcPr>
            <w:tcW w:w="1300" w:type="dxa"/>
            <w:noWrap/>
            <w:hideMark/>
          </w:tcPr>
          <w:p w14:paraId="1A0BD689" w14:textId="77777777" w:rsidR="00EB713B" w:rsidRPr="00EB713B" w:rsidRDefault="00EB713B">
            <w:r w:rsidRPr="00EB713B">
              <w:t>Default</w:t>
            </w:r>
          </w:p>
        </w:tc>
        <w:tc>
          <w:tcPr>
            <w:tcW w:w="1900" w:type="dxa"/>
            <w:noWrap/>
            <w:hideMark/>
          </w:tcPr>
          <w:p w14:paraId="5332017D" w14:textId="77777777" w:rsidR="00EB713B" w:rsidRPr="00EB713B" w:rsidRDefault="00EB713B">
            <w:r w:rsidRPr="00EB713B">
              <w:t>Storage</w:t>
            </w:r>
          </w:p>
        </w:tc>
      </w:tr>
      <w:tr w:rsidR="00EB713B" w:rsidRPr="00EB713B" w14:paraId="7ADD2063" w14:textId="77777777" w:rsidTr="00EB713B">
        <w:trPr>
          <w:trHeight w:val="312"/>
        </w:trPr>
        <w:tc>
          <w:tcPr>
            <w:tcW w:w="2380" w:type="dxa"/>
            <w:noWrap/>
            <w:hideMark/>
          </w:tcPr>
          <w:p w14:paraId="20574250" w14:textId="77777777" w:rsidR="00EB713B" w:rsidRPr="00EB713B" w:rsidRDefault="00EB713B">
            <w:r w:rsidRPr="00EB713B">
              <w:t>**Sound Effects**</w:t>
            </w:r>
          </w:p>
        </w:tc>
        <w:tc>
          <w:tcPr>
            <w:tcW w:w="2500" w:type="dxa"/>
            <w:noWrap/>
            <w:hideMark/>
          </w:tcPr>
          <w:p w14:paraId="4E97C822" w14:textId="77777777" w:rsidR="00EB713B" w:rsidRPr="00EB713B" w:rsidRDefault="00EB713B">
            <w:r w:rsidRPr="00EB713B">
              <w:t>On / Off</w:t>
            </w:r>
          </w:p>
        </w:tc>
        <w:tc>
          <w:tcPr>
            <w:tcW w:w="1300" w:type="dxa"/>
            <w:noWrap/>
            <w:hideMark/>
          </w:tcPr>
          <w:p w14:paraId="2FE5AEB9" w14:textId="77777777" w:rsidR="00EB713B" w:rsidRPr="00EB713B" w:rsidRDefault="00EB713B">
            <w:r w:rsidRPr="00EB713B">
              <w:t>On</w:t>
            </w:r>
          </w:p>
        </w:tc>
        <w:tc>
          <w:tcPr>
            <w:tcW w:w="1900" w:type="dxa"/>
            <w:noWrap/>
            <w:hideMark/>
          </w:tcPr>
          <w:p w14:paraId="196CB80A" w14:textId="77777777" w:rsidR="00EB713B" w:rsidRPr="00EB713B" w:rsidRDefault="00EB713B">
            <w:r w:rsidRPr="00EB713B">
              <w:t>Student profile</w:t>
            </w:r>
          </w:p>
        </w:tc>
      </w:tr>
      <w:tr w:rsidR="00EB713B" w:rsidRPr="00EB713B" w14:paraId="713AA7C2" w14:textId="77777777" w:rsidTr="00EB713B">
        <w:trPr>
          <w:trHeight w:val="312"/>
        </w:trPr>
        <w:tc>
          <w:tcPr>
            <w:tcW w:w="2380" w:type="dxa"/>
            <w:noWrap/>
            <w:hideMark/>
          </w:tcPr>
          <w:p w14:paraId="10305E1E" w14:textId="77777777" w:rsidR="00EB713B" w:rsidRPr="00EB713B" w:rsidRDefault="00EB713B">
            <w:r w:rsidRPr="00EB713B">
              <w:t>**Haptic Feedback**</w:t>
            </w:r>
          </w:p>
        </w:tc>
        <w:tc>
          <w:tcPr>
            <w:tcW w:w="2500" w:type="dxa"/>
            <w:noWrap/>
            <w:hideMark/>
          </w:tcPr>
          <w:p w14:paraId="2A976AF5" w14:textId="77777777" w:rsidR="00EB713B" w:rsidRPr="00EB713B" w:rsidRDefault="00EB713B">
            <w:r w:rsidRPr="00EB713B">
              <w:t>On / Off</w:t>
            </w:r>
          </w:p>
        </w:tc>
        <w:tc>
          <w:tcPr>
            <w:tcW w:w="1300" w:type="dxa"/>
            <w:noWrap/>
            <w:hideMark/>
          </w:tcPr>
          <w:p w14:paraId="0DEF0C7A" w14:textId="77777777" w:rsidR="00EB713B" w:rsidRPr="00EB713B" w:rsidRDefault="00EB713B">
            <w:r w:rsidRPr="00EB713B">
              <w:t>On</w:t>
            </w:r>
          </w:p>
        </w:tc>
        <w:tc>
          <w:tcPr>
            <w:tcW w:w="1900" w:type="dxa"/>
            <w:noWrap/>
            <w:hideMark/>
          </w:tcPr>
          <w:p w14:paraId="26BE6523" w14:textId="77777777" w:rsidR="00EB713B" w:rsidRPr="00EB713B" w:rsidRDefault="00EB713B">
            <w:r w:rsidRPr="00EB713B">
              <w:t>Student profile</w:t>
            </w:r>
          </w:p>
        </w:tc>
      </w:tr>
      <w:tr w:rsidR="00EB713B" w:rsidRPr="00EB713B" w14:paraId="4EBBB0E7" w14:textId="77777777" w:rsidTr="00EB713B">
        <w:trPr>
          <w:trHeight w:val="312"/>
        </w:trPr>
        <w:tc>
          <w:tcPr>
            <w:tcW w:w="2380" w:type="dxa"/>
            <w:noWrap/>
            <w:hideMark/>
          </w:tcPr>
          <w:p w14:paraId="7242B895" w14:textId="77777777" w:rsidR="00EB713B" w:rsidRPr="00EB713B" w:rsidRDefault="00EB713B">
            <w:r w:rsidRPr="00EB713B">
              <w:t>**Animation Speed**</w:t>
            </w:r>
          </w:p>
        </w:tc>
        <w:tc>
          <w:tcPr>
            <w:tcW w:w="2500" w:type="dxa"/>
            <w:noWrap/>
            <w:hideMark/>
          </w:tcPr>
          <w:p w14:paraId="04B016C1" w14:textId="77777777" w:rsidR="00EB713B" w:rsidRPr="00EB713B" w:rsidRDefault="00EB713B">
            <w:r w:rsidRPr="00EB713B">
              <w:t>Slow / Medium / Fast</w:t>
            </w:r>
          </w:p>
        </w:tc>
        <w:tc>
          <w:tcPr>
            <w:tcW w:w="1300" w:type="dxa"/>
            <w:noWrap/>
            <w:hideMark/>
          </w:tcPr>
          <w:p w14:paraId="7265AFDE" w14:textId="77777777" w:rsidR="00EB713B" w:rsidRPr="00EB713B" w:rsidRDefault="00EB713B">
            <w:r w:rsidRPr="00EB713B">
              <w:t>Medium</w:t>
            </w:r>
          </w:p>
        </w:tc>
        <w:tc>
          <w:tcPr>
            <w:tcW w:w="1900" w:type="dxa"/>
            <w:noWrap/>
            <w:hideMark/>
          </w:tcPr>
          <w:p w14:paraId="4218DBF9" w14:textId="77777777" w:rsidR="00EB713B" w:rsidRPr="00EB713B" w:rsidRDefault="00EB713B">
            <w:r w:rsidRPr="00EB713B">
              <w:t>Student profile</w:t>
            </w:r>
          </w:p>
        </w:tc>
      </w:tr>
      <w:tr w:rsidR="00EB713B" w:rsidRPr="00EB713B" w14:paraId="2E250AD8" w14:textId="77777777" w:rsidTr="00EB713B">
        <w:trPr>
          <w:trHeight w:val="312"/>
        </w:trPr>
        <w:tc>
          <w:tcPr>
            <w:tcW w:w="2380" w:type="dxa"/>
            <w:noWrap/>
            <w:hideMark/>
          </w:tcPr>
          <w:p w14:paraId="117E78C5" w14:textId="77777777" w:rsidR="00EB713B" w:rsidRPr="00EB713B" w:rsidRDefault="00EB713B">
            <w:r w:rsidRPr="00EB713B">
              <w:t>**Confetti on Win**</w:t>
            </w:r>
          </w:p>
        </w:tc>
        <w:tc>
          <w:tcPr>
            <w:tcW w:w="2500" w:type="dxa"/>
            <w:noWrap/>
            <w:hideMark/>
          </w:tcPr>
          <w:p w14:paraId="3BEBD1CB" w14:textId="77777777" w:rsidR="00EB713B" w:rsidRPr="00EB713B" w:rsidRDefault="00EB713B">
            <w:r w:rsidRPr="00EB713B">
              <w:t>Show / Hide</w:t>
            </w:r>
          </w:p>
        </w:tc>
        <w:tc>
          <w:tcPr>
            <w:tcW w:w="1300" w:type="dxa"/>
            <w:noWrap/>
            <w:hideMark/>
          </w:tcPr>
          <w:p w14:paraId="60DC235F" w14:textId="77777777" w:rsidR="00EB713B" w:rsidRPr="00EB713B" w:rsidRDefault="00EB713B">
            <w:r w:rsidRPr="00EB713B">
              <w:t>Show</w:t>
            </w:r>
          </w:p>
        </w:tc>
        <w:tc>
          <w:tcPr>
            <w:tcW w:w="1900" w:type="dxa"/>
            <w:noWrap/>
            <w:hideMark/>
          </w:tcPr>
          <w:p w14:paraId="7845F06A" w14:textId="77777777" w:rsidR="00EB713B" w:rsidRPr="00EB713B" w:rsidRDefault="00EB713B">
            <w:r w:rsidRPr="00EB713B">
              <w:t>Student profile</w:t>
            </w:r>
          </w:p>
        </w:tc>
      </w:tr>
    </w:tbl>
    <w:p w14:paraId="77A0656D" w14:textId="77777777" w:rsidR="00EB713B" w:rsidRPr="00EB713B" w:rsidRDefault="00EB713B" w:rsidP="00EB713B">
      <w:r w:rsidRPr="00EB713B">
        <w:rPr>
          <w:b/>
          <w:bCs/>
        </w:rPr>
        <w:t>UI</w:t>
      </w:r>
      <w:r w:rsidRPr="00EB713B">
        <w:t xml:space="preserve">: Modal bottom sheet with clear labels and large toggles. </w:t>
      </w:r>
    </w:p>
    <w:p w14:paraId="5F5FF0C5" w14:textId="77777777" w:rsidR="00EB713B" w:rsidRPr="00EB713B" w:rsidRDefault="00EB713B" w:rsidP="00EB713B">
      <w:r w:rsidRPr="00EB713B">
        <w:pict w14:anchorId="341DD5D0">
          <v:rect id="_x0000_i1047" style="width:0;height:1.5pt" o:hralign="center" o:hrstd="t" o:hr="t" fillcolor="#a0a0a0" stroked="f"/>
        </w:pict>
      </w:r>
    </w:p>
    <w:p w14:paraId="7EA49E3D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6. Data Logging (For Teacher Dashboard) </w:t>
      </w:r>
    </w:p>
    <w:p w14:paraId="0C5780DA" w14:textId="77777777" w:rsidR="00EB713B" w:rsidRPr="00EB713B" w:rsidRDefault="00EB713B" w:rsidP="00EB713B">
      <w:r w:rsidRPr="00EB713B">
        <w:t xml:space="preserve">On activity completion, log </w:t>
      </w:r>
      <w:r w:rsidRPr="00EB713B">
        <w:rPr>
          <w:b/>
          <w:bCs/>
        </w:rPr>
        <w:t>offline-first</w:t>
      </w:r>
      <w:r w:rsidRPr="00EB713B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713B" w14:paraId="10C07FBC" w14:textId="77777777" w:rsidTr="00EB713B">
        <w:tc>
          <w:tcPr>
            <w:tcW w:w="9016" w:type="dxa"/>
          </w:tcPr>
          <w:p w14:paraId="42FD76B9" w14:textId="5D43DE42" w:rsidR="00EB713B" w:rsidRDefault="00EB71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json</w:t>
            </w:r>
            <w:proofErr w:type="spellEnd"/>
          </w:p>
        </w:tc>
      </w:tr>
      <w:tr w:rsidR="00EB713B" w14:paraId="12403DDE" w14:textId="77777777" w:rsidTr="00EB713B">
        <w:tc>
          <w:tcPr>
            <w:tcW w:w="9016" w:type="dxa"/>
          </w:tcPr>
          <w:p w14:paraId="6652558F" w14:textId="77777777" w:rsidR="00EB713B" w:rsidRDefault="00EB713B" w:rsidP="00EB713B">
            <w:pPr>
              <w:spacing w:after="0" w:line="240" w:lineRule="auto"/>
            </w:pPr>
            <w:r>
              <w:t>{</w:t>
            </w:r>
          </w:p>
          <w:p w14:paraId="7FA943E9" w14:textId="77777777" w:rsidR="00EB713B" w:rsidRDefault="00EB713B" w:rsidP="00EB713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student</w:t>
            </w:r>
            <w:proofErr w:type="gramEnd"/>
            <w:r>
              <w:t>_id</w:t>
            </w:r>
            <w:proofErr w:type="spellEnd"/>
            <w:r>
              <w:t>": "S123",</w:t>
            </w:r>
          </w:p>
          <w:p w14:paraId="1B9F303E" w14:textId="77777777" w:rsidR="00EB713B" w:rsidRDefault="00EB713B" w:rsidP="00EB713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activity</w:t>
            </w:r>
            <w:proofErr w:type="gramEnd"/>
            <w:r>
              <w:t>_name</w:t>
            </w:r>
            <w:proofErr w:type="spellEnd"/>
            <w:r>
              <w:t>": "</w:t>
            </w:r>
            <w:proofErr w:type="spellStart"/>
            <w:r>
              <w:t>Color</w:t>
            </w:r>
            <w:proofErr w:type="spellEnd"/>
            <w:r>
              <w:t xml:space="preserve"> Reveal",</w:t>
            </w:r>
          </w:p>
          <w:p w14:paraId="450A71E5" w14:textId="77777777" w:rsidR="00EB713B" w:rsidRDefault="00EB713B" w:rsidP="00EB713B">
            <w:pPr>
              <w:spacing w:after="0" w:line="240" w:lineRule="auto"/>
            </w:pPr>
            <w:r>
              <w:t xml:space="preserve">  "module": "</w:t>
            </w:r>
            <w:proofErr w:type="spellStart"/>
            <w:r>
              <w:t>Color</w:t>
            </w:r>
            <w:proofErr w:type="spellEnd"/>
            <w:r>
              <w:t xml:space="preserve"> in Daily Life",</w:t>
            </w:r>
          </w:p>
          <w:p w14:paraId="3CC040F3" w14:textId="77777777" w:rsidR="00EB713B" w:rsidRDefault="00EB713B" w:rsidP="00EB713B">
            <w:pPr>
              <w:spacing w:after="0" w:line="240" w:lineRule="auto"/>
            </w:pPr>
            <w:r>
              <w:t xml:space="preserve">  "timestamp": "2025-11-03T14:20:00Z",</w:t>
            </w:r>
          </w:p>
          <w:p w14:paraId="36886D30" w14:textId="77777777" w:rsidR="00EB713B" w:rsidRDefault="00EB713B" w:rsidP="00EB713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duration</w:t>
            </w:r>
            <w:proofErr w:type="gramEnd"/>
            <w:r>
              <w:t>_seconds</w:t>
            </w:r>
            <w:proofErr w:type="spellEnd"/>
            <w:r>
              <w:t>": 195,</w:t>
            </w:r>
          </w:p>
          <w:p w14:paraId="2AD1AC25" w14:textId="77777777" w:rsidR="00EB713B" w:rsidRDefault="00EB713B" w:rsidP="00EB713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objects</w:t>
            </w:r>
            <w:proofErr w:type="gramEnd"/>
            <w:r>
              <w:t>_revealed</w:t>
            </w:r>
            <w:proofErr w:type="spellEnd"/>
            <w:r>
              <w:t>": 6,</w:t>
            </w:r>
          </w:p>
          <w:p w14:paraId="48C5DBE3" w14:textId="77777777" w:rsidR="00EB713B" w:rsidRDefault="00EB713B" w:rsidP="00EB713B">
            <w:pPr>
              <w:spacing w:after="0" w:line="240" w:lineRule="auto"/>
            </w:pPr>
            <w:r>
              <w:t xml:space="preserve">  "accuracy": 0.83,</w:t>
            </w:r>
          </w:p>
          <w:p w14:paraId="69916223" w14:textId="77777777" w:rsidR="00EB713B" w:rsidRDefault="00EB713B" w:rsidP="00EB713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category</w:t>
            </w:r>
            <w:proofErr w:type="gramEnd"/>
            <w:r>
              <w:t>_breakdown</w:t>
            </w:r>
            <w:proofErr w:type="spellEnd"/>
            <w:r>
              <w:t>": {</w:t>
            </w:r>
          </w:p>
          <w:p w14:paraId="096ECE48" w14:textId="77777777" w:rsidR="00EB713B" w:rsidRDefault="00EB713B" w:rsidP="00EB713B">
            <w:pPr>
              <w:spacing w:after="0" w:line="240" w:lineRule="auto"/>
            </w:pPr>
            <w:r>
              <w:t xml:space="preserve">    "food": 3,</w:t>
            </w:r>
          </w:p>
          <w:p w14:paraId="7AEC5367" w14:textId="77777777" w:rsidR="00EB713B" w:rsidRDefault="00EB713B" w:rsidP="00EB713B">
            <w:pPr>
              <w:spacing w:after="0" w:line="240" w:lineRule="auto"/>
            </w:pPr>
            <w:r>
              <w:t xml:space="preserve">    "clothing": 0,</w:t>
            </w:r>
          </w:p>
          <w:p w14:paraId="57489FE9" w14:textId="77777777" w:rsidR="00EB713B" w:rsidRDefault="00EB713B" w:rsidP="00EB713B">
            <w:pPr>
              <w:spacing w:after="0" w:line="240" w:lineRule="auto"/>
            </w:pPr>
            <w:r>
              <w:t xml:space="preserve">    "nature": 2,</w:t>
            </w:r>
          </w:p>
          <w:p w14:paraId="182B937A" w14:textId="77777777" w:rsidR="00EB713B" w:rsidRDefault="00EB713B" w:rsidP="00EB713B">
            <w:pPr>
              <w:spacing w:after="0" w:line="240" w:lineRule="auto"/>
            </w:pPr>
            <w:r>
              <w:t xml:space="preserve">    "objects": 1</w:t>
            </w:r>
          </w:p>
          <w:p w14:paraId="5AC55D06" w14:textId="77777777" w:rsidR="00EB713B" w:rsidRDefault="00EB713B" w:rsidP="00EB713B">
            <w:pPr>
              <w:spacing w:after="0" w:line="240" w:lineRule="auto"/>
            </w:pPr>
            <w:r>
              <w:t xml:space="preserve">  },</w:t>
            </w:r>
          </w:p>
          <w:p w14:paraId="608EA7BD" w14:textId="77777777" w:rsidR="00EB713B" w:rsidRDefault="00EB713B" w:rsidP="00EB713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teacher</w:t>
            </w:r>
            <w:proofErr w:type="gramEnd"/>
            <w:r>
              <w:t>_note</w:t>
            </w:r>
            <w:proofErr w:type="spellEnd"/>
            <w:r>
              <w:t>": ""</w:t>
            </w:r>
          </w:p>
          <w:p w14:paraId="43F111AF" w14:textId="5BC5E177" w:rsidR="00EB713B" w:rsidRDefault="00EB713B" w:rsidP="00EB713B">
            <w:r>
              <w:t>}</w:t>
            </w:r>
          </w:p>
        </w:tc>
      </w:tr>
    </w:tbl>
    <w:p w14:paraId="5F9C783F" w14:textId="77777777" w:rsidR="00EB713B" w:rsidRPr="00EB713B" w:rsidRDefault="00EB713B" w:rsidP="00EB713B">
      <w:r w:rsidRPr="00EB713B">
        <w:t xml:space="preserve">Enables teachers to see which real-world contexts a student finds easiest/hardest. </w:t>
      </w:r>
    </w:p>
    <w:p w14:paraId="10BDF10A" w14:textId="77777777" w:rsidR="00EB713B" w:rsidRPr="00EB713B" w:rsidRDefault="00EB713B" w:rsidP="00EB713B">
      <w:r w:rsidRPr="00EB713B">
        <w:pict w14:anchorId="3FC0B996">
          <v:rect id="_x0000_i1049" style="width:0;height:1.5pt" o:hralign="center" o:hrstd="t" o:hr="t" fillcolor="#a0a0a0" stroked="f"/>
        </w:pict>
      </w:r>
    </w:p>
    <w:p w14:paraId="61D4D28A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7. “How to Play” Modal (Critical Addition) </w:t>
      </w:r>
    </w:p>
    <w:p w14:paraId="3C9DE408" w14:textId="77777777" w:rsidR="00EB713B" w:rsidRPr="00EB713B" w:rsidRDefault="00EB713B" w:rsidP="00EB713B">
      <w:r w:rsidRPr="00EB713B">
        <w:t xml:space="preserve">Accessible via </w:t>
      </w:r>
      <w:proofErr w:type="gramStart"/>
      <w:r w:rsidRPr="00EB713B">
        <w:t xml:space="preserve">the </w:t>
      </w:r>
      <w:r w:rsidRPr="00EB713B">
        <w:rPr>
          <w:b/>
          <w:bCs/>
        </w:rPr>
        <w:t>?</w:t>
      </w:r>
      <w:proofErr w:type="gramEnd"/>
      <w:r w:rsidRPr="00EB713B">
        <w:t xml:space="preserve"> (Help) button on the Launch or </w:t>
      </w:r>
      <w:proofErr w:type="spellStart"/>
      <w:r w:rsidRPr="00EB713B">
        <w:t>Coloring</w:t>
      </w:r>
      <w:proofErr w:type="spellEnd"/>
      <w:r w:rsidRPr="00EB713B">
        <w:t xml:space="preserve"> Screen. </w:t>
      </w:r>
    </w:p>
    <w:p w14:paraId="1041CFF7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Content Structure </w:t>
      </w:r>
    </w:p>
    <w:tbl>
      <w:tblPr>
        <w:tblW w:w="9667" w:type="dxa"/>
        <w:tblLook w:val="04A0" w:firstRow="1" w:lastRow="0" w:firstColumn="1" w:lastColumn="0" w:noHBand="0" w:noVBand="1"/>
      </w:tblPr>
      <w:tblGrid>
        <w:gridCol w:w="1409"/>
        <w:gridCol w:w="8258"/>
      </w:tblGrid>
      <w:tr w:rsidR="00EB713B" w:rsidRPr="00EB713B" w14:paraId="25C95D88" w14:textId="77777777" w:rsidTr="00EB713B">
        <w:trPr>
          <w:trHeight w:val="312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A56CB" w14:textId="77777777" w:rsidR="00EB713B" w:rsidRPr="00EB713B" w:rsidRDefault="00EB713B" w:rsidP="00EB713B">
            <w:r w:rsidRPr="00EB713B">
              <w:t>Element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09965" w14:textId="77777777" w:rsidR="00EB713B" w:rsidRPr="00EB713B" w:rsidRDefault="00EB713B" w:rsidP="00EB713B">
            <w:r w:rsidRPr="00EB713B">
              <w:t>Specification</w:t>
            </w:r>
          </w:p>
        </w:tc>
      </w:tr>
      <w:tr w:rsidR="00EB713B" w:rsidRPr="00EB713B" w14:paraId="6F05E689" w14:textId="77777777" w:rsidTr="00EB713B">
        <w:trPr>
          <w:trHeight w:val="312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5F9D5" w14:textId="77777777" w:rsidR="00EB713B" w:rsidRPr="00EB713B" w:rsidRDefault="00EB713B" w:rsidP="00EB713B">
            <w:r w:rsidRPr="00EB713B">
              <w:t>**Header**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288A" w14:textId="77777777" w:rsidR="00EB713B" w:rsidRPr="00EB713B" w:rsidRDefault="00EB713B" w:rsidP="00EB713B">
            <w:r w:rsidRPr="00EB713B">
              <w:t xml:space="preserve">“How to Play” (20 </w:t>
            </w:r>
            <w:proofErr w:type="spellStart"/>
            <w:r w:rsidRPr="00EB713B">
              <w:t>dp</w:t>
            </w:r>
            <w:proofErr w:type="spellEnd"/>
            <w:r w:rsidRPr="00EB713B">
              <w:t xml:space="preserve">, </w:t>
            </w:r>
            <w:proofErr w:type="spellStart"/>
            <w:r w:rsidRPr="00EB713B">
              <w:t>SemiBold</w:t>
            </w:r>
            <w:proofErr w:type="spellEnd"/>
            <w:r w:rsidRPr="00EB713B">
              <w:t>)</w:t>
            </w:r>
          </w:p>
        </w:tc>
      </w:tr>
      <w:tr w:rsidR="00EB713B" w:rsidRPr="00EB713B" w14:paraId="742AB334" w14:textId="77777777" w:rsidTr="00EB713B">
        <w:trPr>
          <w:trHeight w:val="312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FCA5" w14:textId="77777777" w:rsidR="00EB713B" w:rsidRPr="00EB713B" w:rsidRDefault="00EB713B" w:rsidP="00EB713B">
            <w:r w:rsidRPr="00EB713B">
              <w:t>**Instruction Text**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2EEB" w14:textId="77777777" w:rsidR="00EB713B" w:rsidRPr="00EB713B" w:rsidRDefault="00EB713B" w:rsidP="00EB713B">
            <w:r w:rsidRPr="00EB713B">
              <w:t xml:space="preserve">Simple, concrete sentence: **“Drag the yellow </w:t>
            </w:r>
            <w:proofErr w:type="spellStart"/>
            <w:r w:rsidRPr="00EB713B">
              <w:t>color</w:t>
            </w:r>
            <w:proofErr w:type="spellEnd"/>
            <w:r w:rsidRPr="00EB713B">
              <w:t xml:space="preserve"> to the grey banana. It will turn yellow</w:t>
            </w:r>
            <w:proofErr w:type="gramStart"/>
            <w:r w:rsidRPr="00EB713B">
              <w:t>!”*</w:t>
            </w:r>
            <w:proofErr w:type="gramEnd"/>
            <w:r w:rsidRPr="00EB713B">
              <w:t>*</w:t>
            </w:r>
          </w:p>
        </w:tc>
      </w:tr>
      <w:tr w:rsidR="00EB713B" w:rsidRPr="00EB713B" w14:paraId="4F928963" w14:textId="77777777" w:rsidTr="00EB713B">
        <w:trPr>
          <w:trHeight w:val="312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9B6D2" w14:textId="77777777" w:rsidR="00EB713B" w:rsidRPr="00EB713B" w:rsidRDefault="00EB713B" w:rsidP="00EB713B">
            <w:r w:rsidRPr="00EB713B">
              <w:t>**Action Buttons**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638A" w14:textId="77777777" w:rsidR="00EB713B" w:rsidRPr="00EB713B" w:rsidRDefault="00EB713B" w:rsidP="00EB713B">
            <w:r w:rsidRPr="00EB713B">
              <w:t>Two large, tappable buttons: &lt;</w:t>
            </w:r>
            <w:proofErr w:type="spellStart"/>
            <w:r w:rsidRPr="00EB713B">
              <w:t>br</w:t>
            </w:r>
            <w:proofErr w:type="spellEnd"/>
            <w:r w:rsidRPr="00EB713B">
              <w:t xml:space="preserve">&gt; - **“Read </w:t>
            </w:r>
            <w:proofErr w:type="gramStart"/>
            <w:r w:rsidRPr="00EB713B">
              <w:t>Aloud”*</w:t>
            </w:r>
            <w:proofErr w:type="gramEnd"/>
            <w:r w:rsidRPr="00EB713B">
              <w:t>* (speaker icon) → Triggers TTS of the instruction &lt;</w:t>
            </w:r>
            <w:proofErr w:type="spellStart"/>
            <w:r w:rsidRPr="00EB713B">
              <w:t>br</w:t>
            </w:r>
            <w:proofErr w:type="spellEnd"/>
            <w:r w:rsidRPr="00EB713B">
              <w:t>&gt; - **“Demo”** (play icon) → Plays a 5-second silent video showing the core interaction</w:t>
            </w:r>
          </w:p>
        </w:tc>
      </w:tr>
      <w:tr w:rsidR="00EB713B" w:rsidRPr="00EB713B" w14:paraId="74E6CAA5" w14:textId="77777777" w:rsidTr="00EB713B">
        <w:trPr>
          <w:trHeight w:val="312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D7627" w14:textId="77777777" w:rsidR="00EB713B" w:rsidRPr="00EB713B" w:rsidRDefault="00EB713B" w:rsidP="00EB713B">
            <w:r w:rsidRPr="00EB713B">
              <w:t>**Close Button**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A922D" w14:textId="77777777" w:rsidR="00EB713B" w:rsidRPr="00EB713B" w:rsidRDefault="00EB713B" w:rsidP="00EB713B">
            <w:r w:rsidRPr="00EB713B">
              <w:t>“Close” (large, green button at bottom)</w:t>
            </w:r>
          </w:p>
        </w:tc>
      </w:tr>
    </w:tbl>
    <w:p w14:paraId="2C1365A1" w14:textId="77777777" w:rsidR="00EB713B" w:rsidRPr="00EB713B" w:rsidRDefault="00EB713B" w:rsidP="00EB713B">
      <w:r w:rsidRPr="00EB713B">
        <w:rPr>
          <w:b/>
          <w:bCs/>
        </w:rPr>
        <w:t>Why This Matters</w:t>
      </w:r>
      <w:r w:rsidRPr="00EB713B">
        <w:t xml:space="preserve">: This modal ensures that every student, regardless of their ability, can understand how to play — directly fulfilling your inclusive design vision. </w:t>
      </w:r>
    </w:p>
    <w:p w14:paraId="7F2EADB9" w14:textId="77777777" w:rsidR="00EB713B" w:rsidRPr="00EB713B" w:rsidRDefault="00EB713B" w:rsidP="00EB713B">
      <w:r w:rsidRPr="00EB713B">
        <w:pict w14:anchorId="69E8462A">
          <v:rect id="_x0000_i1051" style="width:0;height:1.5pt" o:hralign="center" o:hrstd="t" o:hr="t" fillcolor="#a0a0a0" stroked="f"/>
        </w:pict>
      </w:r>
    </w:p>
    <w:p w14:paraId="3CCB830D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8. Accessibility &amp; Inclusive Design Rules </w:t>
      </w:r>
    </w:p>
    <w:p w14:paraId="666F527A" w14:textId="77777777" w:rsidR="00EB713B" w:rsidRPr="00EB713B" w:rsidRDefault="00EB713B" w:rsidP="00EB713B">
      <w:pPr>
        <w:numPr>
          <w:ilvl w:val="0"/>
          <w:numId w:val="6"/>
        </w:numPr>
      </w:pPr>
      <w:r w:rsidRPr="00EB713B">
        <w:rPr>
          <w:b/>
          <w:bCs/>
        </w:rPr>
        <w:t>No red for errors</w:t>
      </w:r>
      <w:r w:rsidRPr="00EB713B">
        <w:t xml:space="preserve"> → neutral feedback only </w:t>
      </w:r>
    </w:p>
    <w:p w14:paraId="57BBFA78" w14:textId="77777777" w:rsidR="00EB713B" w:rsidRPr="00EB713B" w:rsidRDefault="00EB713B" w:rsidP="00EB713B">
      <w:pPr>
        <w:numPr>
          <w:ilvl w:val="0"/>
          <w:numId w:val="6"/>
        </w:numPr>
      </w:pPr>
      <w:r w:rsidRPr="00EB713B">
        <w:rPr>
          <w:b/>
          <w:bCs/>
        </w:rPr>
        <w:t>No auto-advance</w:t>
      </w:r>
      <w:r w:rsidRPr="00EB713B">
        <w:t xml:space="preserve"> → student controls pace </w:t>
      </w:r>
    </w:p>
    <w:p w14:paraId="6184B9DD" w14:textId="77777777" w:rsidR="00EB713B" w:rsidRPr="00EB713B" w:rsidRDefault="00EB713B" w:rsidP="00EB713B">
      <w:pPr>
        <w:numPr>
          <w:ilvl w:val="0"/>
          <w:numId w:val="6"/>
        </w:numPr>
      </w:pPr>
      <w:r w:rsidRPr="00EB713B">
        <w:rPr>
          <w:b/>
          <w:bCs/>
        </w:rPr>
        <w:t>No flashing</w:t>
      </w:r>
      <w:r w:rsidRPr="00EB713B">
        <w:t xml:space="preserve"> → seizure-safe (WCAG 2.2.1) </w:t>
      </w:r>
    </w:p>
    <w:p w14:paraId="3BDB3F2F" w14:textId="77777777" w:rsidR="00EB713B" w:rsidRPr="00EB713B" w:rsidRDefault="00EB713B" w:rsidP="00EB713B">
      <w:pPr>
        <w:numPr>
          <w:ilvl w:val="0"/>
          <w:numId w:val="6"/>
        </w:numPr>
      </w:pPr>
      <w:r w:rsidRPr="00EB713B">
        <w:rPr>
          <w:b/>
          <w:bCs/>
        </w:rPr>
        <w:t>Supports Switch Control</w:t>
      </w:r>
      <w:r w:rsidRPr="00EB713B">
        <w:t xml:space="preserve"> → all actions reachable via sequential navigation </w:t>
      </w:r>
    </w:p>
    <w:p w14:paraId="6513B721" w14:textId="77777777" w:rsidR="00EB713B" w:rsidRPr="00EB713B" w:rsidRDefault="00EB713B" w:rsidP="00EB713B">
      <w:pPr>
        <w:numPr>
          <w:ilvl w:val="0"/>
          <w:numId w:val="6"/>
        </w:numPr>
      </w:pPr>
      <w:r w:rsidRPr="00EB713B">
        <w:rPr>
          <w:b/>
          <w:bCs/>
        </w:rPr>
        <w:t>Language</w:t>
      </w:r>
      <w:r w:rsidRPr="00EB713B">
        <w:t>: Simple, literal, active voice (</w:t>
      </w:r>
      <w:r w:rsidRPr="00EB713B">
        <w:rPr>
          <w:i/>
          <w:iCs/>
        </w:rPr>
        <w:t xml:space="preserve">“Drag the yellow </w:t>
      </w:r>
      <w:proofErr w:type="spellStart"/>
      <w:r w:rsidRPr="00EB713B">
        <w:rPr>
          <w:i/>
          <w:iCs/>
        </w:rPr>
        <w:t>color</w:t>
      </w:r>
      <w:proofErr w:type="spellEnd"/>
      <w:r w:rsidRPr="00EB713B">
        <w:rPr>
          <w:i/>
          <w:iCs/>
        </w:rPr>
        <w:t xml:space="preserve"> to the banana.”</w:t>
      </w:r>
      <w:r w:rsidRPr="00EB713B">
        <w:t>)</w:t>
      </w:r>
    </w:p>
    <w:p w14:paraId="40654AA6" w14:textId="77777777" w:rsidR="00EB713B" w:rsidRPr="00EB713B" w:rsidRDefault="00EB713B" w:rsidP="00EB713B">
      <w:r w:rsidRPr="00EB713B">
        <w:pict w14:anchorId="0ED8B498">
          <v:rect id="_x0000_i1052" style="width:0;height:1.5pt" o:hralign="center" o:hrstd="t" o:hr="t" fillcolor="#a0a0a0" stroked="f"/>
        </w:pict>
      </w:r>
    </w:p>
    <w:p w14:paraId="08ED9E18" w14:textId="77777777" w:rsidR="00EB713B" w:rsidRPr="00EB713B" w:rsidRDefault="00EB713B" w:rsidP="00EB713B">
      <w:pPr>
        <w:rPr>
          <w:b/>
          <w:bCs/>
        </w:rPr>
      </w:pPr>
      <w:r w:rsidRPr="00EB713B">
        <w:rPr>
          <w:b/>
          <w:bCs/>
        </w:rPr>
        <w:t xml:space="preserve">9. AI IDE Implementation Notes </w:t>
      </w:r>
    </w:p>
    <w:p w14:paraId="1ED6C5C1" w14:textId="77777777" w:rsidR="00EB713B" w:rsidRPr="00EB713B" w:rsidRDefault="00EB713B" w:rsidP="00EB713B">
      <w:pPr>
        <w:numPr>
          <w:ilvl w:val="0"/>
          <w:numId w:val="7"/>
        </w:numPr>
      </w:pPr>
      <w:r w:rsidRPr="00EB713B">
        <w:rPr>
          <w:b/>
          <w:bCs/>
        </w:rPr>
        <w:t>Use design tokens</w:t>
      </w:r>
      <w:r w:rsidRPr="00EB713B">
        <w:t xml:space="preserve"> from Style Guide (--</w:t>
      </w:r>
      <w:proofErr w:type="spellStart"/>
      <w:r w:rsidRPr="00EB713B">
        <w:t>color</w:t>
      </w:r>
      <w:proofErr w:type="spellEnd"/>
      <w:r w:rsidRPr="00EB713B">
        <w:t>-</w:t>
      </w:r>
      <w:proofErr w:type="spellStart"/>
      <w:r w:rsidRPr="00EB713B">
        <w:t>bg</w:t>
      </w:r>
      <w:proofErr w:type="spellEnd"/>
      <w:r w:rsidRPr="00EB713B">
        <w:t xml:space="preserve">-primary, etc.) </w:t>
      </w:r>
    </w:p>
    <w:p w14:paraId="306D3815" w14:textId="77777777" w:rsidR="00EB713B" w:rsidRPr="00EB713B" w:rsidRDefault="00EB713B" w:rsidP="00EB713B">
      <w:pPr>
        <w:numPr>
          <w:ilvl w:val="0"/>
          <w:numId w:val="7"/>
        </w:numPr>
      </w:pPr>
      <w:r w:rsidRPr="00EB713B">
        <w:rPr>
          <w:b/>
          <w:bCs/>
        </w:rPr>
        <w:t xml:space="preserve">HEX values for learning </w:t>
      </w:r>
      <w:proofErr w:type="spellStart"/>
      <w:r w:rsidRPr="00EB713B">
        <w:rPr>
          <w:b/>
          <w:bCs/>
        </w:rPr>
        <w:t>colors</w:t>
      </w:r>
      <w:proofErr w:type="spellEnd"/>
      <w:r w:rsidRPr="00EB713B">
        <w:rPr>
          <w:b/>
          <w:bCs/>
        </w:rPr>
        <w:t xml:space="preserve"> only</w:t>
      </w:r>
      <w:r w:rsidRPr="00EB713B">
        <w:t xml:space="preserve"> in the </w:t>
      </w:r>
      <w:proofErr w:type="spellStart"/>
      <w:r w:rsidRPr="00EB713B">
        <w:t>color</w:t>
      </w:r>
      <w:proofErr w:type="spellEnd"/>
      <w:r w:rsidRPr="00EB713B">
        <w:t xml:space="preserve"> choice circles and final object state </w:t>
      </w:r>
    </w:p>
    <w:p w14:paraId="690D5598" w14:textId="77777777" w:rsidR="00EB713B" w:rsidRPr="00EB713B" w:rsidRDefault="00EB713B" w:rsidP="00EB713B">
      <w:pPr>
        <w:numPr>
          <w:ilvl w:val="0"/>
          <w:numId w:val="7"/>
        </w:numPr>
      </w:pPr>
      <w:r w:rsidRPr="00EB713B">
        <w:rPr>
          <w:b/>
          <w:bCs/>
        </w:rPr>
        <w:t>Grayscale object</w:t>
      </w:r>
      <w:r w:rsidRPr="00EB713B">
        <w:t xml:space="preserve">: Use fill="#CCCCCC" for the “before” state </w:t>
      </w:r>
    </w:p>
    <w:p w14:paraId="3F998B80" w14:textId="77777777" w:rsidR="00EB713B" w:rsidRPr="00EB713B" w:rsidRDefault="00EB713B" w:rsidP="00EB713B">
      <w:pPr>
        <w:numPr>
          <w:ilvl w:val="0"/>
          <w:numId w:val="7"/>
        </w:numPr>
      </w:pPr>
      <w:r w:rsidRPr="00EB713B">
        <w:rPr>
          <w:b/>
          <w:bCs/>
        </w:rPr>
        <w:t>Correct drop logic</w:t>
      </w:r>
      <w:r w:rsidRPr="00EB713B">
        <w:t xml:space="preserve">: On drop, compare the dragged </w:t>
      </w:r>
      <w:proofErr w:type="spellStart"/>
      <w:r w:rsidRPr="00EB713B">
        <w:t>color’s</w:t>
      </w:r>
      <w:proofErr w:type="spellEnd"/>
      <w:r w:rsidRPr="00EB713B">
        <w:t xml:space="preserve"> HEX value to the object’s expected </w:t>
      </w:r>
      <w:proofErr w:type="spellStart"/>
      <w:r w:rsidRPr="00EB713B">
        <w:t>color</w:t>
      </w:r>
      <w:proofErr w:type="spellEnd"/>
      <w:r w:rsidRPr="00EB713B">
        <w:t xml:space="preserve">. If match, change object fill to the target HEX. </w:t>
      </w:r>
    </w:p>
    <w:p w14:paraId="00897AD5" w14:textId="77777777" w:rsidR="00EB713B" w:rsidRPr="00EB713B" w:rsidRDefault="00EB713B" w:rsidP="00EB713B">
      <w:pPr>
        <w:numPr>
          <w:ilvl w:val="0"/>
          <w:numId w:val="7"/>
        </w:numPr>
      </w:pPr>
      <w:r w:rsidRPr="00EB713B">
        <w:rPr>
          <w:b/>
          <w:bCs/>
        </w:rPr>
        <w:t>All screens must pass automated accessibility checks</w:t>
      </w:r>
      <w:r w:rsidRPr="00EB713B">
        <w:t xml:space="preserve"> </w:t>
      </w:r>
    </w:p>
    <w:p w14:paraId="3539DBE0" w14:textId="77777777" w:rsidR="00EB713B" w:rsidRPr="00EB713B" w:rsidRDefault="00EB713B" w:rsidP="00EB713B">
      <w:pPr>
        <w:numPr>
          <w:ilvl w:val="0"/>
          <w:numId w:val="7"/>
        </w:numPr>
      </w:pPr>
      <w:r w:rsidRPr="00EB713B">
        <w:rPr>
          <w:b/>
          <w:bCs/>
        </w:rPr>
        <w:t xml:space="preserve">Test with </w:t>
      </w:r>
      <w:proofErr w:type="spellStart"/>
      <w:r w:rsidRPr="00EB713B">
        <w:rPr>
          <w:b/>
          <w:bCs/>
        </w:rPr>
        <w:t>color</w:t>
      </w:r>
      <w:proofErr w:type="spellEnd"/>
      <w:r w:rsidRPr="00EB713B">
        <w:rPr>
          <w:b/>
          <w:bCs/>
        </w:rPr>
        <w:t xml:space="preserve"> vision deficiency simulators</w:t>
      </w:r>
    </w:p>
    <w:p w14:paraId="07B4F772" w14:textId="77777777" w:rsidR="00EB713B" w:rsidRPr="00EB713B" w:rsidRDefault="00EB713B" w:rsidP="00EB713B">
      <w:r w:rsidRPr="00EB713B">
        <w:pict w14:anchorId="2A94DDF2">
          <v:rect id="_x0000_i1053" style="width:0;height:1.5pt" o:hralign="center" o:hrstd="t" o:hr="t" fillcolor="#a0a0a0" stroked="f"/>
        </w:pict>
      </w:r>
    </w:p>
    <w:p w14:paraId="448591F0" w14:textId="77777777" w:rsidR="00EB713B" w:rsidRPr="00EB713B" w:rsidRDefault="00EB713B" w:rsidP="00EB713B">
      <w:r w:rsidRPr="00EB713B">
        <w:t xml:space="preserve">This specification ensures </w:t>
      </w:r>
      <w:r w:rsidRPr="00EB713B">
        <w:rPr>
          <w:b/>
          <w:bCs/>
        </w:rPr>
        <w:t xml:space="preserve">Module 3: </w:t>
      </w:r>
      <w:proofErr w:type="spellStart"/>
      <w:r w:rsidRPr="00EB713B">
        <w:rPr>
          <w:b/>
          <w:bCs/>
        </w:rPr>
        <w:t>Color</w:t>
      </w:r>
      <w:proofErr w:type="spellEnd"/>
      <w:r w:rsidRPr="00EB713B">
        <w:rPr>
          <w:b/>
          <w:bCs/>
        </w:rPr>
        <w:t xml:space="preserve"> in Daily Life</w:t>
      </w:r>
      <w:r w:rsidRPr="00EB713B">
        <w:t xml:space="preserve"> is a </w:t>
      </w:r>
      <w:r w:rsidRPr="00EB713B">
        <w:rPr>
          <w:b/>
          <w:bCs/>
        </w:rPr>
        <w:t>powerful, discovery-based learning experience</w:t>
      </w:r>
      <w:r w:rsidRPr="00EB713B">
        <w:t xml:space="preserve"> that directly </w:t>
      </w:r>
      <w:proofErr w:type="spellStart"/>
      <w:r w:rsidRPr="00EB713B">
        <w:t>fulfills</w:t>
      </w:r>
      <w:proofErr w:type="spellEnd"/>
      <w:r w:rsidRPr="00EB713B">
        <w:t xml:space="preserve"> your IEP generalization goals and inclusive design vision. </w:t>
      </w:r>
    </w:p>
    <w:p w14:paraId="4E422754" w14:textId="77777777" w:rsidR="00BC566E" w:rsidRDefault="00BC566E"/>
    <w:sectPr w:rsidR="00BC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37119"/>
    <w:multiLevelType w:val="multilevel"/>
    <w:tmpl w:val="453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A7CA3"/>
    <w:multiLevelType w:val="multilevel"/>
    <w:tmpl w:val="824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1747D"/>
    <w:multiLevelType w:val="multilevel"/>
    <w:tmpl w:val="836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D0324"/>
    <w:multiLevelType w:val="multilevel"/>
    <w:tmpl w:val="54C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C1F10"/>
    <w:multiLevelType w:val="multilevel"/>
    <w:tmpl w:val="C6F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B361B"/>
    <w:multiLevelType w:val="multilevel"/>
    <w:tmpl w:val="DE7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D1500"/>
    <w:multiLevelType w:val="multilevel"/>
    <w:tmpl w:val="BA5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04619">
    <w:abstractNumId w:val="0"/>
  </w:num>
  <w:num w:numId="2" w16cid:durableId="2029788565">
    <w:abstractNumId w:val="6"/>
  </w:num>
  <w:num w:numId="3" w16cid:durableId="102111533">
    <w:abstractNumId w:val="4"/>
  </w:num>
  <w:num w:numId="4" w16cid:durableId="878471235">
    <w:abstractNumId w:val="1"/>
  </w:num>
  <w:num w:numId="5" w16cid:durableId="236675566">
    <w:abstractNumId w:val="3"/>
  </w:num>
  <w:num w:numId="6" w16cid:durableId="1524050772">
    <w:abstractNumId w:val="5"/>
  </w:num>
  <w:num w:numId="7" w16cid:durableId="445120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3B"/>
    <w:rsid w:val="00851BDE"/>
    <w:rsid w:val="00BC566E"/>
    <w:rsid w:val="00D178D7"/>
    <w:rsid w:val="00EB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87C4"/>
  <w15:chartTrackingRefBased/>
  <w15:docId w15:val="{A3FDF053-1072-4369-B543-914353B6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7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6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0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8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hwee phua</dc:creator>
  <cp:keywords/>
  <dc:description/>
  <cp:lastModifiedBy>swee hwee phua</cp:lastModifiedBy>
  <cp:revision>1</cp:revision>
  <dcterms:created xsi:type="dcterms:W3CDTF">2025-11-13T08:35:00Z</dcterms:created>
  <dcterms:modified xsi:type="dcterms:W3CDTF">2025-11-13T08:40:00Z</dcterms:modified>
</cp:coreProperties>
</file>