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jc w:val="center"/>
      </w:pPr>
      <w:r>
        <w:rPr>
          <w:b/>
          <w:color w:val="1F3354"/>
          <w:sz w:val="68"/>
        </w:rPr>
        <w:t>CleanCAD</w:t>
      </w:r>
    </w:p>
    <w:p>
      <w:pPr>
        <w:spacing w:after="600"/>
        <w:jc w:val="center"/>
      </w:pPr>
      <w:r>
        <w:rPr>
          <w:b w:val="0"/>
          <w:color w:val="555555"/>
          <w:sz w:val="30"/>
        </w:rPr>
        <w:t>AI-based Mold/Part Defeaturing</w:t>
      </w:r>
    </w:p>
    <w:p>
      <w:pPr>
        <w:spacing w:after="0"/>
        <w:jc w:val="center"/>
      </w:pPr>
      <w:r>
        <w:rPr>
          <w:b/>
          <w:color w:val="1F3354"/>
          <w:sz w:val="42"/>
        </w:rPr>
        <w:t>Functional &amp; Non-Functional Requirements,</w:t>
      </w:r>
    </w:p>
    <w:p>
      <w:pPr>
        <w:spacing w:after="720"/>
        <w:jc w:val="center"/>
      </w:pPr>
      <w:r>
        <w:rPr>
          <w:b/>
          <w:color w:val="1F3354"/>
          <w:sz w:val="42"/>
        </w:rPr>
        <w:t>System Architecture and Development Environment</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2448"/>
        <w:gridCol w:w="7488"/>
      </w:tblGrid>
      <w:tr>
        <w:tc>
          <w:tcPr>
            <w:tcW w:type="dxa" w:w="2448"/>
            <w:shd w:val="clear" w:fill="EEEEEE"/>
          </w:tcPr>
          <w:p>
            <w:r/>
            <w:r>
              <w:rPr>
                <w:b/>
                <w:sz w:val="21"/>
              </w:rPr>
              <w:t>Project Name</w:t>
            </w:r>
          </w:p>
        </w:tc>
        <w:tc>
          <w:tcPr>
            <w:tcW w:type="dxa" w:w="7488"/>
          </w:tcPr>
          <w:p>
            <w:r/>
            <w:r>
              <w:rPr>
                <w:sz w:val="21"/>
              </w:rPr>
              <w:t>Mold-Part Defeaturing</w:t>
            </w:r>
          </w:p>
        </w:tc>
      </w:tr>
      <w:tr>
        <w:tc>
          <w:tcPr>
            <w:tcW w:type="dxa" w:w="2448"/>
            <w:shd w:val="clear" w:fill="EEEEEE"/>
          </w:tcPr>
          <w:p>
            <w:r/>
            <w:r>
              <w:rPr>
                <w:b/>
                <w:sz w:val="21"/>
              </w:rPr>
              <w:t>Team Name</w:t>
            </w:r>
          </w:p>
        </w:tc>
        <w:tc>
          <w:tcPr>
            <w:tcW w:type="dxa" w:w="7488"/>
          </w:tcPr>
          <w:p>
            <w:r/>
            <w:r>
              <w:rPr>
                <w:sz w:val="21"/>
              </w:rPr>
              <w:t>CleanCAD</w:t>
            </w:r>
          </w:p>
        </w:tc>
      </w:tr>
      <w:tr>
        <w:tc>
          <w:tcPr>
            <w:tcW w:type="dxa" w:w="2448"/>
            <w:shd w:val="clear" w:fill="EEEEEE"/>
          </w:tcPr>
          <w:p>
            <w:r/>
            <w:r>
              <w:rPr>
                <w:b/>
                <w:sz w:val="21"/>
              </w:rPr>
              <w:t>Team Members</w:t>
            </w:r>
          </w:p>
        </w:tc>
        <w:tc>
          <w:tcPr>
            <w:tcW w:type="dxa" w:w="7488"/>
          </w:tcPr>
          <w:p>
            <w:r/>
            <w:r>
              <w:rPr>
                <w:sz w:val="21"/>
              </w:rPr>
              <w:t>Junoh Lee (Team Lead), Hemanth Reddy Vangala, Aneela Tahir, Balcha Kidus Elias</w:t>
            </w:r>
          </w:p>
        </w:tc>
      </w:tr>
      <w:tr>
        <w:tc>
          <w:tcPr>
            <w:tcW w:type="dxa" w:w="2448"/>
            <w:shd w:val="clear" w:fill="EEEEEE"/>
          </w:tcPr>
          <w:p>
            <w:r/>
            <w:r>
              <w:rPr>
                <w:b/>
                <w:sz w:val="21"/>
              </w:rPr>
              <w:t>Company Partner</w:t>
            </w:r>
          </w:p>
        </w:tc>
        <w:tc>
          <w:tcPr>
            <w:tcW w:type="dxa" w:w="7488"/>
          </w:tcPr>
          <w:p>
            <w:r/>
            <w:r>
              <w:rPr>
                <w:sz w:val="21"/>
              </w:rPr>
              <w:t>HP Printing Korea (mentor: Byoungho Yoo, CAE)</w:t>
            </w:r>
          </w:p>
        </w:tc>
      </w:tr>
      <w:tr>
        <w:tc>
          <w:tcPr>
            <w:tcW w:type="dxa" w:w="2448"/>
            <w:shd w:val="clear" w:fill="EEEEEE"/>
          </w:tcPr>
          <w:p>
            <w:r/>
            <w:r>
              <w:rPr>
                <w:b/>
                <w:sz w:val="21"/>
              </w:rPr>
              <w:t>Document Version</w:t>
            </w:r>
          </w:p>
        </w:tc>
        <w:tc>
          <w:tcPr>
            <w:tcW w:type="dxa" w:w="7488"/>
          </w:tcPr>
          <w:p>
            <w:r/>
            <w:r>
              <w:rPr>
                <w:sz w:val="21"/>
              </w:rPr>
              <w:t>1.4</w:t>
            </w:r>
          </w:p>
        </w:tc>
      </w:tr>
      <w:tr>
        <w:tc>
          <w:tcPr>
            <w:tcW w:type="dxa" w:w="2448"/>
            <w:shd w:val="clear" w:fill="EEEEEE"/>
          </w:tcPr>
          <w:p>
            <w:r/>
            <w:r>
              <w:rPr>
                <w:b/>
                <w:sz w:val="21"/>
              </w:rPr>
              <w:t>Date</w:t>
            </w:r>
          </w:p>
        </w:tc>
        <w:tc>
          <w:tcPr>
            <w:tcW w:type="dxa" w:w="7488"/>
          </w:tcPr>
          <w:p>
            <w:r/>
            <w:r>
              <w:rPr>
                <w:sz w:val="21"/>
              </w:rPr>
              <w:t>2026-10-08</w:t>
            </w:r>
          </w:p>
        </w:tc>
      </w:tr>
      <w:tr>
        <w:tc>
          <w:tcPr>
            <w:tcW w:type="dxa" w:w="2448"/>
            <w:shd w:val="clear" w:fill="EEEEEE"/>
          </w:tcPr>
          <w:p>
            <w:r/>
            <w:r>
              <w:rPr>
                <w:b/>
                <w:sz w:val="21"/>
              </w:rPr>
              <w:t>Status</w:t>
            </w:r>
          </w:p>
        </w:tc>
        <w:tc>
          <w:tcPr>
            <w:tcW w:type="dxa" w:w="7488"/>
          </w:tcPr>
          <w:p>
            <w:r/>
            <w:r>
              <w:rPr>
                <w:sz w:val="21"/>
              </w:rPr>
              <w:t>Draft for team review</w:t>
            </w:r>
          </w:p>
        </w:tc>
      </w:tr>
      <w:tr>
        <w:tc>
          <w:tcPr>
            <w:tcW w:type="dxa" w:w="2448"/>
            <w:shd w:val="clear" w:fill="EEEEEE"/>
          </w:tcPr>
          <w:p>
            <w:r/>
            <w:r>
              <w:rPr>
                <w:b/>
                <w:sz w:val="21"/>
              </w:rPr>
              <w:t>File</w:t>
            </w:r>
          </w:p>
        </w:tc>
        <w:tc>
          <w:tcPr>
            <w:tcW w:type="dxa" w:w="7488"/>
          </w:tcPr>
          <w:p>
            <w:r/>
            <w:r>
              <w:rPr>
                <w:sz w:val="21"/>
              </w:rPr>
              <w:t>FR_SA_DE_CleanCAD_Fall26_v1_4.docx</w:t>
            </w:r>
          </w:p>
        </w:tc>
      </w:tr>
    </w:tbl>
    <w:p/>
    <w:p>
      <w:r>
        <w:br w:type="page"/>
      </w:r>
    </w:p>
    <w:p>
      <w:pPr>
        <w:pStyle w:val="Heading2"/>
      </w:pPr>
      <w:r>
        <w:t>Revised History</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728"/>
        <w:gridCol w:w="1296"/>
        <w:gridCol w:w="5760"/>
        <w:gridCol w:w="1152"/>
      </w:tblGrid>
      <w:tr>
        <w:trPr>
          <w:tblHeader/>
        </w:trPr>
        <w:tc>
          <w:tcPr>
            <w:tcW w:type="dxa" w:w="1728"/>
            <w:shd w:val="clear" w:fill="D9D9D9"/>
          </w:tcPr>
          <w:p>
            <w:r/>
            <w:r>
              <w:rPr>
                <w:b/>
                <w:sz w:val="19"/>
              </w:rPr>
              <w:t>Name</w:t>
            </w:r>
          </w:p>
        </w:tc>
        <w:tc>
          <w:tcPr>
            <w:tcW w:type="dxa" w:w="1296"/>
            <w:shd w:val="clear" w:fill="D9D9D9"/>
          </w:tcPr>
          <w:p>
            <w:r/>
            <w:r>
              <w:rPr>
                <w:b/>
                <w:sz w:val="19"/>
              </w:rPr>
              <w:t>Date</w:t>
            </w:r>
          </w:p>
        </w:tc>
        <w:tc>
          <w:tcPr>
            <w:tcW w:type="dxa" w:w="5760"/>
            <w:shd w:val="clear" w:fill="D9D9D9"/>
          </w:tcPr>
          <w:p>
            <w:r/>
            <w:r>
              <w:rPr>
                <w:b/>
                <w:sz w:val="19"/>
              </w:rPr>
              <w:t>Reason For Changes</w:t>
            </w:r>
          </w:p>
        </w:tc>
        <w:tc>
          <w:tcPr>
            <w:tcW w:type="dxa" w:w="1152"/>
            <w:shd w:val="clear" w:fill="D9D9D9"/>
          </w:tcPr>
          <w:p>
            <w:r/>
            <w:r>
              <w:rPr>
                <w:b/>
                <w:sz w:val="19"/>
              </w:rPr>
              <w:t>Version</w:t>
            </w:r>
          </w:p>
        </w:tc>
      </w:tr>
      <w:tr>
        <w:tc>
          <w:tcPr>
            <w:tcW w:type="dxa" w:w="1728"/>
          </w:tcPr>
          <w:p>
            <w:r/>
            <w:r>
              <w:rPr>
                <w:sz w:val="19"/>
              </w:rPr>
              <w:t>Junoh Lee</w:t>
            </w:r>
          </w:p>
        </w:tc>
        <w:tc>
          <w:tcPr>
            <w:tcW w:type="dxa" w:w="1296"/>
          </w:tcPr>
          <w:p>
            <w:r/>
            <w:r>
              <w:rPr>
                <w:sz w:val="19"/>
              </w:rPr>
              <w:t>2026-10-08</w:t>
            </w:r>
          </w:p>
        </w:tc>
        <w:tc>
          <w:tcPr>
            <w:tcW w:type="dxa" w:w="5760"/>
          </w:tcPr>
          <w:p>
            <w:r/>
            <w:r>
              <w:rPr>
                <w:sz w:val="19"/>
              </w:rPr>
              <w:t>Initial consolidated version: merged the Functional Requirements (v1.9), Non-Functional Requirements (v1.8), System Architecture (v1.2) and Development Environment (v1.1) documents into one file, per the professor's review. Added system context, data storage, project development environment and requirement-to-component traceability.</w:t>
            </w:r>
          </w:p>
        </w:tc>
        <w:tc>
          <w:tcPr>
            <w:tcW w:type="dxa" w:w="1152"/>
          </w:tcPr>
          <w:p>
            <w:r/>
            <w:r>
              <w:rPr>
                <w:sz w:val="19"/>
              </w:rPr>
              <w:t>1.0</w:t>
            </w:r>
          </w:p>
        </w:tc>
      </w:tr>
      <w:tr>
        <w:tc>
          <w:tcPr>
            <w:tcW w:type="dxa" w:w="1728"/>
          </w:tcPr>
          <w:p>
            <w:r/>
            <w:r>
              <w:rPr>
                <w:sz w:val="19"/>
              </w:rPr>
              <w:t>Junoh Lee</w:t>
            </w:r>
          </w:p>
        </w:tc>
        <w:tc>
          <w:tcPr>
            <w:tcW w:type="dxa" w:w="1296"/>
          </w:tcPr>
          <w:p>
            <w:r/>
            <w:r>
              <w:rPr>
                <w:sz w:val="19"/>
              </w:rPr>
              <w:t>2026-10-08</w:t>
            </w:r>
          </w:p>
        </w:tc>
        <w:tc>
          <w:tcPr>
            <w:tcW w:type="dxa" w:w="5760"/>
          </w:tcPr>
          <w:p>
            <w:r/>
            <w:r>
              <w:rPr>
                <w:sz w:val="19"/>
              </w:rPr>
              <w:t>Reviewed with Hemanth Reddy Vangala: restored the full requirement statements in Appendix A; added the revision history of each part (FR, NFR, SA, DE); reworded FR-VAL-03 to measurable mesh statistics; aligned the data storage description (4.7) with the architecture and the requirements; reorganized the development environment into hardware and software.</w:t>
            </w:r>
          </w:p>
        </w:tc>
        <w:tc>
          <w:tcPr>
            <w:tcW w:type="dxa" w:w="1152"/>
          </w:tcPr>
          <w:p>
            <w:r/>
            <w:r>
              <w:rPr>
                <w:sz w:val="19"/>
              </w:rPr>
              <w:t>1.1</w:t>
            </w:r>
          </w:p>
        </w:tc>
      </w:tr>
      <w:tr>
        <w:tc>
          <w:tcPr>
            <w:tcW w:type="dxa" w:w="1728"/>
          </w:tcPr>
          <w:p>
            <w:r/>
            <w:r>
              <w:rPr>
                <w:sz w:val="19"/>
              </w:rPr>
              <w:t>Hemanth Reddy Vangala</w:t>
            </w:r>
          </w:p>
        </w:tc>
        <w:tc>
          <w:tcPr>
            <w:tcW w:type="dxa" w:w="1296"/>
          </w:tcPr>
          <w:p>
            <w:r/>
            <w:r>
              <w:rPr>
                <w:sz w:val="19"/>
              </w:rPr>
              <w:t>2026-10-08</w:t>
            </w:r>
          </w:p>
        </w:tc>
        <w:tc>
          <w:tcPr>
            <w:tcW w:type="dxa" w:w="5760"/>
          </w:tcPr>
          <w:p>
            <w:r/>
            <w:r>
              <w:rPr>
                <w:sz w:val="19"/>
              </w:rPr>
              <w:t>Review input for this version: pointed out that the requirement statements in Appendix A were cut short and that the System Architecture revision history was not visible; explained that the File Management Module stores the files on the engineer's PC and that no database is needed because only a few files are stored (4.7); noted that there are no criteria to measure mesh quality (FR-VAL-03); suggested dividing the development environment into hardware and software (5).</w:t>
            </w:r>
          </w:p>
        </w:tc>
        <w:tc>
          <w:tcPr>
            <w:tcW w:type="dxa" w:w="1152"/>
          </w:tcPr>
          <w:p>
            <w:r/>
            <w:r>
              <w:rPr>
                <w:sz w:val="19"/>
              </w:rPr>
              <w:t>1.1</w:t>
            </w:r>
          </w:p>
        </w:tc>
      </w:tr>
      <w:tr>
        <w:tc>
          <w:tcPr>
            <w:tcW w:type="dxa" w:w="1728"/>
          </w:tcPr>
          <w:p>
            <w:r/>
            <w:r>
              <w:rPr>
                <w:sz w:val="19"/>
              </w:rPr>
              <w:t>Junoh Lee</w:t>
            </w:r>
          </w:p>
        </w:tc>
        <w:tc>
          <w:tcPr>
            <w:tcW w:type="dxa" w:w="1296"/>
          </w:tcPr>
          <w:p>
            <w:r/>
            <w:r>
              <w:rPr>
                <w:sz w:val="19"/>
              </w:rPr>
              <w:t>2026-10-08</w:t>
            </w:r>
          </w:p>
        </w:tc>
        <w:tc>
          <w:tcPr>
            <w:tcW w:type="dxa" w:w="5760"/>
          </w:tcPr>
          <w:p>
            <w:r/>
            <w:r>
              <w:rPr>
                <w:sz w:val="19"/>
              </w:rPr>
              <w:t>Reviewed with Hemanth Reddy Vangala: FR-FEAT-05 reworded (no approval step inside the system; the HP engineer reviews the output and corrects mistakes manually); NFR-PERF-02 reworded (less time than an engineer working manually) and changed from Want to Must.</w:t>
            </w:r>
          </w:p>
        </w:tc>
        <w:tc>
          <w:tcPr>
            <w:tcW w:type="dxa" w:w="1152"/>
          </w:tcPr>
          <w:p>
            <w:r/>
            <w:r>
              <w:rPr>
                <w:sz w:val="19"/>
              </w:rPr>
              <w:t>1.2</w:t>
            </w:r>
          </w:p>
        </w:tc>
      </w:tr>
      <w:tr>
        <w:tc>
          <w:tcPr>
            <w:tcW w:type="dxa" w:w="1728"/>
          </w:tcPr>
          <w:p>
            <w:r/>
            <w:r>
              <w:rPr>
                <w:sz w:val="19"/>
              </w:rPr>
              <w:t>Hemanth Reddy Vangala</w:t>
            </w:r>
          </w:p>
        </w:tc>
        <w:tc>
          <w:tcPr>
            <w:tcW w:type="dxa" w:w="1296"/>
          </w:tcPr>
          <w:p>
            <w:r/>
            <w:r>
              <w:rPr>
                <w:sz w:val="19"/>
              </w:rPr>
              <w:t>2026-10-08</w:t>
            </w:r>
          </w:p>
        </w:tc>
        <w:tc>
          <w:tcPr>
            <w:tcW w:type="dxa" w:w="5760"/>
          </w:tcPr>
          <w:p>
            <w:r/>
            <w:r>
              <w:rPr>
                <w:sz w:val="19"/>
              </w:rPr>
              <w:t>Review input for this version: FR-FEAT-05 (as he understood the HP mentor, the system completes the work and HP handles mistakes afterwards, so no review step inside the system); confirmed the FR-FEAT-06 note; suggested the NFR-PERF-02 wording that the system should take less time than an engineer doing the work manually.</w:t>
            </w:r>
          </w:p>
        </w:tc>
        <w:tc>
          <w:tcPr>
            <w:tcW w:type="dxa" w:w="1152"/>
          </w:tcPr>
          <w:p>
            <w:r/>
            <w:r>
              <w:rPr>
                <w:sz w:val="19"/>
              </w:rPr>
              <w:t>1.2</w:t>
            </w:r>
          </w:p>
        </w:tc>
      </w:tr>
      <w:tr>
        <w:tc>
          <w:tcPr>
            <w:tcW w:type="dxa" w:w="1728"/>
          </w:tcPr>
          <w:p>
            <w:r/>
            <w:r>
              <w:rPr>
                <w:sz w:val="19"/>
              </w:rPr>
              <w:t>Junoh Lee</w:t>
            </w:r>
          </w:p>
        </w:tc>
        <w:tc>
          <w:tcPr>
            <w:tcW w:type="dxa" w:w="1296"/>
          </w:tcPr>
          <w:p>
            <w:r/>
            <w:r>
              <w:rPr>
                <w:sz w:val="19"/>
              </w:rPr>
              <w:t>2026-10-08</w:t>
            </w:r>
          </w:p>
        </w:tc>
        <w:tc>
          <w:tcPr>
            <w:tcW w:type="dxa" w:w="5760"/>
          </w:tcPr>
          <w:p>
            <w:r/>
            <w:r>
              <w:rPr>
                <w:sz w:val="19"/>
              </w:rPr>
              <w:t>Updated per the HP mentor's reply: initial thresholds (hole 3 mm, fillet 5 mm, chamfer 5 mm) in FR-FEAT-07; logos (FR-FEAT-08) raised to Must; prototype scope confirmed for FR-FEAT-05, FR-FEAT-06 and FR-DEF-04; added FR-VAL-08 (face-selection review tool) and FR-DATA-05 (programmatic test data with face-level ground truth).</w:t>
            </w:r>
          </w:p>
        </w:tc>
        <w:tc>
          <w:tcPr>
            <w:tcW w:type="dxa" w:w="1152"/>
          </w:tcPr>
          <w:p>
            <w:r/>
            <w:r>
              <w:rPr>
                <w:sz w:val="19"/>
              </w:rPr>
              <w:t>1.3</w:t>
            </w:r>
          </w:p>
        </w:tc>
      </w:tr>
      <w:tr>
        <w:tc>
          <w:tcPr>
            <w:tcW w:type="dxa" w:w="1728"/>
          </w:tcPr>
          <w:p>
            <w:r/>
            <w:r>
              <w:rPr>
                <w:sz w:val="19"/>
              </w:rPr>
              <w:t>Junoh Lee</w:t>
            </w:r>
          </w:p>
        </w:tc>
        <w:tc>
          <w:tcPr>
            <w:tcW w:type="dxa" w:w="1296"/>
          </w:tcPr>
          <w:p>
            <w:r/>
            <w:r>
              <w:rPr>
                <w:sz w:val="19"/>
              </w:rPr>
              <w:t>2026-10-08</w:t>
            </w:r>
          </w:p>
        </w:tc>
        <w:tc>
          <w:tcPr>
            <w:tcW w:type="dxa" w:w="5760"/>
          </w:tcPr>
          <w:p>
            <w:r/>
            <w:r>
              <w:rPr>
                <w:sz w:val="19"/>
              </w:rPr>
              <w:t>Merged the revision histories of the functional and the non-functional requirements into one table at the start of chapter 2.</w:t>
            </w:r>
          </w:p>
        </w:tc>
        <w:tc>
          <w:tcPr>
            <w:tcW w:type="dxa" w:w="1152"/>
          </w:tcPr>
          <w:p>
            <w:r/>
            <w:r>
              <w:rPr>
                <w:sz w:val="19"/>
              </w:rPr>
              <w:t>1.4</w:t>
            </w:r>
          </w:p>
        </w:tc>
      </w:tr>
      <w:tr>
        <w:tc>
          <w:tcPr>
            <w:tcW w:type="dxa" w:w="1728"/>
          </w:tcPr>
          <w:p>
            <w:r/>
            <w:r>
              <w:rPr>
                <w:sz w:val="19"/>
              </w:rPr>
              <w:t>Hemanth Reddy Vangala</w:t>
            </w:r>
          </w:p>
        </w:tc>
        <w:tc>
          <w:tcPr>
            <w:tcW w:type="dxa" w:w="1296"/>
          </w:tcPr>
          <w:p>
            <w:r/>
            <w:r>
              <w:rPr>
                <w:sz w:val="19"/>
              </w:rPr>
              <w:t>2026-10-08</w:t>
            </w:r>
          </w:p>
        </w:tc>
        <w:tc>
          <w:tcPr>
            <w:tcW w:type="dxa" w:w="5760"/>
          </w:tcPr>
          <w:p>
            <w:r/>
            <w:r>
              <w:rPr>
                <w:sz w:val="19"/>
              </w:rPr>
              <w:t>Pointed out that FR and NFR are one file and need only one version history.</w:t>
            </w:r>
          </w:p>
        </w:tc>
        <w:tc>
          <w:tcPr>
            <w:tcW w:type="dxa" w:w="1152"/>
          </w:tcPr>
          <w:p>
            <w:r/>
            <w:r>
              <w:rPr>
                <w:sz w:val="19"/>
              </w:rPr>
              <w:t>1.4</w:t>
            </w:r>
          </w:p>
        </w:tc>
      </w:tr>
    </w:tbl>
    <w:p/>
    <w:p>
      <w:pPr>
        <w:pStyle w:val="Heading2"/>
      </w:pPr>
      <w:r>
        <w:t>Contents</w:t>
      </w:r>
    </w:p>
    <w:p>
      <w:r>
        <w:t>1. Introduction</w:t>
      </w:r>
    </w:p>
    <w:p>
      <w:r>
        <w:t>2. Functional Requirements (FR)</w:t>
      </w:r>
    </w:p>
    <w:p>
      <w:r>
        <w:t>3. Non-Functional Requirements (NFR)</w:t>
      </w:r>
    </w:p>
    <w:p>
      <w:r>
        <w:t>4. System Architecture (SA)</w:t>
      </w:r>
    </w:p>
    <w:p>
      <w:r>
        <w:t>5. Development Environment (DE)</w:t>
      </w:r>
    </w:p>
    <w:p>
      <w:r>
        <w:t>Appendix A. Traceability: FR/NFR to SA Components</w:t>
      </w:r>
    </w:p>
    <w:p>
      <w:r>
        <w:br w:type="page"/>
      </w:r>
    </w:p>
    <w:p>
      <w:pPr>
        <w:pStyle w:val="Heading1"/>
      </w:pPr>
      <w:r>
        <w:t>1. Introduction</w:t>
      </w:r>
    </w:p>
    <w:p>
      <w:pPr>
        <w:pStyle w:val="Heading2"/>
      </w:pPr>
      <w:r>
        <w:t>1.1 Purpose and Scope</w:t>
      </w:r>
    </w:p>
    <w:p>
      <w:r>
        <w:rPr>
          <w:i w:val="0"/>
        </w:rPr>
        <w:t>This document is the single reference for what the CleanCAD system must do (functional and non-functional requirements), how it is organized at the system level (system architecture), and the environment in which the team builds it (development environment). Detailed module design belongs to the High-Level Design (HLD) and Low-Level Design (LLD) documents.</w:t>
      </w:r>
    </w:p>
    <w:p>
      <w:r>
        <w:rPr>
          <w:i w:val="0"/>
        </w:rPr>
        <w:t>CleanCAD automates defeaturing of mold and plastic-part CAD models for HP Printing Korea: it takes a STEP file, recognizes small shape features (holes, fillets, chamfers, ribs, bosses, embosses), removes the unnecessary ones, and outputs a simplified STEP file together with a before/after visualization, ready for CAE analysis.</w:t>
      </w:r>
    </w:p>
    <w:p>
      <w:pPr>
        <w:pStyle w:val="Heading2"/>
      </w:pPr>
      <w:r>
        <w:t>1.2 How to Read This Document</w:t>
      </w:r>
    </w:p>
    <w:p>
      <w:pPr>
        <w:pStyle w:val="ListBullet"/>
      </w:pPr>
      <w:r>
        <w:t>Sections 2 and 3 list requirements. Each row has an ID, a statement, a priority and comments. Requirement IDs (for example FR-IO-01) are used in all other project documents.</w:t>
      </w:r>
    </w:p>
    <w:p>
      <w:pPr>
        <w:pStyle w:val="ListBullet"/>
      </w:pPr>
      <w:r>
        <w:t>Must: required for the prototype (written as "shall"). Want: desirable or candidate requirement, not yet committed (written as "should").</w:t>
      </w:r>
    </w:p>
    <w:p>
      <w:pPr>
        <w:pStyle w:val="ListBullet"/>
      </w:pPr>
      <w:r>
        <w:t>Comments record the source (for example confirmation by the HP mentor, with the date) and the status in the prototype.</w:t>
      </w:r>
    </w:p>
    <w:p>
      <w:pPr>
        <w:pStyle w:val="ListBullet"/>
      </w:pPr>
      <w:r>
        <w:t>Section 4 describes the system at the architecture level and Section 5 the environment used to develop it.</w:t>
      </w:r>
    </w:p>
    <w:p>
      <w:pPr>
        <w:pStyle w:val="ListBullet"/>
      </w:pPr>
      <w:r>
        <w:t>Appendix A maps every requirement to the architecture component that realizes it.</w:t>
      </w:r>
    </w:p>
    <w:p>
      <w:pPr>
        <w:pStyle w:val="Heading2"/>
      </w:pPr>
      <w:r>
        <w:t>1.3 Glossary</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2160"/>
        <w:gridCol w:w="7776"/>
      </w:tblGrid>
      <w:tr>
        <w:trPr>
          <w:tblHeader/>
        </w:trPr>
        <w:tc>
          <w:tcPr>
            <w:tcW w:type="dxa" w:w="2160"/>
            <w:shd w:val="clear" w:fill="D9D9D9"/>
          </w:tcPr>
          <w:p>
            <w:r/>
            <w:r>
              <w:rPr>
                <w:b/>
                <w:sz w:val="18"/>
              </w:rPr>
              <w:t>Term</w:t>
            </w:r>
          </w:p>
        </w:tc>
        <w:tc>
          <w:tcPr>
            <w:tcW w:type="dxa" w:w="7776"/>
            <w:shd w:val="clear" w:fill="D9D9D9"/>
          </w:tcPr>
          <w:p>
            <w:r/>
            <w:r>
              <w:rPr>
                <w:b/>
                <w:sz w:val="18"/>
              </w:rPr>
              <w:t>Meaning</w:t>
            </w:r>
          </w:p>
        </w:tc>
      </w:tr>
      <w:tr>
        <w:tc>
          <w:tcPr>
            <w:tcW w:type="dxa" w:w="2160"/>
          </w:tcPr>
          <w:p>
            <w:r/>
            <w:r>
              <w:rPr>
                <w:sz w:val="18"/>
              </w:rPr>
              <w:t>STEP</w:t>
            </w:r>
          </w:p>
        </w:tc>
        <w:tc>
          <w:tcPr>
            <w:tcW w:type="dxa" w:w="7776"/>
          </w:tcPr>
          <w:p>
            <w:r/>
            <w:r>
              <w:rPr>
                <w:sz w:val="18"/>
              </w:rPr>
              <w:t>Standard neutral file format for 3D CAD models (.step / .stp).</w:t>
            </w:r>
          </w:p>
        </w:tc>
      </w:tr>
      <w:tr>
        <w:tc>
          <w:tcPr>
            <w:tcW w:type="dxa" w:w="2160"/>
          </w:tcPr>
          <w:p>
            <w:r/>
            <w:r>
              <w:rPr>
                <w:sz w:val="18"/>
              </w:rPr>
              <w:t>B-rep</w:t>
            </w:r>
          </w:p>
        </w:tc>
        <w:tc>
          <w:tcPr>
            <w:tcW w:type="dxa" w:w="7776"/>
          </w:tcPr>
          <w:p>
            <w:r/>
            <w:r>
              <w:rPr>
                <w:sz w:val="18"/>
              </w:rPr>
              <w:t>Boundary representation: a solid described by its faces, edges and vertices.</w:t>
            </w:r>
          </w:p>
        </w:tc>
      </w:tr>
      <w:tr>
        <w:tc>
          <w:tcPr>
            <w:tcW w:type="dxa" w:w="2160"/>
          </w:tcPr>
          <w:p>
            <w:r/>
            <w:r>
              <w:rPr>
                <w:sz w:val="18"/>
              </w:rPr>
              <w:t>Feature</w:t>
            </w:r>
          </w:p>
        </w:tc>
        <w:tc>
          <w:tcPr>
            <w:tcW w:type="dxa" w:w="7776"/>
          </w:tcPr>
          <w:p>
            <w:r/>
            <w:r>
              <w:rPr>
                <w:sz w:val="18"/>
              </w:rPr>
              <w:t>A recognizable shape detail such as a hole, fillet, chamfer, rib, boss or emboss.</w:t>
            </w:r>
          </w:p>
        </w:tc>
      </w:tr>
      <w:tr>
        <w:tc>
          <w:tcPr>
            <w:tcW w:type="dxa" w:w="2160"/>
          </w:tcPr>
          <w:p>
            <w:r/>
            <w:r>
              <w:rPr>
                <w:sz w:val="18"/>
              </w:rPr>
              <w:t>Defeaturing</w:t>
            </w:r>
          </w:p>
        </w:tc>
        <w:tc>
          <w:tcPr>
            <w:tcW w:type="dxa" w:w="7776"/>
          </w:tcPr>
          <w:p>
            <w:r/>
            <w:r>
              <w:rPr>
                <w:sz w:val="18"/>
              </w:rPr>
              <w:t>Removing small features that barely affect CAE results but increase mesh size and solve time.</w:t>
            </w:r>
          </w:p>
        </w:tc>
      </w:tr>
      <w:tr>
        <w:tc>
          <w:tcPr>
            <w:tcW w:type="dxa" w:w="2160"/>
          </w:tcPr>
          <w:p>
            <w:r/>
            <w:r>
              <w:rPr>
                <w:sz w:val="18"/>
              </w:rPr>
              <w:t>Geometry healing</w:t>
            </w:r>
          </w:p>
        </w:tc>
        <w:tc>
          <w:tcPr>
            <w:tcW w:type="dxa" w:w="7776"/>
          </w:tcPr>
          <w:p>
            <w:r/>
            <w:r>
              <w:rPr>
                <w:sz w:val="18"/>
              </w:rPr>
              <w:t>Repairing the geometry after a removal so the result is a valid, watertight solid.</w:t>
            </w:r>
          </w:p>
        </w:tc>
      </w:tr>
      <w:tr>
        <w:tc>
          <w:tcPr>
            <w:tcW w:type="dxa" w:w="2160"/>
          </w:tcPr>
          <w:p>
            <w:r/>
            <w:r>
              <w:rPr>
                <w:sz w:val="18"/>
              </w:rPr>
              <w:t>Face-adjacency graph</w:t>
            </w:r>
          </w:p>
        </w:tc>
        <w:tc>
          <w:tcPr>
            <w:tcW w:type="dxa" w:w="7776"/>
          </w:tcPr>
          <w:p>
            <w:r/>
            <w:r>
              <w:rPr>
                <w:sz w:val="18"/>
              </w:rPr>
              <w:t>A graph whose nodes are the faces of a B-rep and whose edges connect faces that share an edge.</w:t>
            </w:r>
          </w:p>
        </w:tc>
      </w:tr>
      <w:tr>
        <w:tc>
          <w:tcPr>
            <w:tcW w:type="dxa" w:w="2160"/>
          </w:tcPr>
          <w:p>
            <w:r/>
            <w:r>
              <w:rPr>
                <w:sz w:val="18"/>
              </w:rPr>
              <w:t>GNN</w:t>
            </w:r>
          </w:p>
        </w:tc>
        <w:tc>
          <w:tcPr>
            <w:tcW w:type="dxa" w:w="7776"/>
          </w:tcPr>
          <w:p>
            <w:r/>
            <w:r>
              <w:rPr>
                <w:sz w:val="18"/>
              </w:rPr>
              <w:t>Graph neural network: a model that classifies each graph node using the information of its neighbors.</w:t>
            </w:r>
          </w:p>
        </w:tc>
      </w:tr>
      <w:tr>
        <w:tc>
          <w:tcPr>
            <w:tcW w:type="dxa" w:w="2160"/>
          </w:tcPr>
          <w:p>
            <w:r/>
            <w:r>
              <w:rPr>
                <w:sz w:val="18"/>
              </w:rPr>
              <w:t>Pretrained model</w:t>
            </w:r>
          </w:p>
        </w:tc>
        <w:tc>
          <w:tcPr>
            <w:tcW w:type="dxa" w:w="7776"/>
          </w:tcPr>
          <w:p>
            <w:r/>
            <w:r>
              <w:rPr>
                <w:sz w:val="18"/>
              </w:rPr>
              <w:t>A model trained beforehand by others and reused here, instead of training our own.</w:t>
            </w:r>
          </w:p>
        </w:tc>
      </w:tr>
      <w:tr>
        <w:tc>
          <w:tcPr>
            <w:tcW w:type="dxa" w:w="2160"/>
          </w:tcPr>
          <w:p>
            <w:r/>
            <w:r>
              <w:rPr>
                <w:sz w:val="18"/>
              </w:rPr>
              <w:t>Ground truth</w:t>
            </w:r>
          </w:p>
        </w:tc>
        <w:tc>
          <w:tcPr>
            <w:tcW w:type="dxa" w:w="7776"/>
          </w:tcPr>
          <w:p>
            <w:r/>
            <w:r>
              <w:rPr>
                <w:sz w:val="18"/>
              </w:rPr>
              <w:t>The known correct answer recorded when a test shape is generated (here: which faces belong to each added feature), used to check predictions automatically.</w:t>
            </w:r>
          </w:p>
        </w:tc>
      </w:tr>
      <w:tr>
        <w:tc>
          <w:tcPr>
            <w:tcW w:type="dxa" w:w="2160"/>
          </w:tcPr>
          <w:p>
            <w:r/>
            <w:r>
              <w:rPr>
                <w:sz w:val="18"/>
              </w:rPr>
              <w:t>CAE</w:t>
            </w:r>
          </w:p>
        </w:tc>
        <w:tc>
          <w:tcPr>
            <w:tcW w:type="dxa" w:w="7776"/>
          </w:tcPr>
          <w:p>
            <w:r/>
            <w:r>
              <w:rPr>
                <w:sz w:val="18"/>
              </w:rPr>
              <w:t>Computer-aided engineering (simulation and analysis).</w:t>
            </w:r>
          </w:p>
        </w:tc>
      </w:tr>
      <w:tr>
        <w:tc>
          <w:tcPr>
            <w:tcW w:type="dxa" w:w="2160"/>
          </w:tcPr>
          <w:p>
            <w:r/>
            <w:r>
              <w:rPr>
                <w:sz w:val="18"/>
              </w:rPr>
              <w:t>Headless</w:t>
            </w:r>
          </w:p>
        </w:tc>
        <w:tc>
          <w:tcPr>
            <w:tcW w:type="dxa" w:w="7776"/>
          </w:tcPr>
          <w:p>
            <w:r/>
            <w:r>
              <w:rPr>
                <w:sz w:val="18"/>
              </w:rPr>
              <w:t>Running a program without its graphical window, as automated batch code.</w:t>
            </w:r>
          </w:p>
        </w:tc>
      </w:tr>
      <w:tr>
        <w:tc>
          <w:tcPr>
            <w:tcW w:type="dxa" w:w="2160"/>
          </w:tcPr>
          <w:p>
            <w:r/>
            <w:r>
              <w:rPr>
                <w:sz w:val="18"/>
              </w:rPr>
              <w:t>FreeCAD</w:t>
            </w:r>
          </w:p>
        </w:tc>
        <w:tc>
          <w:tcPr>
            <w:tcW w:type="dxa" w:w="7776"/>
          </w:tcPr>
          <w:p>
            <w:r/>
            <w:r>
              <w:rPr>
                <w:sz w:val="18"/>
              </w:rPr>
              <w:t>Open-source CAD software; its Python API is the confirmed CAD toolchain of this project.</w:t>
            </w:r>
          </w:p>
        </w:tc>
      </w:tr>
    </w:tbl>
    <w:p/>
    <w:p>
      <w:r>
        <w:br w:type="page"/>
      </w:r>
    </w:p>
    <w:p>
      <w:pPr>
        <w:pStyle w:val="Heading1"/>
      </w:pPr>
      <w:r>
        <w:t>2. Functional Requirements (FR)</w:t>
      </w:r>
    </w:p>
    <w:p>
      <w:pPr>
        <w:pStyle w:val="Heading3"/>
      </w:pPr>
      <w:r>
        <w:t>Revision history of this part: Requirements (FR and NFR)</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872"/>
        <w:gridCol w:w="1224"/>
        <w:gridCol w:w="5760"/>
        <w:gridCol w:w="1080"/>
      </w:tblGrid>
      <w:tr>
        <w:trPr>
          <w:tblHeader/>
        </w:trPr>
        <w:tc>
          <w:tcPr>
            <w:tcW w:type="dxa" w:w="1872"/>
            <w:shd w:val="clear" w:fill="D9D9D9"/>
          </w:tcPr>
          <w:p>
            <w:r/>
            <w:r>
              <w:rPr>
                <w:b/>
                <w:sz w:val="17"/>
              </w:rPr>
              <w:t>Name</w:t>
            </w:r>
          </w:p>
        </w:tc>
        <w:tc>
          <w:tcPr>
            <w:tcW w:type="dxa" w:w="1224"/>
            <w:shd w:val="clear" w:fill="D9D9D9"/>
          </w:tcPr>
          <w:p>
            <w:r/>
            <w:r>
              <w:rPr>
                <w:b/>
                <w:sz w:val="17"/>
              </w:rPr>
              <w:t>Date</w:t>
            </w:r>
          </w:p>
        </w:tc>
        <w:tc>
          <w:tcPr>
            <w:tcW w:type="dxa" w:w="5760"/>
            <w:shd w:val="clear" w:fill="D9D9D9"/>
          </w:tcPr>
          <w:p>
            <w:r/>
            <w:r>
              <w:rPr>
                <w:b/>
                <w:sz w:val="17"/>
              </w:rPr>
              <w:t>Reason For Changes</w:t>
            </w:r>
          </w:p>
        </w:tc>
        <w:tc>
          <w:tcPr>
            <w:tcW w:type="dxa" w:w="1080"/>
            <w:shd w:val="clear" w:fill="D9D9D9"/>
          </w:tcPr>
          <w:p>
            <w:r/>
            <w:r>
              <w:rPr>
                <w:b/>
                <w:sz w:val="17"/>
              </w:rPr>
              <w:t>Version</w:t>
            </w:r>
          </w:p>
        </w:tc>
      </w:tr>
      <w:tr>
        <w:tc>
          <w:tcPr>
            <w:tcW w:type="dxa" w:w="1872"/>
          </w:tcPr>
          <w:p>
            <w:r/>
            <w:r>
              <w:rPr>
                <w:sz w:val="17"/>
              </w:rPr>
              <w:t>Junoh Lee</w:t>
            </w:r>
          </w:p>
        </w:tc>
        <w:tc>
          <w:tcPr>
            <w:tcW w:type="dxa" w:w="1224"/>
          </w:tcPr>
          <w:p>
            <w:r/>
            <w:r>
              <w:rPr>
                <w:sz w:val="17"/>
              </w:rPr>
              <w:t>2026-09-10</w:t>
            </w:r>
          </w:p>
        </w:tc>
        <w:tc>
          <w:tcPr>
            <w:tcW w:type="dxa" w:w="5760"/>
          </w:tcPr>
          <w:p>
            <w:r/>
            <w:r>
              <w:rPr>
                <w:sz w:val="17"/>
              </w:rPr>
              <w:t>[FR] Initial Version</w:t>
              <w:br/>
              <w:t>[NFR] Initial Version</w:t>
            </w:r>
          </w:p>
        </w:tc>
        <w:tc>
          <w:tcPr>
            <w:tcW w:type="dxa" w:w="1080"/>
          </w:tcPr>
          <w:p>
            <w:r/>
            <w:r>
              <w:rPr>
                <w:sz w:val="17"/>
              </w:rPr>
              <w:t>1.0</w:t>
            </w:r>
          </w:p>
        </w:tc>
      </w:tr>
      <w:tr>
        <w:tc>
          <w:tcPr>
            <w:tcW w:type="dxa" w:w="1872"/>
          </w:tcPr>
          <w:p>
            <w:r/>
            <w:r>
              <w:rPr>
                <w:sz w:val="17"/>
              </w:rPr>
              <w:t>Junoh Lee</w:t>
            </w:r>
          </w:p>
        </w:tc>
        <w:tc>
          <w:tcPr>
            <w:tcW w:type="dxa" w:w="1224"/>
          </w:tcPr>
          <w:p>
            <w:r/>
            <w:r>
              <w:rPr>
                <w:sz w:val="17"/>
              </w:rPr>
              <w:t>2026-09-11</w:t>
            </w:r>
          </w:p>
        </w:tc>
        <w:tc>
          <w:tcPr>
            <w:tcW w:type="dxa" w:w="5760"/>
          </w:tcPr>
          <w:p>
            <w:r/>
            <w:r>
              <w:rPr>
                <w:sz w:val="17"/>
              </w:rPr>
              <w:t>[FR] Updated per mentor meeting: STEP-only, visual-only comparison report, mandatory engineer review</w:t>
              <w:br/>
              <w:t>[FR] Refined wording (watertight geometry healing; explicit CAE-accuracy priority), cross-checked against teammate's independent FR draft</w:t>
              <w:br/>
              <w:t>[NFR] Updated per mentor meeting: report is visual (not text), engineer review is mandatory</w:t>
              <w:br/>
              <w:t>[NFR] Added watertight output guarantee and Accuracy section, cross-checked against teammate's independent FR draft</w:t>
            </w:r>
          </w:p>
        </w:tc>
        <w:tc>
          <w:tcPr>
            <w:tcW w:type="dxa" w:w="1080"/>
          </w:tcPr>
          <w:p>
            <w:r/>
            <w:r>
              <w:rPr>
                <w:sz w:val="17"/>
              </w:rPr>
              <w:t>1.1</w:t>
            </w:r>
          </w:p>
        </w:tc>
      </w:tr>
      <w:tr>
        <w:tc>
          <w:tcPr>
            <w:tcW w:type="dxa" w:w="1872"/>
          </w:tcPr>
          <w:p>
            <w:r/>
            <w:r>
              <w:rPr>
                <w:sz w:val="17"/>
              </w:rPr>
              <w:t>Junoh Lee</w:t>
            </w:r>
          </w:p>
        </w:tc>
        <w:tc>
          <w:tcPr>
            <w:tcW w:type="dxa" w:w="1224"/>
          </w:tcPr>
          <w:p>
            <w:r/>
            <w:r>
              <w:rPr>
                <w:sz w:val="17"/>
              </w:rPr>
              <w:t>2026-09-17</w:t>
            </w:r>
          </w:p>
        </w:tc>
        <w:tc>
          <w:tcPr>
            <w:tcW w:type="dxa" w:w="5760"/>
          </w:tcPr>
          <w:p>
            <w:r/>
            <w:r>
              <w:rPr>
                <w:sz w:val="17"/>
              </w:rPr>
              <w:t>[NFR] Fixed stale toolchain reference (pythonocc-core was our own placeholder, not confirmed) and team member name formatting</w:t>
            </w:r>
          </w:p>
        </w:tc>
        <w:tc>
          <w:tcPr>
            <w:tcW w:type="dxa" w:w="1080"/>
          </w:tcPr>
          <w:p>
            <w:r/>
            <w:r>
              <w:rPr>
                <w:sz w:val="17"/>
              </w:rPr>
              <w:t>1.2</w:t>
            </w:r>
          </w:p>
        </w:tc>
      </w:tr>
      <w:tr>
        <w:tc>
          <w:tcPr>
            <w:tcW w:type="dxa" w:w="1872"/>
          </w:tcPr>
          <w:p>
            <w:r/>
            <w:r>
              <w:rPr>
                <w:sz w:val="17"/>
              </w:rPr>
              <w:t>Junoh Lee</w:t>
            </w:r>
          </w:p>
        </w:tc>
        <w:tc>
          <w:tcPr>
            <w:tcW w:type="dxa" w:w="1224"/>
          </w:tcPr>
          <w:p>
            <w:r/>
            <w:r>
              <w:rPr>
                <w:sz w:val="17"/>
              </w:rPr>
              <w:t>2026-09-18</w:t>
            </w:r>
          </w:p>
        </w:tc>
        <w:tc>
          <w:tcPr>
            <w:tcW w:type="dxa" w:w="5760"/>
          </w:tcPr>
          <w:p>
            <w:r/>
            <w:r>
              <w:rPr>
                <w:sz w:val="17"/>
              </w:rPr>
              <w:t>[FR] Toolchain confirmed as FreeCAD Python API; added staged Decision Logic (rule then ML) and failure-case retraining requirement; clarified defeaturing accuracy (not CAE analysis accuracy) as the success criterion; added self-authored test-shape spec</w:t>
              <w:br/>
              <w:t>[FR] Pre-mentor-review pass: clarified FR-VAL-03 (time reduction) as a secondary efficiency criterion vs. FR-VAL-05 (defeaturing accuracy) as the primary criterion, to remove an ambiguous double 'success criterion' claim</w:t>
              <w:br/>
              <w:t>[NFR] Toolchain confirmed as FreeCAD Python API; added CPU-only inference constraint; clarified defeaturing accuracy (not CAE analysis accuracy) as the accuracy target; added failure-case retention for retraining</w:t>
              <w:br/>
              <w:t>[NFR] Pre-mentor-review pass: clarified NFR-PERF-01 (time reduction) as a secondary efficiency criterion vs. NFR-ACC-01 (defeaturing accuracy) as the primary criterion</w:t>
            </w:r>
          </w:p>
        </w:tc>
        <w:tc>
          <w:tcPr>
            <w:tcW w:type="dxa" w:w="1080"/>
          </w:tcPr>
          <w:p>
            <w:r/>
            <w:r>
              <w:rPr>
                <w:sz w:val="17"/>
              </w:rPr>
              <w:t>1.3</w:t>
            </w:r>
          </w:p>
        </w:tc>
      </w:tr>
      <w:tr>
        <w:tc>
          <w:tcPr>
            <w:tcW w:type="dxa" w:w="1872"/>
          </w:tcPr>
          <w:p>
            <w:r/>
            <w:r>
              <w:rPr>
                <w:sz w:val="17"/>
              </w:rPr>
              <w:t>Junoh Lee</w:t>
            </w:r>
          </w:p>
        </w:tc>
        <w:tc>
          <w:tcPr>
            <w:tcW w:type="dxa" w:w="1224"/>
          </w:tcPr>
          <w:p>
            <w:r/>
            <w:r>
              <w:rPr>
                <w:sz w:val="17"/>
              </w:rPr>
              <w:t>2026-09-21</w:t>
            </w:r>
          </w:p>
        </w:tc>
        <w:tc>
          <w:tcPr>
            <w:tcW w:type="dxa" w:w="5760"/>
          </w:tcPr>
          <w:p>
            <w:r/>
            <w:r>
              <w:rPr>
                <w:sz w:val="17"/>
              </w:rPr>
              <w:t>[FR] Recorded the mentor-suggested face-highlight review feature as an optional requirement (FR-VAL-06, Want)</w:t>
              <w:br/>
              <w:t>[FR] Upgraded FR-VAL-06 (face-highlight review file) from Want to Must: mentor requirement</w:t>
            </w:r>
          </w:p>
        </w:tc>
        <w:tc>
          <w:tcPr>
            <w:tcW w:type="dxa" w:w="1080"/>
          </w:tcPr>
          <w:p>
            <w:r/>
            <w:r>
              <w:rPr>
                <w:sz w:val="17"/>
              </w:rPr>
              <w:t>1.4</w:t>
            </w:r>
          </w:p>
        </w:tc>
      </w:tr>
      <w:tr>
        <w:tc>
          <w:tcPr>
            <w:tcW w:type="dxa" w:w="1872"/>
          </w:tcPr>
          <w:p>
            <w:r/>
            <w:r>
              <w:rPr>
                <w:sz w:val="17"/>
              </w:rPr>
              <w:t>Junoh Lee</w:t>
            </w:r>
          </w:p>
        </w:tc>
        <w:tc>
          <w:tcPr>
            <w:tcW w:type="dxa" w:w="1224"/>
          </w:tcPr>
          <w:p>
            <w:r/>
            <w:r>
              <w:rPr>
                <w:sz w:val="17"/>
              </w:rPr>
              <w:t>2026-09-29</w:t>
            </w:r>
          </w:p>
        </w:tc>
        <w:tc>
          <w:tcPr>
            <w:tcW w:type="dxa" w:w="5760"/>
          </w:tcPr>
          <w:p>
            <w:r/>
            <w:r>
              <w:rPr>
                <w:sz w:val="17"/>
              </w:rPr>
              <w:t>[FR] Full-document verification pass: cross-checked against the working src/cleancad_core.py prototype (9/9 self-authored example shapes pass headless verification); added prototype references to FR-IO-02, FR-DEF-01/02/04. No requirement content changed.</w:t>
              <w:br/>
              <w:t>[NFR] Full-document verification pass: cross-checked against the working src/cleancad_core.py prototype (9/9 example shapes pass, see run_headless.py). No requirement content changed.</w:t>
            </w:r>
          </w:p>
        </w:tc>
        <w:tc>
          <w:tcPr>
            <w:tcW w:type="dxa" w:w="1080"/>
          </w:tcPr>
          <w:p>
            <w:r/>
            <w:r>
              <w:rPr>
                <w:sz w:val="17"/>
              </w:rPr>
              <w:t>1.5</w:t>
            </w:r>
          </w:p>
        </w:tc>
      </w:tr>
      <w:tr>
        <w:tc>
          <w:tcPr>
            <w:tcW w:type="dxa" w:w="1872"/>
          </w:tcPr>
          <w:p>
            <w:r/>
            <w:r>
              <w:rPr>
                <w:sz w:val="17"/>
              </w:rPr>
              <w:t>Junoh Lee</w:t>
            </w:r>
          </w:p>
        </w:tc>
        <w:tc>
          <w:tcPr>
            <w:tcW w:type="dxa" w:w="1224"/>
          </w:tcPr>
          <w:p>
            <w:r/>
            <w:r>
              <w:rPr>
                <w:sz w:val="17"/>
              </w:rPr>
              <w:t>2026-10-02</w:t>
            </w:r>
          </w:p>
        </w:tc>
        <w:tc>
          <w:tcPr>
            <w:tcW w:type="dxa" w:w="5760"/>
          </w:tcPr>
          <w:p>
            <w:r/>
            <w:r>
              <w:rPr>
                <w:sz w:val="17"/>
              </w:rPr>
              <w:t>[FR] Recorded HP mentor feedback on the proposal as Want candidates (unverified, team decision pending): explicit dimension thresholds for Stage 1 rules (FR-FEAT-07), logo feature category (FR-FEAT-08), supervisory layer for rule/ML conflicts (FR-FEAT-09), separate tracking of removal-execution failures (FR-DEF-05), selection vs. execution accuracy reporting (FR-VAL-07), expanded validation dataset (FR-DATA-04).</w:t>
              <w:br/>
              <w:t>[NFR] Recorded HP mentor feedback on the proposal as a Want candidate (unverified, team decision pending): split defeaturing accuracy into selection accuracy and removal execution accuracy (NFR-ACC-03).</w:t>
            </w:r>
          </w:p>
        </w:tc>
        <w:tc>
          <w:tcPr>
            <w:tcW w:type="dxa" w:w="1080"/>
          </w:tcPr>
          <w:p>
            <w:r/>
            <w:r>
              <w:rPr>
                <w:sz w:val="17"/>
              </w:rPr>
              <w:t>1.6</w:t>
            </w:r>
          </w:p>
        </w:tc>
      </w:tr>
      <w:tr>
        <w:tc>
          <w:tcPr>
            <w:tcW w:type="dxa" w:w="1872"/>
          </w:tcPr>
          <w:p>
            <w:r/>
            <w:r>
              <w:rPr>
                <w:sz w:val="17"/>
              </w:rPr>
              <w:t>Junoh Lee</w:t>
            </w:r>
          </w:p>
        </w:tc>
        <w:tc>
          <w:tcPr>
            <w:tcW w:type="dxa" w:w="1224"/>
          </w:tcPr>
          <w:p>
            <w:r/>
            <w:r>
              <w:rPr>
                <w:sz w:val="17"/>
              </w:rPr>
              <w:t>2026-10-08</w:t>
            </w:r>
          </w:p>
        </w:tc>
        <w:tc>
          <w:tcPr>
            <w:tcW w:type="dxa" w:w="5760"/>
          </w:tcPr>
          <w:p>
            <w:r/>
            <w:r>
              <w:rPr>
                <w:sz w:val="17"/>
              </w:rPr>
              <w:t>[FR] Per professor's review: team name corrected to CleanCAD.</w:t>
              <w:br/>
              <w:t>[FR] Reviewed with Hemanth Reddy Vangala: FR-FEAT-05 reworded (no approval step inside the system; the HP engineer reviews the output and corrects mistakes); FR-VAL-03 reworded to measurable mesh statistics.</w:t>
              <w:br/>
              <w:t>[FR] Updated per the HP mentor's reply: FR-FEAT-07 initial thresholds (hole 3 mm, fillet 5 mm, chamfer 5 mm); FR-FEAT-08 (logos) raised to Must; FR-FEAT-05/06 and FR-DEF-04 prototype scope confirmed; added FR-VAL-08 (face-selection review tool) and FR-DATA-05 (programmatic test data with face-level ground truth).</w:t>
              <w:br/>
              <w:t>[NFR] Per professor's review: team name corrected to CleanCAD; NFR-USE-02 (clear error messages) changed from Want to Must.</w:t>
              <w:br/>
              <w:t>[NFR] Reviewed with Hemanth Reddy Vangala: NFR-PERF-02 reworded (time compared with an engineer working manually, measured from opening the input STEP file to saving the final STEP file) and changed from Want to Must.</w:t>
            </w:r>
          </w:p>
        </w:tc>
        <w:tc>
          <w:tcPr>
            <w:tcW w:type="dxa" w:w="1080"/>
          </w:tcPr>
          <w:p>
            <w:r/>
            <w:r>
              <w:rPr>
                <w:sz w:val="17"/>
              </w:rPr>
              <w:t>1.7</w:t>
            </w:r>
          </w:p>
        </w:tc>
      </w:tr>
    </w:tbl>
    <w:p/>
    <w:p>
      <w:r>
        <w:rPr>
          <w:i/>
          <w:sz w:val="18"/>
        </w:rPr>
        <w:t>FR and NFR form one document. Before the consolidation they were maintained as two files (FRD v1.0-v1.11 and NFRD v1.0-v1.9); this history merges both in date order, with one version per date, numbered anew.</w:t>
      </w:r>
    </w:p>
    <w:p>
      <w:pPr>
        <w:pStyle w:val="Heading2"/>
      </w:pPr>
      <w:r>
        <w:t>2.1 CAD Input &amp; Output</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440"/>
        <w:gridCol w:w="4608"/>
        <w:gridCol w:w="936"/>
        <w:gridCol w:w="2951"/>
      </w:tblGrid>
      <w:tr>
        <w:trPr>
          <w:tblHeader/>
        </w:trPr>
        <w:tc>
          <w:tcPr>
            <w:tcW w:type="dxa" w:w="1440"/>
            <w:shd w:val="clear" w:fill="D9D9D9"/>
          </w:tcPr>
          <w:p>
            <w:r/>
            <w:r>
              <w:rPr>
                <w:b/>
                <w:sz w:val="18"/>
              </w:rPr>
              <w:t>Requirement ID</w:t>
            </w:r>
          </w:p>
        </w:tc>
        <w:tc>
          <w:tcPr>
            <w:tcW w:type="dxa" w:w="4608"/>
            <w:shd w:val="clear" w:fill="D9D9D9"/>
          </w:tcPr>
          <w:p>
            <w:r/>
            <w:r>
              <w:rPr>
                <w:b/>
                <w:sz w:val="18"/>
              </w:rPr>
              <w:t>Requirement Statement</w:t>
            </w:r>
          </w:p>
        </w:tc>
        <w:tc>
          <w:tcPr>
            <w:tcW w:type="dxa" w:w="936"/>
            <w:shd w:val="clear" w:fill="D9D9D9"/>
          </w:tcPr>
          <w:p>
            <w:r/>
            <w:r>
              <w:rPr>
                <w:b/>
                <w:sz w:val="18"/>
              </w:rPr>
              <w:t>Must/Want</w:t>
            </w:r>
          </w:p>
        </w:tc>
        <w:tc>
          <w:tcPr>
            <w:tcW w:type="dxa" w:w="2952"/>
            <w:shd w:val="clear" w:fill="D9D9D9"/>
          </w:tcPr>
          <w:p>
            <w:r/>
            <w:r>
              <w:rPr>
                <w:b/>
                <w:sz w:val="18"/>
              </w:rPr>
              <w:t>Comments</w:t>
            </w:r>
          </w:p>
        </w:tc>
      </w:tr>
      <w:tr>
        <w:tc>
          <w:tcPr>
            <w:tcW w:type="dxa" w:w="1440"/>
          </w:tcPr>
          <w:p>
            <w:r/>
            <w:r>
              <w:rPr>
                <w:sz w:val="18"/>
              </w:rPr>
              <w:t>FR-IO-01</w:t>
            </w:r>
          </w:p>
        </w:tc>
        <w:tc>
          <w:tcPr>
            <w:tcW w:type="dxa" w:w="4608"/>
          </w:tcPr>
          <w:p>
            <w:r/>
            <w:r>
              <w:rPr>
                <w:sz w:val="18"/>
              </w:rPr>
              <w:t>The system shall accept a mold/part CAD model as a STEP (.step/.stp) file as input.</w:t>
            </w:r>
          </w:p>
        </w:tc>
        <w:tc>
          <w:tcPr>
            <w:tcW w:type="dxa" w:w="936"/>
          </w:tcPr>
          <w:p>
            <w:r/>
            <w:r>
              <w:rPr>
                <w:sz w:val="18"/>
              </w:rPr>
              <w:t>Must</w:t>
            </w:r>
          </w:p>
        </w:tc>
        <w:tc>
          <w:tcPr>
            <w:tcW w:type="dxa" w:w="2952"/>
          </w:tcPr>
          <w:p>
            <w:r/>
            <w:r>
              <w:rPr>
                <w:sz w:val="18"/>
              </w:rPr>
            </w:r>
          </w:p>
        </w:tc>
      </w:tr>
      <w:tr>
        <w:tc>
          <w:tcPr>
            <w:tcW w:type="dxa" w:w="1440"/>
          </w:tcPr>
          <w:p>
            <w:r/>
            <w:r>
              <w:rPr>
                <w:sz w:val="18"/>
              </w:rPr>
              <w:t>FR-IO-02</w:t>
            </w:r>
          </w:p>
        </w:tc>
        <w:tc>
          <w:tcPr>
            <w:tcW w:type="dxa" w:w="4608"/>
          </w:tcPr>
          <w:p>
            <w:r/>
            <w:r>
              <w:rPr>
                <w:sz w:val="18"/>
              </w:rPr>
              <w:t>The system shall parse the input STEP file into a B-rep (Boundary Representation) model using the FreeCAD Python API, run headless as standalone batch code.</w:t>
            </w:r>
          </w:p>
        </w:tc>
        <w:tc>
          <w:tcPr>
            <w:tcW w:type="dxa" w:w="936"/>
          </w:tcPr>
          <w:p>
            <w:r/>
            <w:r>
              <w:rPr>
                <w:sz w:val="18"/>
              </w:rPr>
              <w:t>Must</w:t>
            </w:r>
          </w:p>
        </w:tc>
        <w:tc>
          <w:tcPr>
            <w:tcW w:type="dxa" w:w="2952"/>
          </w:tcPr>
          <w:p>
            <w:r/>
            <w:r>
              <w:rPr>
                <w:sz w:val="18"/>
              </w:rPr>
              <w:t>Toolchain confirmed by HP mentor 2026-09-18 (cadquery optional, STEP-generation only) Prototyped in src/cleancad_core.py.</w:t>
            </w:r>
          </w:p>
        </w:tc>
      </w:tr>
      <w:tr>
        <w:tc>
          <w:tcPr>
            <w:tcW w:type="dxa" w:w="1440"/>
          </w:tcPr>
          <w:p>
            <w:r/>
            <w:r>
              <w:rPr>
                <w:sz w:val="18"/>
              </w:rPr>
              <w:t>FR-IO-03</w:t>
            </w:r>
          </w:p>
        </w:tc>
        <w:tc>
          <w:tcPr>
            <w:tcW w:type="dxa" w:w="4608"/>
          </w:tcPr>
          <w:p>
            <w:r/>
            <w:r>
              <w:rPr>
                <w:sz w:val="18"/>
              </w:rPr>
              <w:t>The system shall export the processed (simplified) CAD model as a STEP file.</w:t>
            </w:r>
          </w:p>
        </w:tc>
        <w:tc>
          <w:tcPr>
            <w:tcW w:type="dxa" w:w="936"/>
          </w:tcPr>
          <w:p>
            <w:r/>
            <w:r>
              <w:rPr>
                <w:sz w:val="18"/>
              </w:rPr>
              <w:t>Must</w:t>
            </w:r>
          </w:p>
        </w:tc>
        <w:tc>
          <w:tcPr>
            <w:tcW w:type="dxa" w:w="2952"/>
          </w:tcPr>
          <w:p>
            <w:r/>
            <w:r>
              <w:rPr>
                <w:sz w:val="18"/>
              </w:rPr>
            </w:r>
          </w:p>
        </w:tc>
      </w:tr>
      <w:tr>
        <w:tc>
          <w:tcPr>
            <w:tcW w:type="dxa" w:w="1440"/>
          </w:tcPr>
          <w:p>
            <w:r/>
            <w:r>
              <w:rPr>
                <w:sz w:val="18"/>
              </w:rPr>
              <w:t>FR-IO-04</w:t>
            </w:r>
          </w:p>
        </w:tc>
        <w:tc>
          <w:tcPr>
            <w:tcW w:type="dxa" w:w="4608"/>
          </w:tcPr>
          <w:p>
            <w:r/>
            <w:r>
              <w:rPr>
                <w:sz w:val="18"/>
              </w:rPr>
              <w:t>The system shall use STEP as its only supported CAD format; NX-format support is out of scope.</w:t>
            </w:r>
          </w:p>
        </w:tc>
        <w:tc>
          <w:tcPr>
            <w:tcW w:type="dxa" w:w="936"/>
          </w:tcPr>
          <w:p>
            <w:r/>
            <w:r>
              <w:rPr>
                <w:sz w:val="18"/>
              </w:rPr>
              <w:t>Must</w:t>
            </w:r>
          </w:p>
        </w:tc>
        <w:tc>
          <w:tcPr>
            <w:tcW w:type="dxa" w:w="2952"/>
          </w:tcPr>
          <w:p>
            <w:r/>
            <w:r>
              <w:rPr>
                <w:sz w:val="18"/>
              </w:rPr>
              <w:t>Confirmed with HP mentor: STEP only</w:t>
            </w:r>
          </w:p>
        </w:tc>
      </w:tr>
    </w:tbl>
    <w:p/>
    <w:p>
      <w:pPr>
        <w:pStyle w:val="Heading2"/>
      </w:pPr>
      <w:r>
        <w:t>2.2 Feature Recognition</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440"/>
        <w:gridCol w:w="4608"/>
        <w:gridCol w:w="936"/>
        <w:gridCol w:w="2951"/>
      </w:tblGrid>
      <w:tr>
        <w:trPr>
          <w:tblHeader/>
        </w:trPr>
        <w:tc>
          <w:tcPr>
            <w:tcW w:type="dxa" w:w="1440"/>
            <w:shd w:val="clear" w:fill="D9D9D9"/>
          </w:tcPr>
          <w:p>
            <w:r/>
            <w:r>
              <w:rPr>
                <w:b/>
                <w:sz w:val="18"/>
              </w:rPr>
              <w:t>Requirement ID</w:t>
            </w:r>
          </w:p>
        </w:tc>
        <w:tc>
          <w:tcPr>
            <w:tcW w:type="dxa" w:w="4608"/>
            <w:shd w:val="clear" w:fill="D9D9D9"/>
          </w:tcPr>
          <w:p>
            <w:r/>
            <w:r>
              <w:rPr>
                <w:b/>
                <w:sz w:val="18"/>
              </w:rPr>
              <w:t>Requirement Statement</w:t>
            </w:r>
          </w:p>
        </w:tc>
        <w:tc>
          <w:tcPr>
            <w:tcW w:type="dxa" w:w="936"/>
            <w:shd w:val="clear" w:fill="D9D9D9"/>
          </w:tcPr>
          <w:p>
            <w:r/>
            <w:r>
              <w:rPr>
                <w:b/>
                <w:sz w:val="18"/>
              </w:rPr>
              <w:t>Must/Want</w:t>
            </w:r>
          </w:p>
        </w:tc>
        <w:tc>
          <w:tcPr>
            <w:tcW w:type="dxa" w:w="2952"/>
            <w:shd w:val="clear" w:fill="D9D9D9"/>
          </w:tcPr>
          <w:p>
            <w:r/>
            <w:r>
              <w:rPr>
                <w:b/>
                <w:sz w:val="18"/>
              </w:rPr>
              <w:t>Comments</w:t>
            </w:r>
          </w:p>
        </w:tc>
      </w:tr>
      <w:tr>
        <w:tc>
          <w:tcPr>
            <w:tcW w:type="dxa" w:w="1440"/>
          </w:tcPr>
          <w:p>
            <w:r/>
            <w:r>
              <w:rPr>
                <w:sz w:val="18"/>
              </w:rPr>
              <w:t>FR-FEAT-01</w:t>
            </w:r>
          </w:p>
        </w:tc>
        <w:tc>
          <w:tcPr>
            <w:tcW w:type="dxa" w:w="4608"/>
          </w:tcPr>
          <w:p>
            <w:r/>
            <w:r>
              <w:rPr>
                <w:sz w:val="18"/>
              </w:rPr>
              <w:t>The system shall identify individual shape features (hole, fillet, chamfer, rib, boss, emboss) present in the input B-rep model.</w:t>
            </w:r>
          </w:p>
        </w:tc>
        <w:tc>
          <w:tcPr>
            <w:tcW w:type="dxa" w:w="936"/>
          </w:tcPr>
          <w:p>
            <w:r/>
            <w:r>
              <w:rPr>
                <w:sz w:val="18"/>
              </w:rPr>
              <w:t>Must</w:t>
            </w:r>
          </w:p>
        </w:tc>
        <w:tc>
          <w:tcPr>
            <w:tcW w:type="dxa" w:w="2952"/>
          </w:tcPr>
          <w:p>
            <w:r/>
            <w:r>
              <w:rPr>
                <w:sz w:val="18"/>
              </w:rPr>
              <w:t>Per the HP mentor's reply of 2026-10-08: the reliability of rule-based geometry checks for ribs, bosses, embossing and logos is uncertain; the team is asked to evaluate this approach.</w:t>
            </w:r>
          </w:p>
        </w:tc>
      </w:tr>
      <w:tr>
        <w:tc>
          <w:tcPr>
            <w:tcW w:type="dxa" w:w="1440"/>
          </w:tcPr>
          <w:p>
            <w:r/>
            <w:r>
              <w:rPr>
                <w:sz w:val="18"/>
              </w:rPr>
              <w:t>FR-FEAT-02</w:t>
            </w:r>
          </w:p>
        </w:tc>
        <w:tc>
          <w:tcPr>
            <w:tcW w:type="dxa" w:w="4608"/>
          </w:tcPr>
          <w:p>
            <w:r/>
            <w:r>
              <w:rPr>
                <w:sz w:val="18"/>
              </w:rPr>
              <w:t>The system shall convert the B-rep model into a graph representation (face adjacency graph with geometric attributes) suitable as input to a machine learning model.</w:t>
            </w:r>
          </w:p>
        </w:tc>
        <w:tc>
          <w:tcPr>
            <w:tcW w:type="dxa" w:w="936"/>
          </w:tcPr>
          <w:p>
            <w:r/>
            <w:r>
              <w:rPr>
                <w:sz w:val="18"/>
              </w:rPr>
              <w:t>Must</w:t>
            </w:r>
          </w:p>
        </w:tc>
        <w:tc>
          <w:tcPr>
            <w:tcW w:type="dxa" w:w="2952"/>
          </w:tcPr>
          <w:p>
            <w:r/>
            <w:r>
              <w:rPr>
                <w:sz w:val="18"/>
              </w:rPr>
              <w:t>occwl or a FreeCAD-API-based equivalent — needs re-check now toolchain is confirmed</w:t>
            </w:r>
          </w:p>
        </w:tc>
      </w:tr>
      <w:tr>
        <w:tc>
          <w:tcPr>
            <w:tcW w:type="dxa" w:w="1440"/>
          </w:tcPr>
          <w:p>
            <w:r/>
            <w:r>
              <w:rPr>
                <w:sz w:val="18"/>
              </w:rPr>
              <w:t>FR-FEAT-03</w:t>
            </w:r>
          </w:p>
        </w:tc>
        <w:tc>
          <w:tcPr>
            <w:tcW w:type="dxa" w:w="4608"/>
          </w:tcPr>
          <w:p>
            <w:r/>
            <w:r>
              <w:rPr>
                <w:sz w:val="18"/>
              </w:rPr>
              <w:t>For each recognized feature, the system shall classify whether it is safe to remove, prioritizing defeaturing accuracy.</w:t>
            </w:r>
          </w:p>
        </w:tc>
        <w:tc>
          <w:tcPr>
            <w:tcW w:type="dxa" w:w="936"/>
          </w:tcPr>
          <w:p>
            <w:r/>
            <w:r>
              <w:rPr>
                <w:sz w:val="18"/>
              </w:rPr>
              <w:t>Must</w:t>
            </w:r>
          </w:p>
        </w:tc>
        <w:tc>
          <w:tcPr>
            <w:tcW w:type="dxa" w:w="2952"/>
          </w:tcPr>
          <w:p>
            <w:r/>
            <w:r>
              <w:rPr>
                <w:sz w:val="18"/>
              </w:rPr>
              <w:t>Model choice (UV-Net/BRepNet/AAGNet/BrepMFR) is the team's own decision — no mentor preference; must support CPU inference</w:t>
            </w:r>
          </w:p>
        </w:tc>
      </w:tr>
      <w:tr>
        <w:tc>
          <w:tcPr>
            <w:tcW w:type="dxa" w:w="1440"/>
          </w:tcPr>
          <w:p>
            <w:r/>
            <w:r>
              <w:rPr>
                <w:sz w:val="18"/>
              </w:rPr>
              <w:t>FR-FEAT-04</w:t>
            </w:r>
          </w:p>
        </w:tc>
        <w:tc>
          <w:tcPr>
            <w:tcW w:type="dxa" w:w="4608"/>
          </w:tcPr>
          <w:p>
            <w:r/>
            <w:r>
              <w:rPr>
                <w:sz w:val="18"/>
              </w:rPr>
              <w:t>The system should report a confidence score for each feature classification.</w:t>
            </w:r>
          </w:p>
        </w:tc>
        <w:tc>
          <w:tcPr>
            <w:tcW w:type="dxa" w:w="936"/>
          </w:tcPr>
          <w:p>
            <w:r/>
            <w:r>
              <w:rPr>
                <w:sz w:val="18"/>
              </w:rPr>
              <w:t>Want</w:t>
            </w:r>
          </w:p>
        </w:tc>
        <w:tc>
          <w:tcPr>
            <w:tcW w:type="dxa" w:w="2952"/>
          </w:tcPr>
          <w:p>
            <w:r/>
            <w:r>
              <w:rPr>
                <w:sz w:val="18"/>
              </w:rPr>
            </w:r>
          </w:p>
        </w:tc>
      </w:tr>
      <w:tr>
        <w:tc>
          <w:tcPr>
            <w:tcW w:type="dxa" w:w="1440"/>
          </w:tcPr>
          <w:p>
            <w:r/>
            <w:r>
              <w:rPr>
                <w:sz w:val="18"/>
              </w:rPr>
              <w:t>FR-FEAT-05</w:t>
            </w:r>
          </w:p>
        </w:tc>
        <w:tc>
          <w:tcPr>
            <w:tcW w:type="dxa" w:w="4608"/>
          </w:tcPr>
          <w:p>
            <w:r/>
            <w:r>
              <w:rPr>
                <w:sz w:val="18"/>
              </w:rPr>
              <w:t>The system shall provide the engineer with the information needed to review the result (the before/after visualization, the faces selected for removal, and the removed-feature metadata). The review itself, and any correction of mistakes, is performed by the HP engineer after the system output, outside the system.</w:t>
            </w:r>
          </w:p>
        </w:tc>
        <w:tc>
          <w:tcPr>
            <w:tcW w:type="dxa" w:w="936"/>
          </w:tcPr>
          <w:p>
            <w:r/>
            <w:r>
              <w:rPr>
                <w:sz w:val="18"/>
              </w:rPr>
              <w:t>Must</w:t>
            </w:r>
          </w:p>
        </w:tc>
        <w:tc>
          <w:tcPr>
            <w:tcW w:type="dxa" w:w="2952"/>
          </w:tcPr>
          <w:p>
            <w:r/>
            <w:r>
              <w:rPr>
                <w:sz w:val="18"/>
              </w:rPr>
              <w:t>Reworded 2026-10-08: there is no approval step inside the system; the system produces the complete result and the HP engineer reviews it and corrects any mistakes manually. Replaces the earlier wording "present all proposed feature-removal decisions to the engineer for review before finalizing the output". Review outside the software is acceptable to the HP mentor (reply of 2026-10-08).</w:t>
            </w:r>
          </w:p>
        </w:tc>
      </w:tr>
      <w:tr>
        <w:tc>
          <w:tcPr>
            <w:tcW w:type="dxa" w:w="1440"/>
          </w:tcPr>
          <w:p>
            <w:r/>
            <w:r>
              <w:rPr>
                <w:sz w:val="18"/>
              </w:rPr>
              <w:t>FR-FEAT-06</w:t>
            </w:r>
          </w:p>
        </w:tc>
        <w:tc>
          <w:tcPr>
            <w:tcW w:type="dxa" w:w="4608"/>
          </w:tcPr>
          <w:p>
            <w:r/>
            <w:r>
              <w:rPr>
                <w:sz w:val="18"/>
              </w:rPr>
              <w:t>The Decision Logic shall operate in two stages: Stage 1 rule-based selection (e.g., by feature size), Stage 2 ML-based selection.</w:t>
            </w:r>
          </w:p>
        </w:tc>
        <w:tc>
          <w:tcPr>
            <w:tcW w:type="dxa" w:w="936"/>
          </w:tcPr>
          <w:p>
            <w:r/>
            <w:r>
              <w:rPr>
                <w:sz w:val="18"/>
              </w:rPr>
              <w:t>Must</w:t>
            </w:r>
          </w:p>
        </w:tc>
        <w:tc>
          <w:tcPr>
            <w:tcW w:type="dxa" w:w="2952"/>
          </w:tcPr>
          <w:p>
            <w:r/>
            <w:r>
              <w:rPr>
                <w:sz w:val="18"/>
              </w:rPr>
              <w:t>Confirmed with HP mentor 2026-09-18 Prototype scope confirmed by the HP mentor (reply of 2026-10-08): ML is used for feature recognition and the removal decision is rule-based; ML-based removal decisions are moved to a later stage.</w:t>
            </w:r>
          </w:p>
        </w:tc>
      </w:tr>
      <w:tr>
        <w:tc>
          <w:tcPr>
            <w:tcW w:type="dxa" w:w="1440"/>
          </w:tcPr>
          <w:p>
            <w:r/>
            <w:r>
              <w:rPr>
                <w:sz w:val="18"/>
              </w:rPr>
              <w:t>FR-FEAT-07</w:t>
            </w:r>
          </w:p>
        </w:tc>
        <w:tc>
          <w:tcPr>
            <w:tcW w:type="dxa" w:w="4608"/>
          </w:tcPr>
          <w:p>
            <w:r/>
            <w:r>
              <w:rPr>
                <w:sz w:val="18"/>
              </w:rPr>
              <w:t>Stage 1 rule-based decisions shall use explicit, configurable dimension thresholds so that decisions remain explainable. The initial thresholds for evaluating removal candidates are: hole diameter 3 mm, fillet radius 5 mm and chamfer size 5 mm. The values can be adjusted case by case.</w:t>
            </w:r>
          </w:p>
        </w:tc>
        <w:tc>
          <w:tcPr>
            <w:tcW w:type="dxa" w:w="936"/>
          </w:tcPr>
          <w:p>
            <w:r/>
            <w:r>
              <w:rPr>
                <w:sz w:val="18"/>
              </w:rPr>
              <w:t>Must</w:t>
            </w:r>
          </w:p>
        </w:tc>
        <w:tc>
          <w:tcPr>
            <w:tcW w:type="dxa" w:w="2952"/>
          </w:tcPr>
          <w:p>
            <w:r/>
            <w:r>
              <w:rPr>
                <w:sz w:val="18"/>
              </w:rPr>
              <w:t>Initial values given by the HP mentor (reply of 2026-10-08). Our reading is that features smaller than a threshold are removal candidates; to be confirmed.</w:t>
            </w:r>
          </w:p>
        </w:tc>
      </w:tr>
      <w:tr>
        <w:tc>
          <w:tcPr>
            <w:tcW w:type="dxa" w:w="1440"/>
          </w:tcPr>
          <w:p>
            <w:r/>
            <w:r>
              <w:rPr>
                <w:sz w:val="18"/>
              </w:rPr>
              <w:t>FR-FEAT-08</w:t>
            </w:r>
          </w:p>
        </w:tc>
        <w:tc>
          <w:tcPr>
            <w:tcW w:type="dxa" w:w="4608"/>
          </w:tcPr>
          <w:p>
            <w:r/>
            <w:r>
              <w:rPr>
                <w:sz w:val="18"/>
              </w:rPr>
              <w:t>The system shall support logos (characters, surface markings, and embossed or engraved logos) as a feature category for recognition and removal.</w:t>
            </w:r>
          </w:p>
        </w:tc>
        <w:tc>
          <w:tcPr>
            <w:tcW w:type="dxa" w:w="936"/>
          </w:tcPr>
          <w:p>
            <w:r/>
            <w:r>
              <w:rPr>
                <w:sz w:val="18"/>
              </w:rPr>
              <w:t>Must</w:t>
            </w:r>
          </w:p>
        </w:tc>
        <w:tc>
          <w:tcPr>
            <w:tcW w:type="dxa" w:w="2952"/>
          </w:tcPr>
          <w:p>
            <w:r/>
            <w:r>
              <w:rPr>
                <w:sz w:val="18"/>
              </w:rPr>
              <w:t>High priority per the HP mentor's reply of 2026-10-08. Relation to the existing emboss type to be clarified. Pretrained models do not cover logos, so the recognition approach (rule-based geometry checks) is to be evaluated.</w:t>
            </w:r>
          </w:p>
        </w:tc>
      </w:tr>
      <w:tr>
        <w:tc>
          <w:tcPr>
            <w:tcW w:type="dxa" w:w="1440"/>
          </w:tcPr>
          <w:p>
            <w:r/>
            <w:r>
              <w:rPr>
                <w:sz w:val="18"/>
              </w:rPr>
              <w:t>FR-FEAT-09</w:t>
            </w:r>
          </w:p>
        </w:tc>
        <w:tc>
          <w:tcPr>
            <w:tcW w:type="dxa" w:w="4608"/>
          </w:tcPr>
          <w:p>
            <w:r/>
            <w:r>
              <w:rPr>
                <w:sz w:val="18"/>
              </w:rPr>
              <w:t>When the Stage 1 (rule-based) and Stage 2 (ML-based) recommendations for a feature conflict, a supervisory decision step should determine the final proposed action.</w:t>
            </w:r>
          </w:p>
        </w:tc>
        <w:tc>
          <w:tcPr>
            <w:tcW w:type="dxa" w:w="936"/>
          </w:tcPr>
          <w:p>
            <w:r/>
            <w:r>
              <w:rPr>
                <w:sz w:val="18"/>
              </w:rPr>
              <w:t>Want</w:t>
            </w:r>
          </w:p>
        </w:tc>
        <w:tc>
          <w:tcPr>
            <w:tcW w:type="dxa" w:w="2952"/>
          </w:tcPr>
          <w:p>
            <w:r/>
            <w:r>
              <w:rPr>
                <w:sz w:val="18"/>
              </w:rPr>
              <w:t>Suggested by HP mentor (reply to proposal, relayed 2026-10-02); unverified, team decision pending. Design open (affects M4). Becomes relevant when ML-based removal decisions are added in a later stage.</w:t>
            </w:r>
          </w:p>
        </w:tc>
      </w:tr>
    </w:tbl>
    <w:p/>
    <w:p>
      <w:pPr>
        <w:pStyle w:val="Heading2"/>
      </w:pPr>
      <w:r>
        <w:t>2.3 Defeaturing (Feature Removal)</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440"/>
        <w:gridCol w:w="4608"/>
        <w:gridCol w:w="936"/>
        <w:gridCol w:w="2951"/>
      </w:tblGrid>
      <w:tr>
        <w:trPr>
          <w:tblHeader/>
        </w:trPr>
        <w:tc>
          <w:tcPr>
            <w:tcW w:type="dxa" w:w="1440"/>
            <w:shd w:val="clear" w:fill="D9D9D9"/>
          </w:tcPr>
          <w:p>
            <w:r/>
            <w:r>
              <w:rPr>
                <w:b/>
                <w:sz w:val="18"/>
              </w:rPr>
              <w:t>Requirement ID</w:t>
            </w:r>
          </w:p>
        </w:tc>
        <w:tc>
          <w:tcPr>
            <w:tcW w:type="dxa" w:w="4608"/>
            <w:shd w:val="clear" w:fill="D9D9D9"/>
          </w:tcPr>
          <w:p>
            <w:r/>
            <w:r>
              <w:rPr>
                <w:b/>
                <w:sz w:val="18"/>
              </w:rPr>
              <w:t>Requirement Statement</w:t>
            </w:r>
          </w:p>
        </w:tc>
        <w:tc>
          <w:tcPr>
            <w:tcW w:type="dxa" w:w="936"/>
            <w:shd w:val="clear" w:fill="D9D9D9"/>
          </w:tcPr>
          <w:p>
            <w:r/>
            <w:r>
              <w:rPr>
                <w:b/>
                <w:sz w:val="18"/>
              </w:rPr>
              <w:t>Must/Want</w:t>
            </w:r>
          </w:p>
        </w:tc>
        <w:tc>
          <w:tcPr>
            <w:tcW w:type="dxa" w:w="2952"/>
            <w:shd w:val="clear" w:fill="D9D9D9"/>
          </w:tcPr>
          <w:p>
            <w:r/>
            <w:r>
              <w:rPr>
                <w:b/>
                <w:sz w:val="18"/>
              </w:rPr>
              <w:t>Comments</w:t>
            </w:r>
          </w:p>
        </w:tc>
      </w:tr>
      <w:tr>
        <w:tc>
          <w:tcPr>
            <w:tcW w:type="dxa" w:w="1440"/>
          </w:tcPr>
          <w:p>
            <w:r/>
            <w:r>
              <w:rPr>
                <w:sz w:val="18"/>
              </w:rPr>
              <w:t>FR-DEF-01</w:t>
            </w:r>
          </w:p>
        </w:tc>
        <w:tc>
          <w:tcPr>
            <w:tcW w:type="dxa" w:w="4608"/>
          </w:tcPr>
          <w:p>
            <w:r/>
            <w:r>
              <w:rPr>
                <w:sz w:val="18"/>
              </w:rPr>
              <w:t>The system shall remove shape features classified as safe to remove from the CAD model.</w:t>
            </w:r>
          </w:p>
        </w:tc>
        <w:tc>
          <w:tcPr>
            <w:tcW w:type="dxa" w:w="936"/>
          </w:tcPr>
          <w:p>
            <w:r/>
            <w:r>
              <w:rPr>
                <w:sz w:val="18"/>
              </w:rPr>
              <w:t>Must</w:t>
            </w:r>
          </w:p>
        </w:tc>
        <w:tc>
          <w:tcPr>
            <w:tcW w:type="dxa" w:w="2952"/>
          </w:tcPr>
          <w:p>
            <w:r/>
            <w:r>
              <w:rPr>
                <w:sz w:val="18"/>
              </w:rPr>
            </w:r>
          </w:p>
        </w:tc>
      </w:tr>
      <w:tr>
        <w:tc>
          <w:tcPr>
            <w:tcW w:type="dxa" w:w="1440"/>
          </w:tcPr>
          <w:p>
            <w:r/>
            <w:r>
              <w:rPr>
                <w:sz w:val="18"/>
              </w:rPr>
              <w:t>FR-DEF-02</w:t>
            </w:r>
          </w:p>
        </w:tc>
        <w:tc>
          <w:tcPr>
            <w:tcW w:type="dxa" w:w="4608"/>
          </w:tcPr>
          <w:p>
            <w:r/>
            <w:r>
              <w:rPr>
                <w:sz w:val="18"/>
              </w:rPr>
              <w:t>After removing a feature, the system shall perform geometry healing to repair the resulting geometry into a valid, watertight model.</w:t>
            </w:r>
          </w:p>
        </w:tc>
        <w:tc>
          <w:tcPr>
            <w:tcW w:type="dxa" w:w="936"/>
          </w:tcPr>
          <w:p>
            <w:r/>
            <w:r>
              <w:rPr>
                <w:sz w:val="18"/>
              </w:rPr>
              <w:t>Must</w:t>
            </w:r>
          </w:p>
        </w:tc>
        <w:tc>
          <w:tcPr>
            <w:tcW w:type="dxa" w:w="2952"/>
          </w:tcPr>
          <w:p>
            <w:r/>
            <w:r>
              <w:rPr>
                <w:sz w:val="18"/>
              </w:rPr>
              <w:t>Per HP mentor's proposed process: detect -&gt; remove face -&gt; geometry-healing Prototyped and verified (9/9 example shapes) in src/cleancad_core.py.</w:t>
            </w:r>
          </w:p>
        </w:tc>
      </w:tr>
      <w:tr>
        <w:tc>
          <w:tcPr>
            <w:tcW w:type="dxa" w:w="1440"/>
          </w:tcPr>
          <w:p>
            <w:r/>
            <w:r>
              <w:rPr>
                <w:sz w:val="18"/>
              </w:rPr>
              <w:t>FR-DEF-03</w:t>
            </w:r>
          </w:p>
        </w:tc>
        <w:tc>
          <w:tcPr>
            <w:tcW w:type="dxa" w:w="4608"/>
          </w:tcPr>
          <w:p>
            <w:r/>
            <w:r>
              <w:rPr>
                <w:sz w:val="18"/>
              </w:rPr>
              <w:t>The system shall preserve the overall external dimensions and topology of the part except for the removed features.</w:t>
            </w:r>
          </w:p>
        </w:tc>
        <w:tc>
          <w:tcPr>
            <w:tcW w:type="dxa" w:w="936"/>
          </w:tcPr>
          <w:p>
            <w:r/>
            <w:r>
              <w:rPr>
                <w:sz w:val="18"/>
              </w:rPr>
              <w:t>Must</w:t>
            </w:r>
          </w:p>
        </w:tc>
        <w:tc>
          <w:tcPr>
            <w:tcW w:type="dxa" w:w="2952"/>
          </w:tcPr>
          <w:p>
            <w:r/>
            <w:r>
              <w:rPr>
                <w:sz w:val="18"/>
              </w:rPr>
            </w:r>
          </w:p>
        </w:tc>
      </w:tr>
      <w:tr>
        <w:tc>
          <w:tcPr>
            <w:tcW w:type="dxa" w:w="1440"/>
          </w:tcPr>
          <w:p>
            <w:r/>
            <w:r>
              <w:rPr>
                <w:sz w:val="18"/>
              </w:rPr>
              <w:t>FR-DEF-04</w:t>
            </w:r>
          </w:p>
        </w:tc>
        <w:tc>
          <w:tcPr>
            <w:tcW w:type="dxa" w:w="4608"/>
          </w:tcPr>
          <w:p>
            <w:r/>
            <w:r>
              <w:rPr>
                <w:sz w:val="18"/>
              </w:rPr>
              <w:t>If geometry healing fails for a given feature, the system shall skip removing that feature, retain the original geometry, and store the geometry and the ID of the failed face for later manual correction.</w:t>
            </w:r>
          </w:p>
        </w:tc>
        <w:tc>
          <w:tcPr>
            <w:tcW w:type="dxa" w:w="936"/>
          </w:tcPr>
          <w:p>
            <w:r/>
            <w:r>
              <w:rPr>
                <w:sz w:val="18"/>
              </w:rPr>
              <w:t>Must</w:t>
            </w:r>
          </w:p>
        </w:tc>
        <w:tc>
          <w:tcPr>
            <w:tcW w:type="dxa" w:w="2952"/>
          </w:tcPr>
          <w:p>
            <w:r/>
            <w:r>
              <w:rPr>
                <w:sz w:val="18"/>
              </w:rPr>
              <w:t>Confirmed with HP mentor 2026-09-18: corrected cases feed back into Stage 2 retraining (FR-FEAT-06) Silent-failure detection + storage prototyped in src/cleancad_core.py's remove_group()/process(). Prototype scope confirmed by the HP mentor (reply of 2026-10-08): failure cases are stored and retraining is left for a later stage.</w:t>
            </w:r>
          </w:p>
        </w:tc>
      </w:tr>
      <w:tr>
        <w:tc>
          <w:tcPr>
            <w:tcW w:type="dxa" w:w="1440"/>
          </w:tcPr>
          <w:p>
            <w:r/>
            <w:r>
              <w:rPr>
                <w:sz w:val="18"/>
              </w:rPr>
              <w:t>FR-DEF-05</w:t>
            </w:r>
          </w:p>
        </w:tc>
        <w:tc>
          <w:tcPr>
            <w:tcW w:type="dxa" w:w="4608"/>
          </w:tcPr>
          <w:p>
            <w:r/>
            <w:r>
              <w:rPr>
                <w:sz w:val="18"/>
              </w:rPr>
              <w:t>Cases where a feature is correctly selected for removal but the removal or healing fails should be tracked as a separate failure category, distinct from wrong feature selection.</w:t>
            </w:r>
          </w:p>
        </w:tc>
        <w:tc>
          <w:tcPr>
            <w:tcW w:type="dxa" w:w="936"/>
          </w:tcPr>
          <w:p>
            <w:r/>
            <w:r>
              <w:rPr>
                <w:sz w:val="18"/>
              </w:rPr>
              <w:t>Want</w:t>
            </w:r>
          </w:p>
        </w:tc>
        <w:tc>
          <w:tcPr>
            <w:tcW w:type="dxa" w:w="2952"/>
          </w:tcPr>
          <w:p>
            <w:r/>
            <w:r>
              <w:rPr>
                <w:sz w:val="18"/>
              </w:rPr>
              <w:t>Suggested by HP mentor (reply to proposal, relayed 2026-10-02); unverified, team decision pending. Builds on FR-DEF-04; such cases can serve as training/validation data.</w:t>
            </w:r>
          </w:p>
        </w:tc>
      </w:tr>
    </w:tbl>
    <w:p/>
    <w:p>
      <w:pPr>
        <w:pStyle w:val="Heading2"/>
      </w:pPr>
      <w:r>
        <w:t>2.4 Validation &amp; Reporting</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440"/>
        <w:gridCol w:w="4608"/>
        <w:gridCol w:w="936"/>
        <w:gridCol w:w="2951"/>
      </w:tblGrid>
      <w:tr>
        <w:trPr>
          <w:tblHeader/>
        </w:trPr>
        <w:tc>
          <w:tcPr>
            <w:tcW w:type="dxa" w:w="1440"/>
            <w:shd w:val="clear" w:fill="D9D9D9"/>
          </w:tcPr>
          <w:p>
            <w:r/>
            <w:r>
              <w:rPr>
                <w:b/>
                <w:sz w:val="18"/>
              </w:rPr>
              <w:t>Requirement ID</w:t>
            </w:r>
          </w:p>
        </w:tc>
        <w:tc>
          <w:tcPr>
            <w:tcW w:type="dxa" w:w="4608"/>
            <w:shd w:val="clear" w:fill="D9D9D9"/>
          </w:tcPr>
          <w:p>
            <w:r/>
            <w:r>
              <w:rPr>
                <w:b/>
                <w:sz w:val="18"/>
              </w:rPr>
              <w:t>Requirement Statement</w:t>
            </w:r>
          </w:p>
        </w:tc>
        <w:tc>
          <w:tcPr>
            <w:tcW w:type="dxa" w:w="936"/>
            <w:shd w:val="clear" w:fill="D9D9D9"/>
          </w:tcPr>
          <w:p>
            <w:r/>
            <w:r>
              <w:rPr>
                <w:b/>
                <w:sz w:val="18"/>
              </w:rPr>
              <w:t>Must/Want</w:t>
            </w:r>
          </w:p>
        </w:tc>
        <w:tc>
          <w:tcPr>
            <w:tcW w:type="dxa" w:w="2952"/>
            <w:shd w:val="clear" w:fill="D9D9D9"/>
          </w:tcPr>
          <w:p>
            <w:r/>
            <w:r>
              <w:rPr>
                <w:b/>
                <w:sz w:val="18"/>
              </w:rPr>
              <w:t>Comments</w:t>
            </w:r>
          </w:p>
        </w:tc>
      </w:tr>
      <w:tr>
        <w:tc>
          <w:tcPr>
            <w:tcW w:type="dxa" w:w="1440"/>
          </w:tcPr>
          <w:p>
            <w:r/>
            <w:r>
              <w:rPr>
                <w:sz w:val="18"/>
              </w:rPr>
              <w:t>FR-VAL-01</w:t>
            </w:r>
          </w:p>
        </w:tc>
        <w:tc>
          <w:tcPr>
            <w:tcW w:type="dxa" w:w="4608"/>
          </w:tcPr>
          <w:p>
            <w:r/>
            <w:r>
              <w:rPr>
                <w:sz w:val="18"/>
              </w:rPr>
              <w:t>The system shall generate a comparison report between the original and defeatured CAD models, for the engineer to review before accepting the result.</w:t>
            </w:r>
          </w:p>
        </w:tc>
        <w:tc>
          <w:tcPr>
            <w:tcW w:type="dxa" w:w="936"/>
          </w:tcPr>
          <w:p>
            <w:r/>
            <w:r>
              <w:rPr>
                <w:sz w:val="18"/>
              </w:rPr>
              <w:t>Must</w:t>
            </w:r>
          </w:p>
        </w:tc>
        <w:tc>
          <w:tcPr>
            <w:tcW w:type="dxa" w:w="2952"/>
          </w:tcPr>
          <w:p>
            <w:r/>
            <w:r>
              <w:rPr>
                <w:sz w:val="18"/>
              </w:rPr>
            </w:r>
          </w:p>
        </w:tc>
      </w:tr>
      <w:tr>
        <w:tc>
          <w:tcPr>
            <w:tcW w:type="dxa" w:w="1440"/>
          </w:tcPr>
          <w:p>
            <w:r/>
            <w:r>
              <w:rPr>
                <w:sz w:val="18"/>
              </w:rPr>
              <w:t>FR-VAL-02</w:t>
            </w:r>
          </w:p>
        </w:tc>
        <w:tc>
          <w:tcPr>
            <w:tcW w:type="dxa" w:w="4608"/>
          </w:tcPr>
          <w:p>
            <w:r/>
            <w:r>
              <w:rPr>
                <w:sz w:val="18"/>
              </w:rPr>
              <w:t>The comparison report shall be visual: a side-by-side (or before/after) rendering of the original and defeatured geometry. No text-only summary is required.</w:t>
            </w:r>
          </w:p>
        </w:tc>
        <w:tc>
          <w:tcPr>
            <w:tcW w:type="dxa" w:w="936"/>
          </w:tcPr>
          <w:p>
            <w:r/>
            <w:r>
              <w:rPr>
                <w:sz w:val="18"/>
              </w:rPr>
              <w:t>Must</w:t>
            </w:r>
          </w:p>
        </w:tc>
        <w:tc>
          <w:tcPr>
            <w:tcW w:type="dxa" w:w="2952"/>
          </w:tcPr>
          <w:p>
            <w:r/>
            <w:r>
              <w:rPr>
                <w:sz w:val="18"/>
              </w:rPr>
              <w:t>Confirmed: visual before/after only, not a text summary</w:t>
            </w:r>
          </w:p>
        </w:tc>
      </w:tr>
      <w:tr>
        <w:tc>
          <w:tcPr>
            <w:tcW w:type="dxa" w:w="1440"/>
          </w:tcPr>
          <w:p>
            <w:r/>
            <w:r>
              <w:rPr>
                <w:sz w:val="18"/>
              </w:rPr>
              <w:t>FR-VAL-03</w:t>
            </w:r>
          </w:p>
        </w:tc>
        <w:tc>
          <w:tcPr>
            <w:tcW w:type="dxa" w:w="4608"/>
          </w:tcPr>
          <w:p>
            <w:r/>
            <w:r>
              <w:rPr>
                <w:sz w:val="18"/>
              </w:rPr>
              <w:t>The system shall evaluate the meshes generated from the original and the defeatured models using Gmsh and report measurable mesh statistics (for example element count and mesh generation time), to quantify the processing-time improvement.</w:t>
            </w:r>
          </w:p>
        </w:tc>
        <w:tc>
          <w:tcPr>
            <w:tcW w:type="dxa" w:w="936"/>
          </w:tcPr>
          <w:p>
            <w:r/>
            <w:r>
              <w:rPr>
                <w:sz w:val="18"/>
              </w:rPr>
              <w:t>Must</w:t>
            </w:r>
          </w:p>
        </w:tc>
        <w:tc>
          <w:tcPr>
            <w:tcW w:type="dxa" w:w="2952"/>
          </w:tcPr>
          <w:p>
            <w:r/>
            <w:r>
              <w:rPr>
                <w:sz w:val="18"/>
              </w:rPr>
              <w:t>Efficiency success criterion: 70-90% preprocessing time reduction. Secondary to defeaturing accuracy [see FR-VAL-05], the primary criterion Reworded from "mesh quality" to measurable mesh statistics; element-quality criteria are not defined yet and are follow-up work. This is an evaluation activity, not a runtime module.</w:t>
            </w:r>
          </w:p>
        </w:tc>
      </w:tr>
      <w:tr>
        <w:tc>
          <w:tcPr>
            <w:tcW w:type="dxa" w:w="1440"/>
          </w:tcPr>
          <w:p>
            <w:r/>
            <w:r>
              <w:rPr>
                <w:sz w:val="18"/>
              </w:rPr>
              <w:t>FR-VAL-04</w:t>
            </w:r>
          </w:p>
        </w:tc>
        <w:tc>
          <w:tcPr>
            <w:tcW w:type="dxa" w:w="4608"/>
          </w:tcPr>
          <w:p>
            <w:r/>
            <w:r>
              <w:rPr>
                <w:sz w:val="18"/>
              </w:rPr>
              <w:t>The system should allow visual inspection of the defeatured model using FreeCAD.</w:t>
            </w:r>
          </w:p>
        </w:tc>
        <w:tc>
          <w:tcPr>
            <w:tcW w:type="dxa" w:w="936"/>
          </w:tcPr>
          <w:p>
            <w:r/>
            <w:r>
              <w:rPr>
                <w:sz w:val="18"/>
              </w:rPr>
              <w:t>Want</w:t>
            </w:r>
          </w:p>
        </w:tc>
        <w:tc>
          <w:tcPr>
            <w:tcW w:type="dxa" w:w="2952"/>
          </w:tcPr>
          <w:p>
            <w:r/>
            <w:r>
              <w:rPr>
                <w:sz w:val="18"/>
              </w:rPr>
            </w:r>
          </w:p>
        </w:tc>
      </w:tr>
      <w:tr>
        <w:tc>
          <w:tcPr>
            <w:tcW w:type="dxa" w:w="1440"/>
          </w:tcPr>
          <w:p>
            <w:r/>
            <w:r>
              <w:rPr>
                <w:sz w:val="18"/>
              </w:rPr>
              <w:t>FR-VAL-05</w:t>
            </w:r>
          </w:p>
        </w:tc>
        <w:tc>
          <w:tcPr>
            <w:tcW w:type="dxa" w:w="4608"/>
          </w:tcPr>
          <w:p>
            <w:r/>
            <w:r>
              <w:rPr>
                <w:sz w:val="18"/>
              </w:rPr>
              <w:t>Defeaturing accuracy shall be the primary success criterion; downstream CAE analysis accuracy (e.g., stress/deformation error) is explicitly out of scope and shall not be measured.</w:t>
            </w:r>
          </w:p>
        </w:tc>
        <w:tc>
          <w:tcPr>
            <w:tcW w:type="dxa" w:w="936"/>
          </w:tcPr>
          <w:p>
            <w:r/>
            <w:r>
              <w:rPr>
                <w:sz w:val="18"/>
              </w:rPr>
              <w:t>Must</w:t>
            </w:r>
          </w:p>
        </w:tc>
        <w:tc>
          <w:tcPr>
            <w:tcW w:type="dxa" w:w="2952"/>
          </w:tcPr>
          <w:p>
            <w:r/>
            <w:r>
              <w:rPr>
                <w:sz w:val="18"/>
              </w:rPr>
              <w:t>Confirmed with HP mentor 2026-09-18</w:t>
            </w:r>
          </w:p>
        </w:tc>
      </w:tr>
      <w:tr>
        <w:tc>
          <w:tcPr>
            <w:tcW w:type="dxa" w:w="1440"/>
          </w:tcPr>
          <w:p>
            <w:r/>
            <w:r>
              <w:rPr>
                <w:sz w:val="18"/>
              </w:rPr>
              <w:t>FR-VAL-06</w:t>
            </w:r>
          </w:p>
        </w:tc>
        <w:tc>
          <w:tcPr>
            <w:tcW w:type="dxa" w:w="4608"/>
          </w:tcPr>
          <w:p>
            <w:r/>
            <w:r>
              <w:rPr>
                <w:sz w:val="18"/>
              </w:rPr>
              <w:t>Before feature removal, the system shall mark the faces selected for removal in red and save the marked model as a STEP file, processing multiple STEP files sequentially, so the engineer can review the face selection.</w:t>
            </w:r>
          </w:p>
        </w:tc>
        <w:tc>
          <w:tcPr>
            <w:tcW w:type="dxa" w:w="936"/>
          </w:tcPr>
          <w:p>
            <w:r/>
            <w:r>
              <w:rPr>
                <w:sz w:val="18"/>
              </w:rPr>
              <w:t>Must</w:t>
            </w:r>
          </w:p>
        </w:tc>
        <w:tc>
          <w:tcPr>
            <w:tcW w:type="dxa" w:w="2952"/>
          </w:tcPr>
          <w:p>
            <w:r/>
            <w:r>
              <w:rPr>
                <w:sz w:val="18"/>
              </w:rPr>
              <w:t>Requested by the HP mentor by email (2026-09-21); upgraded to Must by team decision. Feasibility unverified: headless FreeCAD cannot store per-face color (no ViewObject), so an OCCT color-export path may be needed - to be confirmed by prototype</w:t>
            </w:r>
          </w:p>
        </w:tc>
      </w:tr>
      <w:tr>
        <w:tc>
          <w:tcPr>
            <w:tcW w:type="dxa" w:w="1440"/>
          </w:tcPr>
          <w:p>
            <w:r/>
            <w:r>
              <w:rPr>
                <w:sz w:val="18"/>
              </w:rPr>
              <w:t>FR-VAL-07</w:t>
            </w:r>
          </w:p>
        </w:tc>
        <w:tc>
          <w:tcPr>
            <w:tcW w:type="dxa" w:w="4608"/>
          </w:tcPr>
          <w:p>
            <w:r/>
            <w:r>
              <w:rPr>
                <w:sz w:val="18"/>
              </w:rPr>
              <w:t>Defeaturing accuracy should be evaluated and reported as two separate categories: feature selection accuracy (were the correct faces/features selected) and removal execution accuracy (could the selected feature be removed and healed without geometry issues).</w:t>
            </w:r>
          </w:p>
        </w:tc>
        <w:tc>
          <w:tcPr>
            <w:tcW w:type="dxa" w:w="936"/>
          </w:tcPr>
          <w:p>
            <w:r/>
            <w:r>
              <w:rPr>
                <w:sz w:val="18"/>
              </w:rPr>
              <w:t>Want</w:t>
            </w:r>
          </w:p>
        </w:tc>
        <w:tc>
          <w:tcPr>
            <w:tcW w:type="dxa" w:w="2952"/>
          </w:tcPr>
          <w:p>
            <w:r/>
            <w:r>
              <w:rPr>
                <w:sz w:val="18"/>
              </w:rPr>
              <w:t>Suggested by HP mentor (reply to proposal, relayed 2026-10-02); unverified, team decision pending.</w:t>
            </w:r>
          </w:p>
        </w:tc>
      </w:tr>
      <w:tr>
        <w:tc>
          <w:tcPr>
            <w:tcW w:type="dxa" w:w="1440"/>
          </w:tcPr>
          <w:p>
            <w:r/>
            <w:r>
              <w:rPr>
                <w:sz w:val="18"/>
              </w:rPr>
              <w:t>FR-VAL-08</w:t>
            </w:r>
          </w:p>
        </w:tc>
        <w:tc>
          <w:tcPr>
            <w:tcW w:type="dxa" w:w="4608"/>
          </w:tcPr>
          <w:p>
            <w:r/>
            <w:r>
              <w:rPr>
                <w:sz w:val="18"/>
              </w:rPr>
              <w:t>The system should provide a software tool with which the engineer can view the processed STEP model with the selected faces highlighted, correct the selection of faces to remove, and save the face-selection labels for future training.</w:t>
            </w:r>
          </w:p>
        </w:tc>
        <w:tc>
          <w:tcPr>
            <w:tcW w:type="dxa" w:w="936"/>
          </w:tcPr>
          <w:p>
            <w:r/>
            <w:r>
              <w:rPr>
                <w:sz w:val="18"/>
              </w:rPr>
              <w:t>Want</w:t>
            </w:r>
          </w:p>
        </w:tc>
        <w:tc>
          <w:tcPr>
            <w:tcW w:type="dxa" w:w="2952"/>
          </w:tcPr>
          <w:p>
            <w:r/>
            <w:r>
              <w:rPr>
                <w:sz w:val="18"/>
              </w:rPr>
              <w:t>Suggested by the HP mentor (reply of 2026-10-08, "may need"). Builds on FR-VAL-06 and the failure records of FR-DEF-04; the saved labels are for later training.</w:t>
            </w:r>
          </w:p>
        </w:tc>
      </w:tr>
    </w:tbl>
    <w:p/>
    <w:p>
      <w:pPr>
        <w:pStyle w:val="Heading2"/>
      </w:pPr>
      <w:r>
        <w:t>2.5 Training Data Management</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440"/>
        <w:gridCol w:w="4608"/>
        <w:gridCol w:w="936"/>
        <w:gridCol w:w="2951"/>
      </w:tblGrid>
      <w:tr>
        <w:trPr>
          <w:tblHeader/>
        </w:trPr>
        <w:tc>
          <w:tcPr>
            <w:tcW w:type="dxa" w:w="1440"/>
            <w:shd w:val="clear" w:fill="D9D9D9"/>
          </w:tcPr>
          <w:p>
            <w:r/>
            <w:r>
              <w:rPr>
                <w:b/>
                <w:sz w:val="18"/>
              </w:rPr>
              <w:t>Requirement ID</w:t>
            </w:r>
          </w:p>
        </w:tc>
        <w:tc>
          <w:tcPr>
            <w:tcW w:type="dxa" w:w="4608"/>
            <w:shd w:val="clear" w:fill="D9D9D9"/>
          </w:tcPr>
          <w:p>
            <w:r/>
            <w:r>
              <w:rPr>
                <w:b/>
                <w:sz w:val="18"/>
              </w:rPr>
              <w:t>Requirement Statement</w:t>
            </w:r>
          </w:p>
        </w:tc>
        <w:tc>
          <w:tcPr>
            <w:tcW w:type="dxa" w:w="936"/>
            <w:shd w:val="clear" w:fill="D9D9D9"/>
          </w:tcPr>
          <w:p>
            <w:r/>
            <w:r>
              <w:rPr>
                <w:b/>
                <w:sz w:val="18"/>
              </w:rPr>
              <w:t>Must/Want</w:t>
            </w:r>
          </w:p>
        </w:tc>
        <w:tc>
          <w:tcPr>
            <w:tcW w:type="dxa" w:w="2952"/>
            <w:shd w:val="clear" w:fill="D9D9D9"/>
          </w:tcPr>
          <w:p>
            <w:r/>
            <w:r>
              <w:rPr>
                <w:b/>
                <w:sz w:val="18"/>
              </w:rPr>
              <w:t>Comments</w:t>
            </w:r>
          </w:p>
        </w:tc>
      </w:tr>
      <w:tr>
        <w:tc>
          <w:tcPr>
            <w:tcW w:type="dxa" w:w="1440"/>
          </w:tcPr>
          <w:p>
            <w:r/>
            <w:r>
              <w:rPr>
                <w:sz w:val="18"/>
              </w:rPr>
              <w:t>FR-DATA-01</w:t>
            </w:r>
          </w:p>
        </w:tc>
        <w:tc>
          <w:tcPr>
            <w:tcW w:type="dxa" w:w="4608"/>
          </w:tcPr>
          <w:p>
            <w:r/>
            <w:r>
              <w:rPr>
                <w:sz w:val="18"/>
              </w:rPr>
              <w:t>The feature recognition model shall be trainable using publicly available CAD feature datasets (e.g., MFCAD, MFCAD++, Fusion 360 Gallery Segmentation Dataset).</w:t>
            </w:r>
          </w:p>
        </w:tc>
        <w:tc>
          <w:tcPr>
            <w:tcW w:type="dxa" w:w="936"/>
          </w:tcPr>
          <w:p>
            <w:r/>
            <w:r>
              <w:rPr>
                <w:sz w:val="18"/>
              </w:rPr>
              <w:t>Must</w:t>
            </w:r>
          </w:p>
        </w:tc>
        <w:tc>
          <w:tcPr>
            <w:tcW w:type="dxa" w:w="2952"/>
          </w:tcPr>
          <w:p>
            <w:r/>
            <w:r>
              <w:rPr>
                <w:sz w:val="18"/>
              </w:rPr>
              <w:t>A pretrained model is acceptable for initial testing (reply of 2026-10-08); no pretrained model specific to plastic-part features is known to the mentor.</w:t>
            </w:r>
          </w:p>
        </w:tc>
      </w:tr>
      <w:tr>
        <w:tc>
          <w:tcPr>
            <w:tcW w:type="dxa" w:w="1440"/>
          </w:tcPr>
          <w:p>
            <w:r/>
            <w:r>
              <w:rPr>
                <w:sz w:val="18"/>
              </w:rPr>
              <w:t>FR-DATA-02</w:t>
            </w:r>
          </w:p>
        </w:tc>
        <w:tc>
          <w:tcPr>
            <w:tcW w:type="dxa" w:w="4608"/>
          </w:tcPr>
          <w:p>
            <w:r/>
            <w:r>
              <w:rPr>
                <w:sz w:val="18"/>
              </w:rPr>
              <w:t>The team shall author a set of simple CAD shapes (STEP files) containing representative features (hole, fillet, chamfer, rib, boss) to supplement training and validation.</w:t>
            </w:r>
          </w:p>
        </w:tc>
        <w:tc>
          <w:tcPr>
            <w:tcW w:type="dxa" w:w="936"/>
          </w:tcPr>
          <w:p>
            <w:r/>
            <w:r>
              <w:rPr>
                <w:sz w:val="18"/>
              </w:rPr>
              <w:t>Must</w:t>
            </w:r>
          </w:p>
        </w:tc>
        <w:tc>
          <w:tcPr>
            <w:tcW w:type="dxa" w:w="2952"/>
          </w:tcPr>
          <w:p>
            <w:r/>
            <w:r>
              <w:rPr>
                <w:sz w:val="18"/>
              </w:rPr>
              <w:t>HP's proprietary CAD data is confidential and cannot be shared</w:t>
            </w:r>
          </w:p>
        </w:tc>
      </w:tr>
      <w:tr>
        <w:tc>
          <w:tcPr>
            <w:tcW w:type="dxa" w:w="1440"/>
          </w:tcPr>
          <w:p>
            <w:r/>
            <w:r>
              <w:rPr>
                <w:sz w:val="18"/>
              </w:rPr>
              <w:t>FR-DATA-03</w:t>
            </w:r>
          </w:p>
        </w:tc>
        <w:tc>
          <w:tcPr>
            <w:tcW w:type="dxa" w:w="4608"/>
          </w:tcPr>
          <w:p>
            <w:r/>
            <w:r>
              <w:rPr>
                <w:sz w:val="18"/>
              </w:rPr>
              <w:t>Self-authored test shapes shall follow HP's guidance: approx. 2-3mm thickness, ~100-200mm width, covering (a) slightly curved shapes with a press-formed cut-out, (b) ribbed parts, and (c) parts with features near an edge.</w:t>
            </w:r>
          </w:p>
        </w:tc>
        <w:tc>
          <w:tcPr>
            <w:tcW w:type="dxa" w:w="936"/>
          </w:tcPr>
          <w:p>
            <w:r/>
            <w:r>
              <w:rPr>
                <w:sz w:val="18"/>
              </w:rPr>
              <w:t>Must</w:t>
            </w:r>
          </w:p>
        </w:tc>
        <w:tc>
          <w:tcPr>
            <w:tcW w:type="dxa" w:w="2952"/>
          </w:tcPr>
          <w:p>
            <w:r/>
            <w:r>
              <w:rPr>
                <w:sz w:val="18"/>
              </w:rPr>
              <w:t>Confirmed with HP mentor 2026-09-18</w:t>
            </w:r>
          </w:p>
        </w:tc>
      </w:tr>
      <w:tr>
        <w:tc>
          <w:tcPr>
            <w:tcW w:type="dxa" w:w="1440"/>
          </w:tcPr>
          <w:p>
            <w:r/>
            <w:r>
              <w:rPr>
                <w:sz w:val="18"/>
              </w:rPr>
              <w:t>FR-DATA-04</w:t>
            </w:r>
          </w:p>
        </w:tc>
        <w:tc>
          <w:tcPr>
            <w:tcW w:type="dxa" w:w="4608"/>
          </w:tcPr>
          <w:p>
            <w:r/>
            <w:r>
              <w:rPr>
                <w:sz w:val="18"/>
              </w:rPr>
              <w:t>The validation dataset should be expanded beyond the initial nine self-authored shapes: greater geometric diversity, multiple feature-type combinations, harder edge cases, varied feature sizes and locations, and cases that intentionally trigger healing difficulties or removal failures.</w:t>
            </w:r>
          </w:p>
        </w:tc>
        <w:tc>
          <w:tcPr>
            <w:tcW w:type="dxa" w:w="936"/>
          </w:tcPr>
          <w:p>
            <w:r/>
            <w:r>
              <w:rPr>
                <w:sz w:val="18"/>
              </w:rPr>
              <w:t>Want</w:t>
            </w:r>
          </w:p>
        </w:tc>
        <w:tc>
          <w:tcPr>
            <w:tcW w:type="dxa" w:w="2952"/>
          </w:tcPr>
          <w:p>
            <w:r/>
            <w:r>
              <w:rPr>
                <w:sz w:val="18"/>
              </w:rPr>
              <w:t>Suggested by HP mentor (reply to proposal, relayed 2026-10-02); unverified, team decision pending.</w:t>
            </w:r>
          </w:p>
        </w:tc>
      </w:tr>
      <w:tr>
        <w:tc>
          <w:tcPr>
            <w:tcW w:type="dxa" w:w="1440"/>
          </w:tcPr>
          <w:p>
            <w:r/>
            <w:r>
              <w:rPr>
                <w:sz w:val="18"/>
              </w:rPr>
              <w:t>FR-DATA-05</w:t>
            </w:r>
          </w:p>
        </w:tc>
        <w:tc>
          <w:tcPr>
            <w:tcW w:type="dxa" w:w="4608"/>
          </w:tcPr>
          <w:p>
            <w:r/>
            <w:r>
              <w:rPr>
                <w:sz w:val="18"/>
              </w:rPr>
              <w:t>The team should generate test STEP models programmatically by adding features through code and record the faces of each added feature as face-level ground truth, so that the face predictions can be checked automatically.</w:t>
            </w:r>
          </w:p>
        </w:tc>
        <w:tc>
          <w:tcPr>
            <w:tcW w:type="dxa" w:w="936"/>
          </w:tcPr>
          <w:p>
            <w:r/>
            <w:r>
              <w:rPr>
                <w:sz w:val="18"/>
              </w:rPr>
              <w:t>Want</w:t>
            </w:r>
          </w:p>
        </w:tc>
        <w:tc>
          <w:tcPr>
            <w:tcW w:type="dxa" w:w="2952"/>
          </w:tcPr>
          <w:p>
            <w:r/>
            <w:r>
              <w:rPr>
                <w:sz w:val="18"/>
              </w:rPr>
              <w:t>The mentor's original understanding of the approach (reply of 2026-10-08). The dataset he pointed to (MFCAD-VLM) has no face-level labels, so without generated ground truth manual labeling would be needed.</w:t>
            </w:r>
          </w:p>
        </w:tc>
      </w:tr>
    </w:tbl>
    <w:p/>
    <w:p>
      <w:r>
        <w:br w:type="page"/>
      </w:r>
    </w:p>
    <w:p>
      <w:pPr>
        <w:pStyle w:val="Heading1"/>
      </w:pPr>
      <w:r>
        <w:t>3. Non-Functional Requirements (NFR)</w:t>
      </w:r>
    </w:p>
    <w:p>
      <w:r>
        <w:rPr>
          <w:i/>
          <w:sz w:val="18"/>
        </w:rPr>
        <w:t>The revision history of the requirements (FR and NFR) is shown at the start of chapter 2.</w:t>
      </w:r>
    </w:p>
    <w:p>
      <w:pPr>
        <w:pStyle w:val="Heading2"/>
      </w:pPr>
      <w:r>
        <w:t>3.1 Performance</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440"/>
        <w:gridCol w:w="4608"/>
        <w:gridCol w:w="936"/>
        <w:gridCol w:w="2951"/>
      </w:tblGrid>
      <w:tr>
        <w:trPr>
          <w:tblHeader/>
        </w:trPr>
        <w:tc>
          <w:tcPr>
            <w:tcW w:type="dxa" w:w="1440"/>
            <w:shd w:val="clear" w:fill="D9D9D9"/>
          </w:tcPr>
          <w:p>
            <w:r/>
            <w:r>
              <w:rPr>
                <w:b/>
                <w:sz w:val="18"/>
              </w:rPr>
              <w:t>Requirement ID</w:t>
            </w:r>
          </w:p>
        </w:tc>
        <w:tc>
          <w:tcPr>
            <w:tcW w:type="dxa" w:w="4608"/>
            <w:shd w:val="clear" w:fill="D9D9D9"/>
          </w:tcPr>
          <w:p>
            <w:r/>
            <w:r>
              <w:rPr>
                <w:b/>
                <w:sz w:val="18"/>
              </w:rPr>
              <w:t>Requirement Statement</w:t>
            </w:r>
          </w:p>
        </w:tc>
        <w:tc>
          <w:tcPr>
            <w:tcW w:type="dxa" w:w="936"/>
            <w:shd w:val="clear" w:fill="D9D9D9"/>
          </w:tcPr>
          <w:p>
            <w:r/>
            <w:r>
              <w:rPr>
                <w:b/>
                <w:sz w:val="18"/>
              </w:rPr>
              <w:t>Must/Want</w:t>
            </w:r>
          </w:p>
        </w:tc>
        <w:tc>
          <w:tcPr>
            <w:tcW w:type="dxa" w:w="2952"/>
            <w:shd w:val="clear" w:fill="D9D9D9"/>
          </w:tcPr>
          <w:p>
            <w:r/>
            <w:r>
              <w:rPr>
                <w:b/>
                <w:sz w:val="18"/>
              </w:rPr>
              <w:t>Comments</w:t>
            </w:r>
          </w:p>
        </w:tc>
      </w:tr>
      <w:tr>
        <w:tc>
          <w:tcPr>
            <w:tcW w:type="dxa" w:w="1440"/>
          </w:tcPr>
          <w:p>
            <w:r/>
            <w:r>
              <w:rPr>
                <w:sz w:val="18"/>
              </w:rPr>
              <w:t>NFR-PERF-01</w:t>
            </w:r>
          </w:p>
        </w:tc>
        <w:tc>
          <w:tcPr>
            <w:tcW w:type="dxa" w:w="4608"/>
          </w:tcPr>
          <w:p>
            <w:r/>
            <w:r>
              <w:rPr>
                <w:sz w:val="18"/>
              </w:rPr>
              <w:t>The system shall reduce CAD preprocessing (defeaturing) time by 70-90% compared to manual defeaturing, measured on representative test shapes.</w:t>
            </w:r>
          </w:p>
        </w:tc>
        <w:tc>
          <w:tcPr>
            <w:tcW w:type="dxa" w:w="936"/>
          </w:tcPr>
          <w:p>
            <w:r/>
            <w:r>
              <w:rPr>
                <w:sz w:val="18"/>
              </w:rPr>
              <w:t>Must</w:t>
            </w:r>
          </w:p>
        </w:tc>
        <w:tc>
          <w:tcPr>
            <w:tcW w:type="dxa" w:w="2952"/>
          </w:tcPr>
          <w:p>
            <w:r/>
            <w:r>
              <w:rPr>
                <w:sz w:val="18"/>
              </w:rPr>
              <w:t>Efficiency success criterion from the project proposal — secondary to defeaturing accuracy (see NFR-ACC-01), the primary criterion Measurement interval (start to end) and the manual baseline are to be defined.</w:t>
            </w:r>
          </w:p>
        </w:tc>
      </w:tr>
      <w:tr>
        <w:tc>
          <w:tcPr>
            <w:tcW w:type="dxa" w:w="1440"/>
          </w:tcPr>
          <w:p>
            <w:r/>
            <w:r>
              <w:rPr>
                <w:sz w:val="18"/>
              </w:rPr>
              <w:t>NFR-PERF-02</w:t>
            </w:r>
          </w:p>
        </w:tc>
        <w:tc>
          <w:tcPr>
            <w:tcW w:type="dxa" w:w="4608"/>
          </w:tcPr>
          <w:p>
            <w:r/>
            <w:r>
              <w:rPr>
                <w:sz w:val="18"/>
              </w:rPr>
              <w:t>The system shall complete the defeaturing of a single part, measured from opening the input STEP file to saving the final defeatured STEP file, in less time than an engineer needs to defeature the same part manually.</w:t>
            </w:r>
          </w:p>
        </w:tc>
        <w:tc>
          <w:tcPr>
            <w:tcW w:type="dxa" w:w="936"/>
          </w:tcPr>
          <w:p>
            <w:r/>
            <w:r>
              <w:rPr>
                <w:sz w:val="18"/>
              </w:rPr>
              <w:t>Must</w:t>
            </w:r>
          </w:p>
        </w:tc>
        <w:tc>
          <w:tcPr>
            <w:tcW w:type="dxa" w:w="2952"/>
          </w:tcPr>
          <w:p>
            <w:r/>
            <w:r>
              <w:rPr>
                <w:sz w:val="18"/>
              </w:rPr>
              <w:t>Reworded 2026-10-08 per the professor's review: replaces "reasonable time" with a comparison against manual defeaturing; changed from Want to Must.</w:t>
            </w:r>
          </w:p>
        </w:tc>
      </w:tr>
      <w:tr>
        <w:tc>
          <w:tcPr>
            <w:tcW w:type="dxa" w:w="1440"/>
          </w:tcPr>
          <w:p>
            <w:r/>
            <w:r>
              <w:rPr>
                <w:sz w:val="18"/>
              </w:rPr>
              <w:t>NFR-PERF-03</w:t>
            </w:r>
          </w:p>
        </w:tc>
        <w:tc>
          <w:tcPr>
            <w:tcW w:type="dxa" w:w="4608"/>
          </w:tcPr>
          <w:p>
            <w:r/>
            <w:r>
              <w:rPr>
                <w:sz w:val="18"/>
              </w:rPr>
              <w:t>The feature recognition model shall run inference on a standard office laptop without a GPU.</w:t>
            </w:r>
          </w:p>
        </w:tc>
        <w:tc>
          <w:tcPr>
            <w:tcW w:type="dxa" w:w="936"/>
          </w:tcPr>
          <w:p>
            <w:r/>
            <w:r>
              <w:rPr>
                <w:sz w:val="18"/>
              </w:rPr>
              <w:t>Must</w:t>
            </w:r>
          </w:p>
        </w:tc>
        <w:tc>
          <w:tcPr>
            <w:tcW w:type="dxa" w:w="2952"/>
          </w:tcPr>
          <w:p>
            <w:r/>
            <w:r>
              <w:rPr>
                <w:sz w:val="18"/>
              </w:rPr>
              <w:t>Confirmed with HP mentor 2026-09-18 — model training may use a GPU server, but deployed inference must not require one</w:t>
            </w:r>
          </w:p>
        </w:tc>
      </w:tr>
    </w:tbl>
    <w:p/>
    <w:p>
      <w:pPr>
        <w:pStyle w:val="Heading2"/>
      </w:pPr>
      <w:r>
        <w:t>3.2 Reliability &amp; Robustness</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440"/>
        <w:gridCol w:w="4608"/>
        <w:gridCol w:w="936"/>
        <w:gridCol w:w="2951"/>
      </w:tblGrid>
      <w:tr>
        <w:trPr>
          <w:tblHeader/>
        </w:trPr>
        <w:tc>
          <w:tcPr>
            <w:tcW w:type="dxa" w:w="1440"/>
            <w:shd w:val="clear" w:fill="D9D9D9"/>
          </w:tcPr>
          <w:p>
            <w:r/>
            <w:r>
              <w:rPr>
                <w:b/>
                <w:sz w:val="18"/>
              </w:rPr>
              <w:t>Requirement ID</w:t>
            </w:r>
          </w:p>
        </w:tc>
        <w:tc>
          <w:tcPr>
            <w:tcW w:type="dxa" w:w="4608"/>
            <w:shd w:val="clear" w:fill="D9D9D9"/>
          </w:tcPr>
          <w:p>
            <w:r/>
            <w:r>
              <w:rPr>
                <w:b/>
                <w:sz w:val="18"/>
              </w:rPr>
              <w:t>Requirement Statement</w:t>
            </w:r>
          </w:p>
        </w:tc>
        <w:tc>
          <w:tcPr>
            <w:tcW w:type="dxa" w:w="936"/>
            <w:shd w:val="clear" w:fill="D9D9D9"/>
          </w:tcPr>
          <w:p>
            <w:r/>
            <w:r>
              <w:rPr>
                <w:b/>
                <w:sz w:val="18"/>
              </w:rPr>
              <w:t>Must/Want</w:t>
            </w:r>
          </w:p>
        </w:tc>
        <w:tc>
          <w:tcPr>
            <w:tcW w:type="dxa" w:w="2952"/>
            <w:shd w:val="clear" w:fill="D9D9D9"/>
          </w:tcPr>
          <w:p>
            <w:r/>
            <w:r>
              <w:rPr>
                <w:b/>
                <w:sz w:val="18"/>
              </w:rPr>
              <w:t>Comments</w:t>
            </w:r>
          </w:p>
        </w:tc>
      </w:tr>
      <w:tr>
        <w:tc>
          <w:tcPr>
            <w:tcW w:type="dxa" w:w="1440"/>
          </w:tcPr>
          <w:p>
            <w:r/>
            <w:r>
              <w:rPr>
                <w:sz w:val="18"/>
              </w:rPr>
              <w:t>NFR-REL-01</w:t>
            </w:r>
          </w:p>
        </w:tc>
        <w:tc>
          <w:tcPr>
            <w:tcW w:type="dxa" w:w="4608"/>
          </w:tcPr>
          <w:p>
            <w:r/>
            <w:r>
              <w:rPr>
                <w:sz w:val="18"/>
              </w:rPr>
              <w:t>The system shall not modify or corrupt the original input STEP file; it shall remain unchanged during processing.</w:t>
            </w:r>
          </w:p>
        </w:tc>
        <w:tc>
          <w:tcPr>
            <w:tcW w:type="dxa" w:w="936"/>
          </w:tcPr>
          <w:p>
            <w:r/>
            <w:r>
              <w:rPr>
                <w:sz w:val="18"/>
              </w:rPr>
              <w:t>Must</w:t>
            </w:r>
          </w:p>
        </w:tc>
        <w:tc>
          <w:tcPr>
            <w:tcW w:type="dxa" w:w="2952"/>
          </w:tcPr>
          <w:p>
            <w:r/>
            <w:r>
              <w:rPr>
                <w:sz w:val="18"/>
              </w:rPr>
            </w:r>
          </w:p>
        </w:tc>
      </w:tr>
      <w:tr>
        <w:tc>
          <w:tcPr>
            <w:tcW w:type="dxa" w:w="1440"/>
          </w:tcPr>
          <w:p>
            <w:r/>
            <w:r>
              <w:rPr>
                <w:sz w:val="18"/>
              </w:rPr>
              <w:t>NFR-REL-02</w:t>
            </w:r>
          </w:p>
        </w:tc>
        <w:tc>
          <w:tcPr>
            <w:tcW w:type="dxa" w:w="4608"/>
          </w:tcPr>
          <w:p>
            <w:r/>
            <w:r>
              <w:rPr>
                <w:sz w:val="18"/>
              </w:rPr>
              <w:t>If geometry healing fails for a given feature, the system shall skip removing that feature, avoid crashing or producing an invalid output file, and retain the failure information for later use.</w:t>
            </w:r>
          </w:p>
        </w:tc>
        <w:tc>
          <w:tcPr>
            <w:tcW w:type="dxa" w:w="936"/>
          </w:tcPr>
          <w:p>
            <w:r/>
            <w:r>
              <w:rPr>
                <w:sz w:val="18"/>
              </w:rPr>
              <w:t>Must</w:t>
            </w:r>
          </w:p>
        </w:tc>
        <w:tc>
          <w:tcPr>
            <w:tcW w:type="dxa" w:w="2952"/>
          </w:tcPr>
          <w:p>
            <w:r/>
            <w:r>
              <w:rPr>
                <w:sz w:val="18"/>
              </w:rPr>
              <w:t>Ties to FR-DEF-04; failure geometry + face ID stored for manual correction and retraining (confirmed 2026-09-18) Verified in src/cleancad_core.py (fail_demo example, 9/9 suite).</w:t>
            </w:r>
          </w:p>
        </w:tc>
      </w:tr>
      <w:tr>
        <w:tc>
          <w:tcPr>
            <w:tcW w:type="dxa" w:w="1440"/>
          </w:tcPr>
          <w:p>
            <w:r/>
            <w:r>
              <w:rPr>
                <w:sz w:val="18"/>
              </w:rPr>
              <w:t>NFR-REL-03</w:t>
            </w:r>
          </w:p>
        </w:tc>
        <w:tc>
          <w:tcPr>
            <w:tcW w:type="dxa" w:w="4608"/>
          </w:tcPr>
          <w:p>
            <w:r/>
            <w:r>
              <w:rPr>
                <w:sz w:val="18"/>
              </w:rPr>
              <w:t>The system should handle CAD models with moderately complex geometry (multiple bodies, curved surfaces), beyond the simple shapes used in early development.</w:t>
            </w:r>
          </w:p>
        </w:tc>
        <w:tc>
          <w:tcPr>
            <w:tcW w:type="dxa" w:w="936"/>
          </w:tcPr>
          <w:p>
            <w:r/>
            <w:r>
              <w:rPr>
                <w:sz w:val="18"/>
              </w:rPr>
              <w:t>Want</w:t>
            </w:r>
          </w:p>
        </w:tc>
        <w:tc>
          <w:tcPr>
            <w:tcW w:type="dxa" w:w="2952"/>
          </w:tcPr>
          <w:p>
            <w:r/>
            <w:r>
              <w:rPr>
                <w:sz w:val="18"/>
              </w:rPr>
              <w:t>Complexity ceiling still to be confirmed with HP mentor</w:t>
            </w:r>
          </w:p>
        </w:tc>
      </w:tr>
      <w:tr>
        <w:tc>
          <w:tcPr>
            <w:tcW w:type="dxa" w:w="1440"/>
          </w:tcPr>
          <w:p>
            <w:r/>
            <w:r>
              <w:rPr>
                <w:sz w:val="18"/>
              </w:rPr>
              <w:t>NFR-REL-04</w:t>
            </w:r>
          </w:p>
        </w:tc>
        <w:tc>
          <w:tcPr>
            <w:tcW w:type="dxa" w:w="4608"/>
          </w:tcPr>
          <w:p>
            <w:r/>
            <w:r>
              <w:rPr>
                <w:sz w:val="18"/>
              </w:rPr>
              <w:t>Every output CAD model shall be a valid, watertight solid - free of gaps or non-manifold geometry left behind by feature removal.</w:t>
            </w:r>
          </w:p>
        </w:tc>
        <w:tc>
          <w:tcPr>
            <w:tcW w:type="dxa" w:w="936"/>
          </w:tcPr>
          <w:p>
            <w:r/>
            <w:r>
              <w:rPr>
                <w:sz w:val="18"/>
              </w:rPr>
              <w:t>Must</w:t>
            </w:r>
          </w:p>
        </w:tc>
        <w:tc>
          <w:tcPr>
            <w:tcW w:type="dxa" w:w="2952"/>
          </w:tcPr>
          <w:p>
            <w:r/>
            <w:r>
              <w:rPr>
                <w:sz w:val="18"/>
              </w:rPr>
              <w:t>Matches FR-DEF-02's watertight healing requirement Verified: all 9 prototype examples produce a valid, watertight result.</w:t>
            </w:r>
          </w:p>
        </w:tc>
      </w:tr>
    </w:tbl>
    <w:p/>
    <w:p>
      <w:pPr>
        <w:pStyle w:val="Heading2"/>
      </w:pPr>
      <w:r>
        <w:t>3.3 Portability &amp; Compatibility</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440"/>
        <w:gridCol w:w="4608"/>
        <w:gridCol w:w="936"/>
        <w:gridCol w:w="2951"/>
      </w:tblGrid>
      <w:tr>
        <w:trPr>
          <w:tblHeader/>
        </w:trPr>
        <w:tc>
          <w:tcPr>
            <w:tcW w:type="dxa" w:w="1440"/>
            <w:shd w:val="clear" w:fill="D9D9D9"/>
          </w:tcPr>
          <w:p>
            <w:r/>
            <w:r>
              <w:rPr>
                <w:b/>
                <w:sz w:val="18"/>
              </w:rPr>
              <w:t>Requirement ID</w:t>
            </w:r>
          </w:p>
        </w:tc>
        <w:tc>
          <w:tcPr>
            <w:tcW w:type="dxa" w:w="4608"/>
            <w:shd w:val="clear" w:fill="D9D9D9"/>
          </w:tcPr>
          <w:p>
            <w:r/>
            <w:r>
              <w:rPr>
                <w:b/>
                <w:sz w:val="18"/>
              </w:rPr>
              <w:t>Requirement Statement</w:t>
            </w:r>
          </w:p>
        </w:tc>
        <w:tc>
          <w:tcPr>
            <w:tcW w:type="dxa" w:w="936"/>
            <w:shd w:val="clear" w:fill="D9D9D9"/>
          </w:tcPr>
          <w:p>
            <w:r/>
            <w:r>
              <w:rPr>
                <w:b/>
                <w:sz w:val="18"/>
              </w:rPr>
              <w:t>Must/Want</w:t>
            </w:r>
          </w:p>
        </w:tc>
        <w:tc>
          <w:tcPr>
            <w:tcW w:type="dxa" w:w="2952"/>
            <w:shd w:val="clear" w:fill="D9D9D9"/>
          </w:tcPr>
          <w:p>
            <w:r/>
            <w:r>
              <w:rPr>
                <w:b/>
                <w:sz w:val="18"/>
              </w:rPr>
              <w:t>Comments</w:t>
            </w:r>
          </w:p>
        </w:tc>
      </w:tr>
      <w:tr>
        <w:tc>
          <w:tcPr>
            <w:tcW w:type="dxa" w:w="1440"/>
          </w:tcPr>
          <w:p>
            <w:r/>
            <w:r>
              <w:rPr>
                <w:sz w:val="18"/>
              </w:rPr>
              <w:t>NFR-PORT-01</w:t>
            </w:r>
          </w:p>
        </w:tc>
        <w:tc>
          <w:tcPr>
            <w:tcW w:type="dxa" w:w="4608"/>
          </w:tcPr>
          <w:p>
            <w:r/>
            <w:r>
              <w:rPr>
                <w:sz w:val="18"/>
              </w:rPr>
              <w:t>The system shall run on the standard desktop operating systems used by team members (macOS, Windows, Linux) without requiring licensed CAD software.</w:t>
            </w:r>
          </w:p>
        </w:tc>
        <w:tc>
          <w:tcPr>
            <w:tcW w:type="dxa" w:w="936"/>
          </w:tcPr>
          <w:p>
            <w:r/>
            <w:r>
              <w:rPr>
                <w:sz w:val="18"/>
              </w:rPr>
              <w:t>Must</w:t>
            </w:r>
          </w:p>
        </w:tc>
        <w:tc>
          <w:tcPr>
            <w:tcW w:type="dxa" w:w="2952"/>
          </w:tcPr>
          <w:p>
            <w:r/>
            <w:r>
              <w:rPr>
                <w:sz w:val="18"/>
              </w:rPr>
              <w:t>No NX dependency, per HP confirmation</w:t>
            </w:r>
          </w:p>
        </w:tc>
      </w:tr>
      <w:tr>
        <w:tc>
          <w:tcPr>
            <w:tcW w:type="dxa" w:w="1440"/>
          </w:tcPr>
          <w:p>
            <w:r/>
            <w:r>
              <w:rPr>
                <w:sz w:val="18"/>
              </w:rPr>
              <w:t>NFR-PORT-02</w:t>
            </w:r>
          </w:p>
        </w:tc>
        <w:tc>
          <w:tcPr>
            <w:tcW w:type="dxa" w:w="4608"/>
          </w:tcPr>
          <w:p>
            <w:r/>
            <w:r>
              <w:rPr>
                <w:sz w:val="18"/>
              </w:rPr>
              <w:t>The system shall read/write STEP files conforming to ISO 10303 (AP203/AP214/AP242) for interoperability with common CAD software.</w:t>
            </w:r>
          </w:p>
        </w:tc>
        <w:tc>
          <w:tcPr>
            <w:tcW w:type="dxa" w:w="936"/>
          </w:tcPr>
          <w:p>
            <w:r/>
            <w:r>
              <w:rPr>
                <w:sz w:val="18"/>
              </w:rPr>
              <w:t>Must</w:t>
            </w:r>
          </w:p>
        </w:tc>
        <w:tc>
          <w:tcPr>
            <w:tcW w:type="dxa" w:w="2952"/>
          </w:tcPr>
          <w:p>
            <w:r/>
            <w:r>
              <w:rPr>
                <w:sz w:val="18"/>
              </w:rPr>
            </w:r>
          </w:p>
        </w:tc>
      </w:tr>
      <w:tr>
        <w:tc>
          <w:tcPr>
            <w:tcW w:type="dxa" w:w="1440"/>
          </w:tcPr>
          <w:p>
            <w:r/>
            <w:r>
              <w:rPr>
                <w:sz w:val="18"/>
              </w:rPr>
              <w:t>NFR-PORT-03</w:t>
            </w:r>
          </w:p>
        </w:tc>
        <w:tc>
          <w:tcPr>
            <w:tcW w:type="dxa" w:w="4608"/>
          </w:tcPr>
          <w:p>
            <w:r/>
            <w:r>
              <w:rPr>
                <w:sz w:val="18"/>
              </w:rPr>
              <w:t>The core processing pipeline shall be runnable headless (without the FreeCAD GUI), as standalone batch/automated code.</w:t>
            </w:r>
          </w:p>
        </w:tc>
        <w:tc>
          <w:tcPr>
            <w:tcW w:type="dxa" w:w="936"/>
          </w:tcPr>
          <w:p>
            <w:r/>
            <w:r>
              <w:rPr>
                <w:sz w:val="18"/>
              </w:rPr>
              <w:t>Must</w:t>
            </w:r>
          </w:p>
        </w:tc>
        <w:tc>
          <w:tcPr>
            <w:tcW w:type="dxa" w:w="2952"/>
          </w:tcPr>
          <w:p>
            <w:r/>
            <w:r>
              <w:rPr>
                <w:sz w:val="18"/>
              </w:rPr>
              <w:t>Confirmed with HP mentor 2026-09-18: FreeCAD Python API run headless is the target, not manual GUI scripting; cadquery optional for STEP generation only</w:t>
            </w:r>
          </w:p>
        </w:tc>
      </w:tr>
    </w:tbl>
    <w:p/>
    <w:p>
      <w:pPr>
        <w:pStyle w:val="Heading2"/>
      </w:pPr>
      <w:r>
        <w:t>3.4 Security &amp; Confidentiality</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440"/>
        <w:gridCol w:w="4608"/>
        <w:gridCol w:w="936"/>
        <w:gridCol w:w="2951"/>
      </w:tblGrid>
      <w:tr>
        <w:trPr>
          <w:tblHeader/>
        </w:trPr>
        <w:tc>
          <w:tcPr>
            <w:tcW w:type="dxa" w:w="1440"/>
            <w:shd w:val="clear" w:fill="D9D9D9"/>
          </w:tcPr>
          <w:p>
            <w:r/>
            <w:r>
              <w:rPr>
                <w:b/>
                <w:sz w:val="18"/>
              </w:rPr>
              <w:t>Requirement ID</w:t>
            </w:r>
          </w:p>
        </w:tc>
        <w:tc>
          <w:tcPr>
            <w:tcW w:type="dxa" w:w="4608"/>
            <w:shd w:val="clear" w:fill="D9D9D9"/>
          </w:tcPr>
          <w:p>
            <w:r/>
            <w:r>
              <w:rPr>
                <w:b/>
                <w:sz w:val="18"/>
              </w:rPr>
              <w:t>Requirement Statement</w:t>
            </w:r>
          </w:p>
        </w:tc>
        <w:tc>
          <w:tcPr>
            <w:tcW w:type="dxa" w:w="936"/>
            <w:shd w:val="clear" w:fill="D9D9D9"/>
          </w:tcPr>
          <w:p>
            <w:r/>
            <w:r>
              <w:rPr>
                <w:b/>
                <w:sz w:val="18"/>
              </w:rPr>
              <w:t>Must/Want</w:t>
            </w:r>
          </w:p>
        </w:tc>
        <w:tc>
          <w:tcPr>
            <w:tcW w:type="dxa" w:w="2952"/>
            <w:shd w:val="clear" w:fill="D9D9D9"/>
          </w:tcPr>
          <w:p>
            <w:r/>
            <w:r>
              <w:rPr>
                <w:b/>
                <w:sz w:val="18"/>
              </w:rPr>
              <w:t>Comments</w:t>
            </w:r>
          </w:p>
        </w:tc>
      </w:tr>
      <w:tr>
        <w:tc>
          <w:tcPr>
            <w:tcW w:type="dxa" w:w="1440"/>
          </w:tcPr>
          <w:p>
            <w:r/>
            <w:r>
              <w:rPr>
                <w:sz w:val="18"/>
              </w:rPr>
              <w:t>NFR-SEC-01</w:t>
            </w:r>
          </w:p>
        </w:tc>
        <w:tc>
          <w:tcPr>
            <w:tcW w:type="dxa" w:w="4608"/>
          </w:tcPr>
          <w:p>
            <w:r/>
            <w:r>
              <w:rPr>
                <w:sz w:val="18"/>
              </w:rPr>
              <w:t>The system and its public repository shall not store or transmit any confidential HP CAD data.</w:t>
            </w:r>
          </w:p>
        </w:tc>
        <w:tc>
          <w:tcPr>
            <w:tcW w:type="dxa" w:w="936"/>
          </w:tcPr>
          <w:p>
            <w:r/>
            <w:r>
              <w:rPr>
                <w:sz w:val="18"/>
              </w:rPr>
              <w:t>Must</w:t>
            </w:r>
          </w:p>
        </w:tc>
        <w:tc>
          <w:tcPr>
            <w:tcW w:type="dxa" w:w="2952"/>
          </w:tcPr>
          <w:p>
            <w:r/>
            <w:r>
              <w:rPr>
                <w:sz w:val="18"/>
              </w:rPr>
              <w:t>Per HP's data-sharing policy</w:t>
            </w:r>
          </w:p>
        </w:tc>
      </w:tr>
      <w:tr>
        <w:tc>
          <w:tcPr>
            <w:tcW w:type="dxa" w:w="1440"/>
          </w:tcPr>
          <w:p>
            <w:r/>
            <w:r>
              <w:rPr>
                <w:sz w:val="18"/>
              </w:rPr>
              <w:t>NFR-SEC-02</w:t>
            </w:r>
          </w:p>
        </w:tc>
        <w:tc>
          <w:tcPr>
            <w:tcW w:type="dxa" w:w="4608"/>
          </w:tcPr>
          <w:p>
            <w:r/>
            <w:r>
              <w:rPr>
                <w:sz w:val="18"/>
              </w:rPr>
              <w:t>All training/validation data committed to the repository shall be either publicly available datasets, CAD shapes authored by the team, or manually-corrected failure cases generated by the team's own pipeline runs.</w:t>
            </w:r>
          </w:p>
        </w:tc>
        <w:tc>
          <w:tcPr>
            <w:tcW w:type="dxa" w:w="936"/>
          </w:tcPr>
          <w:p>
            <w:r/>
            <w:r>
              <w:rPr>
                <w:sz w:val="18"/>
              </w:rPr>
              <w:t>Must</w:t>
            </w:r>
          </w:p>
        </w:tc>
        <w:tc>
          <w:tcPr>
            <w:tcW w:type="dxa" w:w="2952"/>
          </w:tcPr>
          <w:p>
            <w:r/>
            <w:r>
              <w:rPr>
                <w:sz w:val="18"/>
              </w:rPr>
            </w:r>
          </w:p>
        </w:tc>
      </w:tr>
    </w:tbl>
    <w:p/>
    <w:p>
      <w:pPr>
        <w:pStyle w:val="Heading2"/>
      </w:pPr>
      <w:r>
        <w:t>3.5 Usability</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440"/>
        <w:gridCol w:w="4608"/>
        <w:gridCol w:w="936"/>
        <w:gridCol w:w="2951"/>
      </w:tblGrid>
      <w:tr>
        <w:trPr>
          <w:tblHeader/>
        </w:trPr>
        <w:tc>
          <w:tcPr>
            <w:tcW w:type="dxa" w:w="1440"/>
            <w:shd w:val="clear" w:fill="D9D9D9"/>
          </w:tcPr>
          <w:p>
            <w:r/>
            <w:r>
              <w:rPr>
                <w:b/>
                <w:sz w:val="18"/>
              </w:rPr>
              <w:t>Requirement ID</w:t>
            </w:r>
          </w:p>
        </w:tc>
        <w:tc>
          <w:tcPr>
            <w:tcW w:type="dxa" w:w="4608"/>
            <w:shd w:val="clear" w:fill="D9D9D9"/>
          </w:tcPr>
          <w:p>
            <w:r/>
            <w:r>
              <w:rPr>
                <w:b/>
                <w:sz w:val="18"/>
              </w:rPr>
              <w:t>Requirement Statement</w:t>
            </w:r>
          </w:p>
        </w:tc>
        <w:tc>
          <w:tcPr>
            <w:tcW w:type="dxa" w:w="936"/>
            <w:shd w:val="clear" w:fill="D9D9D9"/>
          </w:tcPr>
          <w:p>
            <w:r/>
            <w:r>
              <w:rPr>
                <w:b/>
                <w:sz w:val="18"/>
              </w:rPr>
              <w:t>Must/Want</w:t>
            </w:r>
          </w:p>
        </w:tc>
        <w:tc>
          <w:tcPr>
            <w:tcW w:type="dxa" w:w="2952"/>
            <w:shd w:val="clear" w:fill="D9D9D9"/>
          </w:tcPr>
          <w:p>
            <w:r/>
            <w:r>
              <w:rPr>
                <w:b/>
                <w:sz w:val="18"/>
              </w:rPr>
              <w:t>Comments</w:t>
            </w:r>
          </w:p>
        </w:tc>
      </w:tr>
      <w:tr>
        <w:tc>
          <w:tcPr>
            <w:tcW w:type="dxa" w:w="1440"/>
          </w:tcPr>
          <w:p>
            <w:r/>
            <w:r>
              <w:rPr>
                <w:sz w:val="18"/>
              </w:rPr>
              <w:t>NFR-USE-01</w:t>
            </w:r>
          </w:p>
        </w:tc>
        <w:tc>
          <w:tcPr>
            <w:tcW w:type="dxa" w:w="4608"/>
          </w:tcPr>
          <w:p>
            <w:r/>
            <w:r>
              <w:rPr>
                <w:sz w:val="18"/>
              </w:rPr>
              <w:t>The comparison report shall be understandable by a non-AI-expert reviewer (e.g., a CAE engineer) at a glance, since the report is visual rather than text-based.</w:t>
            </w:r>
          </w:p>
        </w:tc>
        <w:tc>
          <w:tcPr>
            <w:tcW w:type="dxa" w:w="936"/>
          </w:tcPr>
          <w:p>
            <w:r/>
            <w:r>
              <w:rPr>
                <w:sz w:val="18"/>
              </w:rPr>
              <w:t>Must</w:t>
            </w:r>
          </w:p>
        </w:tc>
        <w:tc>
          <w:tcPr>
            <w:tcW w:type="dxa" w:w="2952"/>
          </w:tcPr>
          <w:p>
            <w:r/>
            <w:r>
              <w:rPr>
                <w:sz w:val="18"/>
              </w:rPr>
              <w:t>Confirmed with HP mentor: visual report, not text</w:t>
            </w:r>
          </w:p>
        </w:tc>
      </w:tr>
      <w:tr>
        <w:tc>
          <w:tcPr>
            <w:tcW w:type="dxa" w:w="1440"/>
          </w:tcPr>
          <w:p>
            <w:r/>
            <w:r>
              <w:rPr>
                <w:sz w:val="18"/>
              </w:rPr>
              <w:t>NFR-USE-02</w:t>
            </w:r>
          </w:p>
        </w:tc>
        <w:tc>
          <w:tcPr>
            <w:tcW w:type="dxa" w:w="4608"/>
          </w:tcPr>
          <w:p>
            <w:r/>
            <w:r>
              <w:rPr>
                <w:sz w:val="18"/>
              </w:rPr>
              <w:t>The system shall provide clear error messages when an input file cannot be processed (e.g., unsupported STEP version, corrupted file).</w:t>
            </w:r>
          </w:p>
        </w:tc>
        <w:tc>
          <w:tcPr>
            <w:tcW w:type="dxa" w:w="936"/>
          </w:tcPr>
          <w:p>
            <w:r/>
            <w:r>
              <w:rPr>
                <w:sz w:val="18"/>
              </w:rPr>
              <w:t>Must</w:t>
            </w:r>
          </w:p>
        </w:tc>
        <w:tc>
          <w:tcPr>
            <w:tcW w:type="dxa" w:w="2952"/>
          </w:tcPr>
          <w:p>
            <w:r/>
            <w:r>
              <w:rPr>
                <w:sz w:val="18"/>
              </w:rPr>
              <w:t>Changed from Want to Must per professor's review (2026-10-08)</w:t>
            </w:r>
          </w:p>
        </w:tc>
      </w:tr>
      <w:tr>
        <w:tc>
          <w:tcPr>
            <w:tcW w:type="dxa" w:w="1440"/>
          </w:tcPr>
          <w:p>
            <w:r/>
            <w:r>
              <w:rPr>
                <w:sz w:val="18"/>
              </w:rPr>
              <w:t>NFR-USE-03</w:t>
            </w:r>
          </w:p>
        </w:tc>
        <w:tc>
          <w:tcPr>
            <w:tcW w:type="dxa" w:w="4608"/>
          </w:tcPr>
          <w:p>
            <w:r/>
            <w:r>
              <w:rPr>
                <w:sz w:val="18"/>
              </w:rPr>
              <w:t>The system shall be designed as a decision-support tool that speeds up the engineer's work, not a fully autonomous replacement for engineer judgment.</w:t>
            </w:r>
          </w:p>
        </w:tc>
        <w:tc>
          <w:tcPr>
            <w:tcW w:type="dxa" w:w="936"/>
          </w:tcPr>
          <w:p>
            <w:r/>
            <w:r>
              <w:rPr>
                <w:sz w:val="18"/>
              </w:rPr>
              <w:t>Must</w:t>
            </w:r>
          </w:p>
        </w:tc>
        <w:tc>
          <w:tcPr>
            <w:tcW w:type="dxa" w:w="2952"/>
          </w:tcPr>
          <w:p>
            <w:r/>
            <w:r>
              <w:rPr>
                <w:sz w:val="18"/>
              </w:rPr>
              <w:t>Confirmed with HP mentor: engineer review is unavoidable</w:t>
            </w:r>
          </w:p>
        </w:tc>
      </w:tr>
    </w:tbl>
    <w:p/>
    <w:p>
      <w:pPr>
        <w:pStyle w:val="Heading2"/>
      </w:pPr>
      <w:r>
        <w:t>3.6 Maintainability</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440"/>
        <w:gridCol w:w="4608"/>
        <w:gridCol w:w="936"/>
        <w:gridCol w:w="2951"/>
      </w:tblGrid>
      <w:tr>
        <w:trPr>
          <w:tblHeader/>
        </w:trPr>
        <w:tc>
          <w:tcPr>
            <w:tcW w:type="dxa" w:w="1440"/>
            <w:shd w:val="clear" w:fill="D9D9D9"/>
          </w:tcPr>
          <w:p>
            <w:r/>
            <w:r>
              <w:rPr>
                <w:b/>
                <w:sz w:val="18"/>
              </w:rPr>
              <w:t>Requirement ID</w:t>
            </w:r>
          </w:p>
        </w:tc>
        <w:tc>
          <w:tcPr>
            <w:tcW w:type="dxa" w:w="4608"/>
            <w:shd w:val="clear" w:fill="D9D9D9"/>
          </w:tcPr>
          <w:p>
            <w:r/>
            <w:r>
              <w:rPr>
                <w:b/>
                <w:sz w:val="18"/>
              </w:rPr>
              <w:t>Requirement Statement</w:t>
            </w:r>
          </w:p>
        </w:tc>
        <w:tc>
          <w:tcPr>
            <w:tcW w:type="dxa" w:w="936"/>
            <w:shd w:val="clear" w:fill="D9D9D9"/>
          </w:tcPr>
          <w:p>
            <w:r/>
            <w:r>
              <w:rPr>
                <w:b/>
                <w:sz w:val="18"/>
              </w:rPr>
              <w:t>Must/Want</w:t>
            </w:r>
          </w:p>
        </w:tc>
        <w:tc>
          <w:tcPr>
            <w:tcW w:type="dxa" w:w="2952"/>
            <w:shd w:val="clear" w:fill="D9D9D9"/>
          </w:tcPr>
          <w:p>
            <w:r/>
            <w:r>
              <w:rPr>
                <w:b/>
                <w:sz w:val="18"/>
              </w:rPr>
              <w:t>Comments</w:t>
            </w:r>
          </w:p>
        </w:tc>
      </w:tr>
      <w:tr>
        <w:tc>
          <w:tcPr>
            <w:tcW w:type="dxa" w:w="1440"/>
          </w:tcPr>
          <w:p>
            <w:r/>
            <w:r>
              <w:rPr>
                <w:sz w:val="18"/>
              </w:rPr>
              <w:t>NFR-MAINT-01</w:t>
            </w:r>
          </w:p>
        </w:tc>
        <w:tc>
          <w:tcPr>
            <w:tcW w:type="dxa" w:w="4608"/>
          </w:tcPr>
          <w:p>
            <w:r/>
            <w:r>
              <w:rPr>
                <w:sz w:val="18"/>
              </w:rPr>
              <w:t>The codebase shall be organized into modules corresponding to the pipeline layers (CAD I/O, graph conversion, feature recognition, removal, validation) to allow independent development by team members.</w:t>
            </w:r>
          </w:p>
        </w:tc>
        <w:tc>
          <w:tcPr>
            <w:tcW w:type="dxa" w:w="936"/>
          </w:tcPr>
          <w:p>
            <w:r/>
            <w:r>
              <w:rPr>
                <w:sz w:val="18"/>
              </w:rPr>
              <w:t>Must</w:t>
            </w:r>
          </w:p>
        </w:tc>
        <w:tc>
          <w:tcPr>
            <w:tcW w:type="dxa" w:w="2952"/>
          </w:tcPr>
          <w:p>
            <w:r/>
            <w:r>
              <w:rPr>
                <w:sz w:val="18"/>
              </w:rPr>
            </w:r>
          </w:p>
        </w:tc>
      </w:tr>
      <w:tr>
        <w:tc>
          <w:tcPr>
            <w:tcW w:type="dxa" w:w="1440"/>
          </w:tcPr>
          <w:p>
            <w:r/>
            <w:r>
              <w:rPr>
                <w:sz w:val="18"/>
              </w:rPr>
              <w:t>NFR-MAINT-02</w:t>
            </w:r>
          </w:p>
        </w:tc>
        <w:tc>
          <w:tcPr>
            <w:tcW w:type="dxa" w:w="4608"/>
          </w:tcPr>
          <w:p>
            <w:r/>
            <w:r>
              <w:rPr>
                <w:sz w:val="18"/>
              </w:rPr>
              <w:t>The system shall be version-controlled using Git, with a shared GitHub repository and documented commit history accessible to all team members.</w:t>
            </w:r>
          </w:p>
        </w:tc>
        <w:tc>
          <w:tcPr>
            <w:tcW w:type="dxa" w:w="936"/>
          </w:tcPr>
          <w:p>
            <w:r/>
            <w:r>
              <w:rPr>
                <w:sz w:val="18"/>
              </w:rPr>
              <w:t>Must</w:t>
            </w:r>
          </w:p>
        </w:tc>
        <w:tc>
          <w:tcPr>
            <w:tcW w:type="dxa" w:w="2952"/>
          </w:tcPr>
          <w:p>
            <w:r/>
            <w:r>
              <w:rPr>
                <w:sz w:val="18"/>
              </w:rPr>
            </w:r>
          </w:p>
        </w:tc>
      </w:tr>
    </w:tbl>
    <w:p/>
    <w:p>
      <w:pPr>
        <w:pStyle w:val="Heading2"/>
      </w:pPr>
      <w:r>
        <w:t>3.7 Accuracy</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440"/>
        <w:gridCol w:w="4608"/>
        <w:gridCol w:w="936"/>
        <w:gridCol w:w="2951"/>
      </w:tblGrid>
      <w:tr>
        <w:trPr>
          <w:tblHeader/>
        </w:trPr>
        <w:tc>
          <w:tcPr>
            <w:tcW w:type="dxa" w:w="1440"/>
            <w:shd w:val="clear" w:fill="D9D9D9"/>
          </w:tcPr>
          <w:p>
            <w:r/>
            <w:r>
              <w:rPr>
                <w:b/>
                <w:sz w:val="18"/>
              </w:rPr>
              <w:t>Requirement ID</w:t>
            </w:r>
          </w:p>
        </w:tc>
        <w:tc>
          <w:tcPr>
            <w:tcW w:type="dxa" w:w="4608"/>
            <w:shd w:val="clear" w:fill="D9D9D9"/>
          </w:tcPr>
          <w:p>
            <w:r/>
            <w:r>
              <w:rPr>
                <w:b/>
                <w:sz w:val="18"/>
              </w:rPr>
              <w:t>Requirement Statement</w:t>
            </w:r>
          </w:p>
        </w:tc>
        <w:tc>
          <w:tcPr>
            <w:tcW w:type="dxa" w:w="936"/>
            <w:shd w:val="clear" w:fill="D9D9D9"/>
          </w:tcPr>
          <w:p>
            <w:r/>
            <w:r>
              <w:rPr>
                <w:b/>
                <w:sz w:val="18"/>
              </w:rPr>
              <w:t>Must/Want</w:t>
            </w:r>
          </w:p>
        </w:tc>
        <w:tc>
          <w:tcPr>
            <w:tcW w:type="dxa" w:w="2952"/>
            <w:shd w:val="clear" w:fill="D9D9D9"/>
          </w:tcPr>
          <w:p>
            <w:r/>
            <w:r>
              <w:rPr>
                <w:b/>
                <w:sz w:val="18"/>
              </w:rPr>
              <w:t>Comments</w:t>
            </w:r>
          </w:p>
        </w:tc>
      </w:tr>
      <w:tr>
        <w:tc>
          <w:tcPr>
            <w:tcW w:type="dxa" w:w="1440"/>
          </w:tcPr>
          <w:p>
            <w:r/>
            <w:r>
              <w:rPr>
                <w:sz w:val="18"/>
              </w:rPr>
              <w:t>NFR-ACC-01</w:t>
            </w:r>
          </w:p>
        </w:tc>
        <w:tc>
          <w:tcPr>
            <w:tcW w:type="dxa" w:w="4608"/>
          </w:tcPr>
          <w:p>
            <w:r/>
            <w:r>
              <w:rPr>
                <w:sz w:val="18"/>
              </w:rPr>
              <w:t>The system's feature-removal decisions shall be optimized to maximize defeaturing accuracy.</w:t>
            </w:r>
          </w:p>
        </w:tc>
        <w:tc>
          <w:tcPr>
            <w:tcW w:type="dxa" w:w="936"/>
          </w:tcPr>
          <w:p>
            <w:r/>
            <w:r>
              <w:rPr>
                <w:sz w:val="18"/>
              </w:rPr>
              <w:t>Must</w:t>
            </w:r>
          </w:p>
        </w:tc>
        <w:tc>
          <w:tcPr>
            <w:tcW w:type="dxa" w:w="2952"/>
          </w:tcPr>
          <w:p>
            <w:r/>
            <w:r>
              <w:rPr>
                <w:sz w:val="18"/>
              </w:rPr>
              <w:t>Confirmed with HP mentor 2026-09-18: defeaturing accuracy is the top priority</w:t>
            </w:r>
          </w:p>
        </w:tc>
      </w:tr>
      <w:tr>
        <w:tc>
          <w:tcPr>
            <w:tcW w:type="dxa" w:w="1440"/>
          </w:tcPr>
          <w:p>
            <w:r/>
            <w:r>
              <w:rPr>
                <w:sz w:val="18"/>
              </w:rPr>
              <w:t>NFR-ACC-02</w:t>
            </w:r>
          </w:p>
        </w:tc>
        <w:tc>
          <w:tcPr>
            <w:tcW w:type="dxa" w:w="4608"/>
          </w:tcPr>
          <w:p>
            <w:r/>
            <w:r>
              <w:rPr>
                <w:sz w:val="18"/>
              </w:rPr>
              <w:t>Downstream CAE analysis accuracy (e.g., stress/deformation error) shall NOT be measured; it is explicitly out of scope for this project.</w:t>
            </w:r>
          </w:p>
        </w:tc>
        <w:tc>
          <w:tcPr>
            <w:tcW w:type="dxa" w:w="936"/>
          </w:tcPr>
          <w:p>
            <w:r/>
            <w:r>
              <w:rPr>
                <w:sz w:val="18"/>
              </w:rPr>
              <w:t>Must</w:t>
            </w:r>
          </w:p>
        </w:tc>
        <w:tc>
          <w:tcPr>
            <w:tcW w:type="dxa" w:w="2952"/>
          </w:tcPr>
          <w:p>
            <w:r/>
            <w:r>
              <w:rPr>
                <w:sz w:val="18"/>
              </w:rPr>
              <w:t>Confirmed with HP mentor 2026-09-18 — supersedes earlier framing that treated analysis accuracy as a design consideration</w:t>
            </w:r>
          </w:p>
        </w:tc>
      </w:tr>
      <w:tr>
        <w:tc>
          <w:tcPr>
            <w:tcW w:type="dxa" w:w="1440"/>
          </w:tcPr>
          <w:p>
            <w:r/>
            <w:r>
              <w:rPr>
                <w:sz w:val="18"/>
              </w:rPr>
              <w:t>NFR-ACC-03</w:t>
            </w:r>
          </w:p>
        </w:tc>
        <w:tc>
          <w:tcPr>
            <w:tcW w:type="dxa" w:w="4608"/>
          </w:tcPr>
          <w:p>
            <w:r/>
            <w:r>
              <w:rPr>
                <w:sz w:val="18"/>
              </w:rPr>
              <w:t>Defeaturing accuracy should be defined as two separately measured categories: feature selection accuracy and removal execution accuracy. Removal/healing failures on correctly selected features should be tracked as their own category.</w:t>
            </w:r>
          </w:p>
        </w:tc>
        <w:tc>
          <w:tcPr>
            <w:tcW w:type="dxa" w:w="936"/>
          </w:tcPr>
          <w:p>
            <w:r/>
            <w:r>
              <w:rPr>
                <w:sz w:val="18"/>
              </w:rPr>
              <w:t>Want</w:t>
            </w:r>
          </w:p>
        </w:tc>
        <w:tc>
          <w:tcPr>
            <w:tcW w:type="dxa" w:w="2952"/>
          </w:tcPr>
          <w:p>
            <w:r/>
            <w:r>
              <w:rPr>
                <w:sz w:val="18"/>
              </w:rPr>
              <w:t>Suggested by HP mentor (reply to proposal, relayed 2026-10-02); unverified, team decision pending. See FR-VAL-07, FR-DEF-05.</w:t>
            </w:r>
          </w:p>
        </w:tc>
      </w:tr>
    </w:tbl>
    <w:p/>
    <w:p>
      <w:r>
        <w:br w:type="page"/>
      </w:r>
    </w:p>
    <w:p>
      <w:pPr>
        <w:pStyle w:val="Heading1"/>
      </w:pPr>
      <w:r>
        <w:t>4. System Architecture (SA)</w:t>
      </w:r>
    </w:p>
    <w:p>
      <w:pPr>
        <w:pStyle w:val="Heading3"/>
      </w:pPr>
      <w:r>
        <w:t>Revision history of this part: System Architecture</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872"/>
        <w:gridCol w:w="1224"/>
        <w:gridCol w:w="5760"/>
        <w:gridCol w:w="1080"/>
      </w:tblGrid>
      <w:tr>
        <w:trPr>
          <w:tblHeader/>
        </w:trPr>
        <w:tc>
          <w:tcPr>
            <w:tcW w:type="dxa" w:w="1872"/>
            <w:shd w:val="clear" w:fill="D9D9D9"/>
          </w:tcPr>
          <w:p>
            <w:r/>
            <w:r>
              <w:rPr>
                <w:b/>
                <w:sz w:val="17"/>
              </w:rPr>
              <w:t>Name</w:t>
            </w:r>
          </w:p>
        </w:tc>
        <w:tc>
          <w:tcPr>
            <w:tcW w:type="dxa" w:w="1224"/>
            <w:shd w:val="clear" w:fill="D9D9D9"/>
          </w:tcPr>
          <w:p>
            <w:r/>
            <w:r>
              <w:rPr>
                <w:b/>
                <w:sz w:val="17"/>
              </w:rPr>
              <w:t>Date</w:t>
            </w:r>
          </w:p>
        </w:tc>
        <w:tc>
          <w:tcPr>
            <w:tcW w:type="dxa" w:w="5760"/>
            <w:shd w:val="clear" w:fill="D9D9D9"/>
          </w:tcPr>
          <w:p>
            <w:r/>
            <w:r>
              <w:rPr>
                <w:b/>
                <w:sz w:val="17"/>
              </w:rPr>
              <w:t>Reason For Changes</w:t>
            </w:r>
          </w:p>
        </w:tc>
        <w:tc>
          <w:tcPr>
            <w:tcW w:type="dxa" w:w="1080"/>
            <w:shd w:val="clear" w:fill="D9D9D9"/>
          </w:tcPr>
          <w:p>
            <w:r/>
            <w:r>
              <w:rPr>
                <w:b/>
                <w:sz w:val="17"/>
              </w:rPr>
              <w:t>Version</w:t>
            </w:r>
          </w:p>
        </w:tc>
      </w:tr>
      <w:tr>
        <w:tc>
          <w:tcPr>
            <w:tcW w:type="dxa" w:w="1872"/>
          </w:tcPr>
          <w:p>
            <w:r/>
            <w:r>
              <w:rPr>
                <w:sz w:val="17"/>
              </w:rPr>
              <w:t>Hemanth Reddy Vangala</w:t>
            </w:r>
          </w:p>
        </w:tc>
        <w:tc>
          <w:tcPr>
            <w:tcW w:type="dxa" w:w="1224"/>
          </w:tcPr>
          <w:p>
            <w:r/>
            <w:r>
              <w:rPr>
                <w:sz w:val="17"/>
              </w:rPr>
              <w:t>2026-09-17</w:t>
            </w:r>
          </w:p>
        </w:tc>
        <w:tc>
          <w:tcPr>
            <w:tcW w:type="dxa" w:w="5760"/>
          </w:tcPr>
          <w:p>
            <w:r/>
            <w:r>
              <w:rPr>
                <w:sz w:val="17"/>
              </w:rPr>
              <w:t>Initial version (system-level pipeline diagram).</w:t>
            </w:r>
          </w:p>
        </w:tc>
        <w:tc>
          <w:tcPr>
            <w:tcW w:type="dxa" w:w="1080"/>
          </w:tcPr>
          <w:p>
            <w:r/>
            <w:r>
              <w:rPr>
                <w:sz w:val="17"/>
              </w:rPr>
              <w:t>1.0</w:t>
            </w:r>
          </w:p>
        </w:tc>
      </w:tr>
      <w:tr>
        <w:tc>
          <w:tcPr>
            <w:tcW w:type="dxa" w:w="1872"/>
          </w:tcPr>
          <w:p>
            <w:r/>
            <w:r>
              <w:rPr>
                <w:sz w:val="17"/>
              </w:rPr>
              <w:t>Hemanth Reddy Vangala</w:t>
            </w:r>
          </w:p>
        </w:tc>
        <w:tc>
          <w:tcPr>
            <w:tcW w:type="dxa" w:w="1224"/>
          </w:tcPr>
          <w:p>
            <w:r/>
            <w:r>
              <w:rPr>
                <w:sz w:val="17"/>
              </w:rPr>
              <w:t>2026-10-05</w:t>
            </w:r>
          </w:p>
        </w:tc>
        <w:tc>
          <w:tcPr>
            <w:tcW w:type="dxa" w:w="5760"/>
          </w:tcPr>
          <w:p>
            <w:r/>
            <w:r>
              <w:rPr>
                <w:sz w:val="17"/>
              </w:rPr>
              <w:t>Updated to the module-based architecture: nine modules, labeled interfaces, face mapping, visualization and file management modules.</w:t>
            </w:r>
          </w:p>
        </w:tc>
        <w:tc>
          <w:tcPr>
            <w:tcW w:type="dxa" w:w="1080"/>
          </w:tcPr>
          <w:p>
            <w:r/>
            <w:r>
              <w:rPr>
                <w:sz w:val="17"/>
              </w:rPr>
              <w:t>1.1</w:t>
            </w:r>
          </w:p>
        </w:tc>
      </w:tr>
      <w:tr>
        <w:tc>
          <w:tcPr>
            <w:tcW w:type="dxa" w:w="1872"/>
          </w:tcPr>
          <w:p>
            <w:r/>
            <w:r>
              <w:rPr>
                <w:sz w:val="17"/>
              </w:rPr>
              <w:t>Junoh Lee</w:t>
            </w:r>
          </w:p>
        </w:tc>
        <w:tc>
          <w:tcPr>
            <w:tcW w:type="dxa" w:w="1224"/>
          </w:tcPr>
          <w:p>
            <w:r/>
            <w:r>
              <w:rPr>
                <w:sz w:val="17"/>
              </w:rPr>
              <w:t>2026-10-08</w:t>
            </w:r>
          </w:p>
        </w:tc>
        <w:tc>
          <w:tcPr>
            <w:tcW w:type="dxa" w:w="5760"/>
          </w:tcPr>
          <w:p>
            <w:r/>
            <w:r>
              <w:rPr>
                <w:sz w:val="17"/>
              </w:rPr>
              <w:t>Added this revision history per professor's review.</w:t>
            </w:r>
          </w:p>
        </w:tc>
        <w:tc>
          <w:tcPr>
            <w:tcW w:type="dxa" w:w="1080"/>
          </w:tcPr>
          <w:p>
            <w:r/>
            <w:r>
              <w:rPr>
                <w:sz w:val="17"/>
              </w:rPr>
              <w:t>1.2</w:t>
            </w:r>
          </w:p>
        </w:tc>
      </w:tr>
    </w:tbl>
    <w:p/>
    <w:p>
      <w:pPr>
        <w:pStyle w:val="Heading2"/>
      </w:pPr>
      <w:r>
        <w:t>4.1 Overview and Architecture Goals</w:t>
      </w:r>
    </w:p>
    <w:p>
      <w:r>
        <w:rPr>
          <w:i w:val="0"/>
        </w:rPr>
        <w:t>CleanCAD processes a STEP CAD model through CAD ingestion, B-rep extraction, graph conversion, pretrained feature recognition and classification, rule-based defeaturing decisions, CAD-kernel defeaturing, geometry healing, visualization, and file management. The final output is a healed defeatured STEP model together with removal metadata and a before/after visualization.</w:t>
      </w:r>
    </w:p>
    <w:p>
      <w:r>
        <w:rPr>
          <w:i w:val="0"/>
        </w:rPr>
        <w:t>CleanCAD has no approval step inside the system. After CleanCAD has produced the complete result, the HP engineer reviews it and corrects any mistakes manually; this happens outside the CleanCAD runtime (FR-FEAT-05).</w:t>
      </w:r>
    </w:p>
    <w:p>
      <w:r>
        <w:rPr>
          <w:i w:val="0"/>
        </w:rPr>
        <w:t>Architecture goals:</w:t>
      </w:r>
    </w:p>
    <w:p>
      <w:pPr>
        <w:pStyle w:val="ListBullet"/>
      </w:pPr>
      <w:r>
        <w:t>Separate CAD geometry processing, graph conversion, pretrained feature recognition, decision logic, visualization, and file management into clear system modules.</w:t>
      </w:r>
    </w:p>
    <w:p>
      <w:pPr>
        <w:pStyle w:val="ListBullet"/>
      </w:pPr>
      <w:r>
        <w:t>Maintain traceable face correspondence from the original B-rep through graph conversion, feature recognition, removal decisions, and CAD defeaturing.</w:t>
      </w:r>
    </w:p>
    <w:p>
      <w:pPr>
        <w:pStyle w:val="ListBullet"/>
      </w:pPr>
      <w:r>
        <w:t>Use a pretrained feature-recognition/classification model at runtime so the prototype does not depend on a project-specific offline training pipeline.</w:t>
      </w:r>
    </w:p>
    <w:p>
      <w:pPr>
        <w:pStyle w:val="ListBullet"/>
      </w:pPr>
      <w:r>
        <w:t>Keep STEP as the supported CAD input/output format for the current project scope.</w:t>
      </w:r>
    </w:p>
    <w:p>
      <w:pPr>
        <w:pStyle w:val="ListBullet"/>
      </w:pPr>
      <w:r>
        <w:t>Store the original STEP file, final defeatured STEP file, and removed-feature metadata while keeping optional post-output manual defeaturing outside the CleanCAD system boundary.</w:t>
      </w:r>
    </w:p>
    <w:p>
      <w:pPr>
        <w:pStyle w:val="Heading2"/>
      </w:pPr>
      <w:r>
        <w:t>4.2 System Context</w:t>
      </w:r>
    </w:p>
    <w:p>
      <w:r>
        <w:rPr>
          <w:i w:val="0"/>
        </w:rPr>
        <w:t>Figure 1 shows who and what CleanCAD interacts with. The user is a CAE engineer; the system keeps its data in local file storage; FreeCAD provides the CAD kernel and the 3D view; a pretrained model recognizes features.</w:t>
      </w:r>
    </w:p>
    <w:p>
      <w:pPr>
        <w:jc w:val="center"/>
      </w:pPr>
      <w:r>
        <w:drawing>
          <wp:inline xmlns:a="http://schemas.openxmlformats.org/drawingml/2006/main" xmlns:pic="http://schemas.openxmlformats.org/drawingml/2006/picture">
            <wp:extent cx="6126480" cy="3453107"/>
            <wp:docPr id="1" name="Picture 1"/>
            <wp:cNvGraphicFramePr>
              <a:graphicFrameLocks noChangeAspect="1"/>
            </wp:cNvGraphicFramePr>
            <a:graphic>
              <a:graphicData uri="http://schemas.openxmlformats.org/drawingml/2006/picture">
                <pic:pic>
                  <pic:nvPicPr>
                    <pic:cNvPr id="0" name="system_context.png"/>
                    <pic:cNvPicPr/>
                  </pic:nvPicPr>
                  <pic:blipFill>
                    <a:blip r:embed="rId9"/>
                    <a:stretch>
                      <a:fillRect/>
                    </a:stretch>
                  </pic:blipFill>
                  <pic:spPr>
                    <a:xfrm>
                      <a:off x="0" y="0"/>
                      <a:ext cx="6126480" cy="3453107"/>
                    </a:xfrm>
                    <a:prstGeom prst="rect"/>
                  </pic:spPr>
                </pic:pic>
              </a:graphicData>
            </a:graphic>
          </wp:inline>
        </w:drawing>
      </w:r>
    </w:p>
    <w:p>
      <w:pPr>
        <w:jc w:val="center"/>
      </w:pPr>
      <w:r>
        <w:rPr>
          <w:i/>
          <w:sz w:val="18"/>
        </w:rPr>
        <w:t>Figure 1. CleanCAD system context: user interface, storage and external elements (draft)</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2448"/>
        <w:gridCol w:w="7488"/>
      </w:tblGrid>
      <w:tr>
        <w:trPr>
          <w:tblHeader/>
        </w:trPr>
        <w:tc>
          <w:tcPr>
            <w:tcW w:type="dxa" w:w="2448"/>
            <w:shd w:val="clear" w:fill="D9D9D9"/>
          </w:tcPr>
          <w:p>
            <w:r/>
            <w:r>
              <w:rPr>
                <w:b/>
                <w:sz w:val="18"/>
              </w:rPr>
              <w:t>Element</w:t>
            </w:r>
          </w:p>
        </w:tc>
        <w:tc>
          <w:tcPr>
            <w:tcW w:type="dxa" w:w="7488"/>
            <w:shd w:val="clear" w:fill="D9D9D9"/>
          </w:tcPr>
          <w:p>
            <w:r/>
            <w:r>
              <w:rPr>
                <w:b/>
                <w:sz w:val="18"/>
              </w:rPr>
              <w:t>Interaction with CleanCAD</w:t>
            </w:r>
          </w:p>
        </w:tc>
      </w:tr>
      <w:tr>
        <w:tc>
          <w:tcPr>
            <w:tcW w:type="dxa" w:w="2448"/>
          </w:tcPr>
          <w:p>
            <w:r/>
            <w:r>
              <w:rPr>
                <w:sz w:val="18"/>
              </w:rPr>
              <w:t>CAE engineer (user)</w:t>
            </w:r>
          </w:p>
        </w:tc>
        <w:tc>
          <w:tcPr>
            <w:tcW w:type="dxa" w:w="7488"/>
          </w:tcPr>
          <w:p>
            <w:r/>
            <w:r>
              <w:rPr>
                <w:sz w:val="18"/>
              </w:rPr>
              <w:t>Provides the STEP model; receives the defeatured STEP file and the before/after visualization; reviews the result after the output; may do additional manual defeaturing outside the system.</w:t>
            </w:r>
          </w:p>
        </w:tc>
      </w:tr>
      <w:tr>
        <w:tc>
          <w:tcPr>
            <w:tcW w:type="dxa" w:w="2448"/>
          </w:tcPr>
          <w:p>
            <w:r/>
            <w:r>
              <w:rPr>
                <w:sz w:val="18"/>
              </w:rPr>
              <w:t>User interface</w:t>
            </w:r>
          </w:p>
        </w:tc>
        <w:tc>
          <w:tcPr>
            <w:tcW w:type="dxa" w:w="7488"/>
          </w:tcPr>
          <w:p>
            <w:r/>
            <w:r>
              <w:rPr>
                <w:sz w:val="18"/>
              </w:rPr>
              <w:t>Lets the user select the input STEP file and shows the original (faces selected for removal in red) next to the defeatured result. In the prototype it is shown in FreeCAD's 3D view; UI details are deferred to the HLD/LLD. A review tool for correcting the face selection and saving face-selection labels is a candidate (FR-VAL-08).</w:t>
            </w:r>
          </w:p>
        </w:tc>
      </w:tr>
      <w:tr>
        <w:tc>
          <w:tcPr>
            <w:tcW w:type="dxa" w:w="2448"/>
          </w:tcPr>
          <w:p>
            <w:r/>
            <w:r>
              <w:rPr>
                <w:sz w:val="18"/>
              </w:rPr>
              <w:t>Local file storage</w:t>
            </w:r>
          </w:p>
        </w:tc>
        <w:tc>
          <w:tcPr>
            <w:tcW w:type="dxa" w:w="7488"/>
          </w:tcPr>
          <w:p>
            <w:r/>
            <w:r>
              <w:rPr>
                <w:sz w:val="18"/>
              </w:rPr>
              <w:t>Holds the original STEP file, the defeatured STEP file, removed-feature metadata and failure records (see 4.7).</w:t>
            </w:r>
          </w:p>
        </w:tc>
      </w:tr>
      <w:tr>
        <w:tc>
          <w:tcPr>
            <w:tcW w:type="dxa" w:w="2448"/>
          </w:tcPr>
          <w:p>
            <w:r/>
            <w:r>
              <w:rPr>
                <w:sz w:val="18"/>
              </w:rPr>
              <w:t>FreeCAD</w:t>
            </w:r>
          </w:p>
        </w:tc>
        <w:tc>
          <w:tcPr>
            <w:tcW w:type="dxa" w:w="7488"/>
          </w:tcPr>
          <w:p>
            <w:r/>
            <w:r>
              <w:rPr>
                <w:sz w:val="18"/>
              </w:rPr>
              <w:t>CAD kernel for reading STEP, removing faces and healing geometry (headless); also the 3D view for visualization.</w:t>
            </w:r>
          </w:p>
        </w:tc>
      </w:tr>
      <w:tr>
        <w:tc>
          <w:tcPr>
            <w:tcW w:type="dxa" w:w="2448"/>
          </w:tcPr>
          <w:p>
            <w:r/>
            <w:r>
              <w:rPr>
                <w:sz w:val="18"/>
              </w:rPr>
              <w:t>Pretrained feature-recognition model</w:t>
            </w:r>
          </w:p>
        </w:tc>
        <w:tc>
          <w:tcPr>
            <w:tcW w:type="dxa" w:w="7488"/>
          </w:tcPr>
          <w:p>
            <w:r/>
            <w:r>
              <w:rPr>
                <w:sz w:val="18"/>
              </w:rPr>
              <w:t>External asset used at runtime to recognize feature types; the specific model is still to be selected.</w:t>
            </w:r>
          </w:p>
        </w:tc>
      </w:tr>
    </w:tbl>
    <w:p/>
    <w:p>
      <w:pPr>
        <w:pStyle w:val="Heading2"/>
      </w:pPr>
      <w:r>
        <w:t>4.3 Architecture Diagram</w:t>
      </w:r>
    </w:p>
    <w:p>
      <w:r>
        <w:rPr>
          <w:i w:val="0"/>
        </w:rPr>
        <w:t>Figure 2 shows the major CleanCAD modules and the information exchanged between them.</w:t>
      </w:r>
    </w:p>
    <w:p>
      <w:pPr>
        <w:jc w:val="center"/>
      </w:pPr>
      <w:r>
        <w:drawing>
          <wp:inline xmlns:a="http://schemas.openxmlformats.org/drawingml/2006/main" xmlns:pic="http://schemas.openxmlformats.org/drawingml/2006/picture">
            <wp:extent cx="6126480" cy="2734707"/>
            <wp:docPr id="2" name="Picture 2"/>
            <wp:cNvGraphicFramePr>
              <a:graphicFrameLocks noChangeAspect="1"/>
            </wp:cNvGraphicFramePr>
            <a:graphic>
              <a:graphicData uri="http://schemas.openxmlformats.org/drawingml/2006/picture">
                <pic:pic>
                  <pic:nvPicPr>
                    <pic:cNvPr id="0" name="sa_diagram.jpg"/>
                    <pic:cNvPicPr/>
                  </pic:nvPicPr>
                  <pic:blipFill>
                    <a:blip r:embed="rId10"/>
                    <a:stretch>
                      <a:fillRect/>
                    </a:stretch>
                  </pic:blipFill>
                  <pic:spPr>
                    <a:xfrm>
                      <a:off x="0" y="0"/>
                      <a:ext cx="6126480" cy="2734707"/>
                    </a:xfrm>
                    <a:prstGeom prst="rect"/>
                  </pic:spPr>
                </pic:pic>
              </a:graphicData>
            </a:graphic>
          </wp:inline>
        </w:drawing>
      </w:r>
    </w:p>
    <w:p>
      <w:pPr>
        <w:jc w:val="center"/>
      </w:pPr>
      <w:r>
        <w:rPr>
          <w:i/>
          <w:sz w:val="18"/>
        </w:rPr>
        <w:t>Figure 2. CleanCAD system architecture (module view, by Hemanth Reddy Vangala)</w:t>
      </w:r>
    </w:p>
    <w:p>
      <w:pPr>
        <w:pStyle w:val="Heading2"/>
      </w:pPr>
      <w:r>
        <w:t>4.4 Major Components</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3311"/>
        <w:gridCol w:w="6623"/>
      </w:tblGrid>
      <w:tr>
        <w:trPr>
          <w:tblHeader/>
        </w:trPr>
        <w:tc>
          <w:tcPr>
            <w:tcW w:type="dxa" w:w="3312"/>
            <w:shd w:val="clear" w:fill="D9D9D9"/>
          </w:tcPr>
          <w:p>
            <w:r/>
            <w:r>
              <w:rPr>
                <w:b/>
                <w:sz w:val="18"/>
              </w:rPr>
              <w:t>Component</w:t>
            </w:r>
          </w:p>
        </w:tc>
        <w:tc>
          <w:tcPr>
            <w:tcW w:type="dxa" w:w="6624"/>
            <w:shd w:val="clear" w:fill="D9D9D9"/>
          </w:tcPr>
          <w:p>
            <w:r/>
            <w:r>
              <w:rPr>
                <w:b/>
                <w:sz w:val="18"/>
              </w:rPr>
              <w:t>System-Level Responsibility</w:t>
            </w:r>
          </w:p>
        </w:tc>
      </w:tr>
      <w:tr>
        <w:tc>
          <w:tcPr>
            <w:tcW w:type="dxa" w:w="3312"/>
          </w:tcPr>
          <w:p>
            <w:r/>
            <w:r>
              <w:rPr>
                <w:sz w:val="18"/>
              </w:rPr>
              <w:t>CAD Model Ingestion Module</w:t>
            </w:r>
          </w:p>
        </w:tc>
        <w:tc>
          <w:tcPr>
            <w:tcW w:type="dxa" w:w="6624"/>
          </w:tcPr>
          <w:p>
            <w:r/>
            <w:r>
              <w:rPr>
                <w:sz w:val="18"/>
              </w:rPr>
              <w:t>Accepts the original STEP CAD model and makes the input file available to downstream modules.</w:t>
            </w:r>
          </w:p>
        </w:tc>
      </w:tr>
      <w:tr>
        <w:tc>
          <w:tcPr>
            <w:tcW w:type="dxa" w:w="3312"/>
          </w:tcPr>
          <w:p>
            <w:r/>
            <w:r>
              <w:rPr>
                <w:sz w:val="18"/>
              </w:rPr>
              <w:t>B-Rep Extraction Module</w:t>
            </w:r>
          </w:p>
        </w:tc>
        <w:tc>
          <w:tcPr>
            <w:tcW w:type="dxa" w:w="6624"/>
          </w:tcPr>
          <w:p>
            <w:r/>
            <w:r>
              <w:rPr>
                <w:sz w:val="18"/>
              </w:rPr>
              <w:t>Extracts the model B-rep geometry and establishes the face mapping used throughout the runtime.</w:t>
            </w:r>
          </w:p>
        </w:tc>
      </w:tr>
      <w:tr>
        <w:tc>
          <w:tcPr>
            <w:tcW w:type="dxa" w:w="3312"/>
          </w:tcPr>
          <w:p>
            <w:r/>
            <w:r>
              <w:rPr>
                <w:sz w:val="18"/>
              </w:rPr>
              <w:t>Graph Conversion Module</w:t>
            </w:r>
          </w:p>
        </w:tc>
        <w:tc>
          <w:tcPr>
            <w:tcW w:type="dxa" w:w="6624"/>
          </w:tcPr>
          <w:p>
            <w:r/>
            <w:r>
              <w:rPr>
                <w:sz w:val="18"/>
              </w:rPr>
              <w:t>Transforms the B-rep into a face-adjacency graph with geometric attributes while preserving face correspondence.</w:t>
            </w:r>
          </w:p>
        </w:tc>
      </w:tr>
      <w:tr>
        <w:tc>
          <w:tcPr>
            <w:tcW w:type="dxa" w:w="3312"/>
          </w:tcPr>
          <w:p>
            <w:r/>
            <w:r>
              <w:rPr>
                <w:sz w:val="18"/>
              </w:rPr>
              <w:t>Feature Recognition &amp; Classification Module</w:t>
            </w:r>
          </w:p>
        </w:tc>
        <w:tc>
          <w:tcPr>
            <w:tcW w:type="dxa" w:w="6624"/>
          </w:tcPr>
          <w:p>
            <w:r/>
            <w:r>
              <w:rPr>
                <w:sz w:val="18"/>
              </w:rPr>
              <w:t>Uses a pretrained feature-recognition model to identify feature types and associate them with original face IDs and relevant geometric properties.</w:t>
            </w:r>
          </w:p>
        </w:tc>
      </w:tr>
      <w:tr>
        <w:tc>
          <w:tcPr>
            <w:tcW w:type="dxa" w:w="3312"/>
          </w:tcPr>
          <w:p>
            <w:r/>
            <w:r>
              <w:rPr>
                <w:sz w:val="18"/>
              </w:rPr>
              <w:t>Rule-Based Defeaturing Decision Module</w:t>
            </w:r>
          </w:p>
        </w:tc>
        <w:tc>
          <w:tcPr>
            <w:tcW w:type="dxa" w:w="6624"/>
          </w:tcPr>
          <w:p>
            <w:r/>
            <w:r>
              <w:rPr>
                <w:sz w:val="18"/>
              </w:rPr>
              <w:t>Applies geometric removal rules to recognized features and selects the face IDs/features to remove.</w:t>
            </w:r>
          </w:p>
        </w:tc>
      </w:tr>
      <w:tr>
        <w:tc>
          <w:tcPr>
            <w:tcW w:type="dxa" w:w="3312"/>
          </w:tcPr>
          <w:p>
            <w:r/>
            <w:r>
              <w:rPr>
                <w:sz w:val="18"/>
              </w:rPr>
              <w:t>CAD Kernel Defeaturing Module</w:t>
            </w:r>
          </w:p>
        </w:tc>
        <w:tc>
          <w:tcPr>
            <w:tcW w:type="dxa" w:w="6624"/>
          </w:tcPr>
          <w:p>
            <w:r/>
            <w:r>
              <w:rPr>
                <w:sz w:val="18"/>
              </w:rPr>
              <w:t>Uses the original B-rep/face mapping and selected face IDs to remove targeted geometry, producing an intermediate defeatured B-rep.</w:t>
            </w:r>
          </w:p>
        </w:tc>
      </w:tr>
      <w:tr>
        <w:tc>
          <w:tcPr>
            <w:tcW w:type="dxa" w:w="3312"/>
          </w:tcPr>
          <w:p>
            <w:r/>
            <w:r>
              <w:rPr>
                <w:sz w:val="18"/>
              </w:rPr>
              <w:t>CAD Healing &amp; STEP Export Module</w:t>
            </w:r>
          </w:p>
        </w:tc>
        <w:tc>
          <w:tcPr>
            <w:tcW w:type="dxa" w:w="6624"/>
          </w:tcPr>
          <w:p>
            <w:r/>
            <w:r>
              <w:rPr>
                <w:sz w:val="18"/>
              </w:rPr>
              <w:t>Repairs the intermediate defeatured B-rep into a valid watertight model and exports the final defeatured STEP file.</w:t>
            </w:r>
          </w:p>
        </w:tc>
      </w:tr>
      <w:tr>
        <w:tc>
          <w:tcPr>
            <w:tcW w:type="dxa" w:w="3312"/>
          </w:tcPr>
          <w:p>
            <w:r/>
            <w:r>
              <w:rPr>
                <w:sz w:val="18"/>
              </w:rPr>
              <w:t>Result Visualization Module</w:t>
            </w:r>
          </w:p>
        </w:tc>
        <w:tc>
          <w:tcPr>
            <w:tcW w:type="dxa" w:w="6624"/>
          </w:tcPr>
          <w:p>
            <w:r/>
            <w:r>
              <w:rPr>
                <w:sz w:val="18"/>
              </w:rPr>
              <w:t>Shows the original model with selected removal faces highlighted and the final defeatured model as the before/after result.</w:t>
            </w:r>
          </w:p>
        </w:tc>
      </w:tr>
      <w:tr>
        <w:tc>
          <w:tcPr>
            <w:tcW w:type="dxa" w:w="3312"/>
          </w:tcPr>
          <w:p>
            <w:r/>
            <w:r>
              <w:rPr>
                <w:sz w:val="18"/>
              </w:rPr>
              <w:t>File Management Module</w:t>
            </w:r>
          </w:p>
        </w:tc>
        <w:tc>
          <w:tcPr>
            <w:tcW w:type="dxa" w:w="6624"/>
          </w:tcPr>
          <w:p>
            <w:r/>
            <w:r>
              <w:rPr>
                <w:sz w:val="18"/>
              </w:rPr>
              <w:t>Stores the original STEP file, final defeatured STEP file, and removed-feature  metadata in the project output location.</w:t>
            </w:r>
          </w:p>
        </w:tc>
      </w:tr>
    </w:tbl>
    <w:p/>
    <w:p>
      <w:pPr>
        <w:pStyle w:val="Heading2"/>
      </w:pPr>
      <w:r>
        <w:t>4.5 Runtime Flow</w:t>
      </w:r>
    </w:p>
    <w:p>
      <w:pPr>
        <w:pStyle w:val="ListNumber"/>
      </w:pPr>
      <w:r>
        <w:t>A STEP CAD model enters the CleanCAD system through the CAD Model Ingestion Module, and the original file is made available to file management and visualization.</w:t>
      </w:r>
    </w:p>
    <w:p>
      <w:pPr>
        <w:pStyle w:val="ListNumber"/>
      </w:pPr>
      <w:r>
        <w:t>The B-Rep Extraction Module reads the STEP model and produces the B-rep geometry together with face mapping information.</w:t>
      </w:r>
    </w:p>
    <w:p>
      <w:pPr>
        <w:pStyle w:val="ListNumber"/>
      </w:pPr>
      <w:r>
        <w:t>The Graph Conversion Module converts the B-rep into a face-adjacency graph while preserving geometric attributes and the mapping back to original CAD faces.</w:t>
      </w:r>
    </w:p>
    <w:p>
      <w:pPr>
        <w:pStyle w:val="ListNumber"/>
      </w:pPr>
      <w:r>
        <w:t>The pretrained Feature Recognition &amp; Classification Module analyzes the graph and returns recognized feature types, associated face IDs, and geometric properties.</w:t>
      </w:r>
    </w:p>
    <w:p>
      <w:pPr>
        <w:pStyle w:val="ListNumber"/>
      </w:pPr>
      <w:r>
        <w:t>The Rule-Based Defeaturing Decision Module applies removal rules to the recognized feature data and selects the face IDs/features to remove; the same decisions form the removed-feature metadata.</w:t>
      </w:r>
    </w:p>
    <w:p>
      <w:pPr>
        <w:pStyle w:val="ListNumber"/>
      </w:pPr>
      <w:r>
        <w:t>The CAD Kernel Defeaturing Module receives the original B-rep/face mapping and selected face IDs, removes the targeted geometry, and produces an intermediate defeatured B-rep.</w:t>
      </w:r>
    </w:p>
    <w:p>
      <w:pPr>
        <w:pStyle w:val="ListNumber"/>
      </w:pPr>
      <w:r>
        <w:t>The CAD Healing &amp; STEP Export Module repairs the intermediate defeatured B-rep into a valid watertight model and exports the final defeatured STEP file.</w:t>
      </w:r>
    </w:p>
    <w:p>
      <w:pPr>
        <w:pStyle w:val="ListNumber"/>
      </w:pPr>
      <w:r>
        <w:t>The Result Visualization Module uses the original model, selected removal face IDs, and the final defeatured model to show the before/after result; File Management stores the original STEP, defeatured STEP, and removal metadata.</w:t>
      </w:r>
    </w:p>
    <w:p>
      <w:pPr>
        <w:pStyle w:val="Heading2"/>
      </w:pPr>
      <w:r>
        <w:t>4.6 Key System Interfaces</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3744"/>
        <w:gridCol w:w="6192"/>
      </w:tblGrid>
      <w:tr>
        <w:trPr>
          <w:tblHeader/>
        </w:trPr>
        <w:tc>
          <w:tcPr>
            <w:tcW w:type="dxa" w:w="3744"/>
            <w:shd w:val="clear" w:fill="D9D9D9"/>
          </w:tcPr>
          <w:p>
            <w:r/>
            <w:r>
              <w:rPr>
                <w:b/>
                <w:sz w:val="18"/>
              </w:rPr>
              <w:t>Interface</w:t>
            </w:r>
          </w:p>
        </w:tc>
        <w:tc>
          <w:tcPr>
            <w:tcW w:type="dxa" w:w="6192"/>
            <w:shd w:val="clear" w:fill="D9D9D9"/>
          </w:tcPr>
          <w:p>
            <w:r/>
            <w:r>
              <w:rPr>
                <w:b/>
                <w:sz w:val="18"/>
              </w:rPr>
              <w:t>Information Exchanged</w:t>
            </w:r>
          </w:p>
        </w:tc>
      </w:tr>
      <w:tr>
        <w:tc>
          <w:tcPr>
            <w:tcW w:type="dxa" w:w="3744"/>
          </w:tcPr>
          <w:p>
            <w:r/>
            <w:r>
              <w:rPr>
                <w:sz w:val="18"/>
              </w:rPr>
              <w:t>CAD Model Ingestion -&gt; B-Rep Extraction</w:t>
            </w:r>
          </w:p>
        </w:tc>
        <w:tc>
          <w:tcPr>
            <w:tcW w:type="dxa" w:w="6192"/>
          </w:tcPr>
          <w:p>
            <w:r/>
            <w:r>
              <w:rPr>
                <w:sz w:val="18"/>
              </w:rPr>
              <w:t>Original STEP CAD file.</w:t>
            </w:r>
          </w:p>
        </w:tc>
      </w:tr>
      <w:tr>
        <w:tc>
          <w:tcPr>
            <w:tcW w:type="dxa" w:w="3744"/>
          </w:tcPr>
          <w:p>
            <w:r/>
            <w:r>
              <w:rPr>
                <w:sz w:val="18"/>
              </w:rPr>
              <w:t>B-Rep Extraction -&gt; Graph Conversion</w:t>
            </w:r>
          </w:p>
        </w:tc>
        <w:tc>
          <w:tcPr>
            <w:tcW w:type="dxa" w:w="6192"/>
          </w:tcPr>
          <w:p>
            <w:r/>
            <w:r>
              <w:rPr>
                <w:sz w:val="18"/>
              </w:rPr>
              <w:t>B-rep geometry and face mapping needed to build the graph.</w:t>
            </w:r>
          </w:p>
        </w:tc>
      </w:tr>
      <w:tr>
        <w:tc>
          <w:tcPr>
            <w:tcW w:type="dxa" w:w="3744"/>
          </w:tcPr>
          <w:p>
            <w:r/>
            <w:r>
              <w:rPr>
                <w:sz w:val="18"/>
              </w:rPr>
              <w:t>Graph Conversion -&gt; Feature Recognition &amp; Classification</w:t>
            </w:r>
          </w:p>
        </w:tc>
        <w:tc>
          <w:tcPr>
            <w:tcW w:type="dxa" w:w="6192"/>
          </w:tcPr>
          <w:p>
            <w:r/>
            <w:r>
              <w:rPr>
                <w:sz w:val="18"/>
              </w:rPr>
              <w:t>Face-adjacency graph, geometric attributes, and mapping back to original CAD faces.</w:t>
            </w:r>
          </w:p>
        </w:tc>
      </w:tr>
      <w:tr>
        <w:tc>
          <w:tcPr>
            <w:tcW w:type="dxa" w:w="3744"/>
          </w:tcPr>
          <w:p>
            <w:r/>
            <w:r>
              <w:rPr>
                <w:sz w:val="18"/>
              </w:rPr>
              <w:t>Feature Recognition &amp; Classification -&gt; Rule-Based Decision</w:t>
            </w:r>
          </w:p>
        </w:tc>
        <w:tc>
          <w:tcPr>
            <w:tcW w:type="dxa" w:w="6192"/>
          </w:tcPr>
          <w:p>
            <w:r/>
            <w:r>
              <w:rPr>
                <w:sz w:val="18"/>
              </w:rPr>
              <w:t>Feature type, associated face IDs, and geometric properties used by the removal rules.</w:t>
            </w:r>
          </w:p>
        </w:tc>
      </w:tr>
      <w:tr>
        <w:tc>
          <w:tcPr>
            <w:tcW w:type="dxa" w:w="3744"/>
          </w:tcPr>
          <w:p>
            <w:r/>
            <w:r>
              <w:rPr>
                <w:sz w:val="18"/>
              </w:rPr>
              <w:t>B-Rep Extraction -&gt; CAD Kernel Defeaturing</w:t>
            </w:r>
          </w:p>
        </w:tc>
        <w:tc>
          <w:tcPr>
            <w:tcW w:type="dxa" w:w="6192"/>
          </w:tcPr>
          <w:p>
            <w:r/>
            <w:r>
              <w:rPr>
                <w:sz w:val="18"/>
              </w:rPr>
              <w:t>Original B-rep geometry and face mapping so the defeaturing kernel acts on the same face partition.</w:t>
            </w:r>
          </w:p>
        </w:tc>
      </w:tr>
      <w:tr>
        <w:tc>
          <w:tcPr>
            <w:tcW w:type="dxa" w:w="3744"/>
          </w:tcPr>
          <w:p>
            <w:r/>
            <w:r>
              <w:rPr>
                <w:sz w:val="18"/>
              </w:rPr>
              <w:t>Rule-Based Decision -&gt; CAD Kernel Defeaturing</w:t>
            </w:r>
          </w:p>
        </w:tc>
        <w:tc>
          <w:tcPr>
            <w:tcW w:type="dxa" w:w="6192"/>
          </w:tcPr>
          <w:p>
            <w:r/>
            <w:r>
              <w:rPr>
                <w:sz w:val="18"/>
              </w:rPr>
              <w:t>Selected face IDs / feature references to remove.</w:t>
            </w:r>
          </w:p>
        </w:tc>
      </w:tr>
      <w:tr>
        <w:tc>
          <w:tcPr>
            <w:tcW w:type="dxa" w:w="3744"/>
          </w:tcPr>
          <w:p>
            <w:r/>
            <w:r>
              <w:rPr>
                <w:sz w:val="18"/>
              </w:rPr>
              <w:t>CAD Kernel Defeaturing -&gt; CAD Healing &amp; STEP Export</w:t>
            </w:r>
          </w:p>
        </w:tc>
        <w:tc>
          <w:tcPr>
            <w:tcW w:type="dxa" w:w="6192"/>
          </w:tcPr>
          <w:p>
            <w:r/>
            <w:r>
              <w:rPr>
                <w:sz w:val="18"/>
              </w:rPr>
              <w:t>Intermediate defeatured B-rep requiring healing.</w:t>
            </w:r>
          </w:p>
        </w:tc>
      </w:tr>
      <w:tr>
        <w:tc>
          <w:tcPr>
            <w:tcW w:type="dxa" w:w="3744"/>
          </w:tcPr>
          <w:p>
            <w:r/>
            <w:r>
              <w:rPr>
                <w:sz w:val="18"/>
              </w:rPr>
              <w:t>Decision + Original/Final CAD -&gt; Result Visualization</w:t>
            </w:r>
          </w:p>
        </w:tc>
        <w:tc>
          <w:tcPr>
            <w:tcW w:type="dxa" w:w="6192"/>
          </w:tcPr>
          <w:p>
            <w:r/>
            <w:r>
              <w:rPr>
                <w:sz w:val="18"/>
              </w:rPr>
              <w:t>Selected removal face IDs, original model, and final defeatured model for red-highlighted before/after display.</w:t>
            </w:r>
          </w:p>
        </w:tc>
      </w:tr>
      <w:tr>
        <w:tc>
          <w:tcPr>
            <w:tcW w:type="dxa" w:w="3744"/>
          </w:tcPr>
          <w:p>
            <w:r/>
            <w:r>
              <w:rPr>
                <w:sz w:val="18"/>
              </w:rPr>
              <w:t>Ingestion / Decision / Healing -&gt; File Management</w:t>
            </w:r>
          </w:p>
        </w:tc>
        <w:tc>
          <w:tcPr>
            <w:tcW w:type="dxa" w:w="6192"/>
          </w:tcPr>
          <w:p>
            <w:r/>
            <w:r>
              <w:rPr>
                <w:sz w:val="18"/>
              </w:rPr>
              <w:t>Original STEP file, removed-feature metadata, and final defeatured STEP file.</w:t>
            </w:r>
          </w:p>
        </w:tc>
      </w:tr>
    </w:tbl>
    <w:p/>
    <w:p>
      <w:pPr>
        <w:pStyle w:val="Heading2"/>
      </w:pPr>
      <w:r>
        <w:t>4.7 Data Storage</w:t>
      </w:r>
    </w:p>
    <w:p>
      <w:r>
        <w:rPr>
          <w:i w:val="0"/>
        </w:rPr>
        <w:t>The File Management Module stores files on the local disk of the laptop or PC that the engineer uses. A database is not needed because the system stores only a small set of files, not records that have to be queried. In the prototype all generated data lives in one workspace folder (the $CLEANCAD_WORKDIR environment variable) and never in the Git repository, so no confidential HP data can end up in the repository (NFR-SEC-01).</w:t>
      </w:r>
    </w:p>
    <w:p>
      <w:r>
        <w:rPr>
          <w:i w:val="0"/>
        </w:rPr>
        <w:t>Primary files (system architecture):</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2592"/>
        <w:gridCol w:w="4752"/>
        <w:gridCol w:w="2592"/>
      </w:tblGrid>
      <w:tr>
        <w:trPr>
          <w:tblHeader/>
        </w:trPr>
        <w:tc>
          <w:tcPr>
            <w:tcW w:type="dxa" w:w="2592"/>
            <w:shd w:val="clear" w:fill="D9D9D9"/>
          </w:tcPr>
          <w:p>
            <w:r/>
            <w:r>
              <w:rPr>
                <w:b/>
                <w:sz w:val="18"/>
              </w:rPr>
              <w:t>File</w:t>
            </w:r>
          </w:p>
        </w:tc>
        <w:tc>
          <w:tcPr>
            <w:tcW w:type="dxa" w:w="4752"/>
            <w:shd w:val="clear" w:fill="D9D9D9"/>
          </w:tcPr>
          <w:p>
            <w:r/>
            <w:r>
              <w:rPr>
                <w:b/>
                <w:sz w:val="18"/>
              </w:rPr>
              <w:t>Content</w:t>
            </w:r>
          </w:p>
        </w:tc>
        <w:tc>
          <w:tcPr>
            <w:tcW w:type="dxa" w:w="2592"/>
            <w:shd w:val="clear" w:fill="D9D9D9"/>
          </w:tcPr>
          <w:p>
            <w:r/>
            <w:r>
              <w:rPr>
                <w:b/>
                <w:sz w:val="18"/>
              </w:rPr>
              <w:t>Written from</w:t>
            </w:r>
          </w:p>
        </w:tc>
      </w:tr>
      <w:tr>
        <w:tc>
          <w:tcPr>
            <w:tcW w:type="dxa" w:w="2592"/>
          </w:tcPr>
          <w:p>
            <w:r/>
            <w:r>
              <w:rPr>
                <w:sz w:val="18"/>
              </w:rPr>
              <w:t>Original STEP file</w:t>
            </w:r>
          </w:p>
        </w:tc>
        <w:tc>
          <w:tcPr>
            <w:tcW w:type="dxa" w:w="4752"/>
          </w:tcPr>
          <w:p>
            <w:r/>
            <w:r>
              <w:rPr>
                <w:sz w:val="18"/>
              </w:rPr>
              <w:t>The unmodified input model</w:t>
            </w:r>
          </w:p>
        </w:tc>
        <w:tc>
          <w:tcPr>
            <w:tcW w:type="dxa" w:w="2592"/>
          </w:tcPr>
          <w:p>
            <w:r/>
            <w:r>
              <w:rPr>
                <w:sz w:val="18"/>
              </w:rPr>
              <w:t>CAD Model Ingestion Module</w:t>
            </w:r>
          </w:p>
        </w:tc>
      </w:tr>
      <w:tr>
        <w:tc>
          <w:tcPr>
            <w:tcW w:type="dxa" w:w="2592"/>
          </w:tcPr>
          <w:p>
            <w:r/>
            <w:r>
              <w:rPr>
                <w:sz w:val="18"/>
              </w:rPr>
              <w:t>Defeatured STEP file</w:t>
            </w:r>
          </w:p>
        </w:tc>
        <w:tc>
          <w:tcPr>
            <w:tcW w:type="dxa" w:w="4752"/>
          </w:tcPr>
          <w:p>
            <w:r/>
            <w:r>
              <w:rPr>
                <w:sz w:val="18"/>
              </w:rPr>
              <w:t>The final healed result</w:t>
            </w:r>
          </w:p>
        </w:tc>
        <w:tc>
          <w:tcPr>
            <w:tcW w:type="dxa" w:w="2592"/>
          </w:tcPr>
          <w:p>
            <w:r/>
            <w:r>
              <w:rPr>
                <w:sz w:val="18"/>
              </w:rPr>
              <w:t>CAD Healing &amp; STEP Export Module</w:t>
            </w:r>
          </w:p>
        </w:tc>
      </w:tr>
      <w:tr>
        <w:tc>
          <w:tcPr>
            <w:tcW w:type="dxa" w:w="2592"/>
          </w:tcPr>
          <w:p>
            <w:r/>
            <w:r>
              <w:rPr>
                <w:sz w:val="18"/>
              </w:rPr>
              <w:t>Removed-feature metadata</w:t>
            </w:r>
          </w:p>
        </w:tc>
        <w:tc>
          <w:tcPr>
            <w:tcW w:type="dxa" w:w="4752"/>
          </w:tcPr>
          <w:p>
            <w:r/>
            <w:r>
              <w:rPr>
                <w:sz w:val="18"/>
              </w:rPr>
              <w:t>Which features and faces were removed (schema to be defined in the LLD)</w:t>
            </w:r>
          </w:p>
        </w:tc>
        <w:tc>
          <w:tcPr>
            <w:tcW w:type="dxa" w:w="2592"/>
          </w:tcPr>
          <w:p>
            <w:r/>
            <w:r>
              <w:rPr>
                <w:sz w:val="18"/>
              </w:rPr>
              <w:t>Rule-Based Defeaturing Decision Module</w:t>
            </w:r>
          </w:p>
        </w:tc>
      </w:tr>
    </w:tbl>
    <w:p/>
    <w:p>
      <w:r>
        <w:rPr>
          <w:i w:val="0"/>
        </w:rPr>
        <w:t>Additional files required by the requirements:</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2160"/>
        <w:gridCol w:w="3744"/>
        <w:gridCol w:w="1440"/>
        <w:gridCol w:w="2592"/>
      </w:tblGrid>
      <w:tr>
        <w:trPr>
          <w:tblHeader/>
        </w:trPr>
        <w:tc>
          <w:tcPr>
            <w:tcW w:type="dxa" w:w="2160"/>
            <w:shd w:val="clear" w:fill="D9D9D9"/>
          </w:tcPr>
          <w:p>
            <w:r/>
            <w:r>
              <w:rPr>
                <w:b/>
                <w:sz w:val="18"/>
              </w:rPr>
              <w:t>File</w:t>
            </w:r>
          </w:p>
        </w:tc>
        <w:tc>
          <w:tcPr>
            <w:tcW w:type="dxa" w:w="3744"/>
            <w:shd w:val="clear" w:fill="D9D9D9"/>
          </w:tcPr>
          <w:p>
            <w:r/>
            <w:r>
              <w:rPr>
                <w:b/>
                <w:sz w:val="18"/>
              </w:rPr>
              <w:t>Content</w:t>
            </w:r>
          </w:p>
        </w:tc>
        <w:tc>
          <w:tcPr>
            <w:tcW w:type="dxa" w:w="1440"/>
            <w:shd w:val="clear" w:fill="D9D9D9"/>
          </w:tcPr>
          <w:p>
            <w:r/>
            <w:r>
              <w:rPr>
                <w:b/>
                <w:sz w:val="18"/>
              </w:rPr>
              <w:t>Requirement</w:t>
            </w:r>
          </w:p>
        </w:tc>
        <w:tc>
          <w:tcPr>
            <w:tcW w:type="dxa" w:w="2592"/>
            <w:shd w:val="clear" w:fill="D9D9D9"/>
          </w:tcPr>
          <w:p>
            <w:r/>
            <w:r>
              <w:rPr>
                <w:b/>
                <w:sz w:val="18"/>
              </w:rPr>
              <w:t>Prototype location</w:t>
            </w:r>
          </w:p>
        </w:tc>
      </w:tr>
      <w:tr>
        <w:tc>
          <w:tcPr>
            <w:tcW w:type="dxa" w:w="2160"/>
          </w:tcPr>
          <w:p>
            <w:r/>
            <w:r>
              <w:rPr>
                <w:sz w:val="18"/>
              </w:rPr>
              <w:t>Failure record</w:t>
            </w:r>
          </w:p>
        </w:tc>
        <w:tc>
          <w:tcPr>
            <w:tcW w:type="dxa" w:w="3744"/>
          </w:tcPr>
          <w:p>
            <w:r/>
            <w:r>
              <w:rPr>
                <w:sz w:val="18"/>
              </w:rPr>
              <w:t>Geometry and face IDs of a removal that failed (.step and .json)</w:t>
            </w:r>
          </w:p>
        </w:tc>
        <w:tc>
          <w:tcPr>
            <w:tcW w:type="dxa" w:w="1440"/>
          </w:tcPr>
          <w:p>
            <w:r/>
            <w:r>
              <w:rPr>
                <w:sz w:val="18"/>
              </w:rPr>
              <w:t>FR-DEF-04</w:t>
            </w:r>
          </w:p>
        </w:tc>
        <w:tc>
          <w:tcPr>
            <w:tcW w:type="dxa" w:w="2592"/>
          </w:tcPr>
          <w:p>
            <w:r/>
            <w:r>
              <w:rPr>
                <w:sz w:val="18"/>
              </w:rPr>
              <w:t>samples/examples/failures/</w:t>
            </w:r>
          </w:p>
        </w:tc>
      </w:tr>
      <w:tr>
        <w:tc>
          <w:tcPr>
            <w:tcW w:type="dxa" w:w="2160"/>
          </w:tcPr>
          <w:p>
            <w:r/>
            <w:r>
              <w:rPr>
                <w:sz w:val="18"/>
              </w:rPr>
              <w:t>Highlighted STEP file</w:t>
            </w:r>
          </w:p>
        </w:tc>
        <w:tc>
          <w:tcPr>
            <w:tcW w:type="dxa" w:w="3744"/>
          </w:tcPr>
          <w:p>
            <w:r/>
            <w:r>
              <w:rPr>
                <w:sz w:val="18"/>
              </w:rPr>
              <w:t>Original model with the faces selected for removal in red</w:t>
            </w:r>
          </w:p>
        </w:tc>
        <w:tc>
          <w:tcPr>
            <w:tcW w:type="dxa" w:w="1440"/>
          </w:tcPr>
          <w:p>
            <w:r/>
            <w:r>
              <w:rPr>
                <w:sz w:val="18"/>
              </w:rPr>
              <w:t>FR-VAL-06</w:t>
            </w:r>
          </w:p>
        </w:tc>
        <w:tc>
          <w:tcPr>
            <w:tcW w:type="dxa" w:w="2592"/>
          </w:tcPr>
          <w:p>
            <w:r/>
            <w:r>
              <w:rPr>
                <w:sz w:val="18"/>
              </w:rPr>
              <w:t>samples/examples/highlight/</w:t>
            </w:r>
          </w:p>
        </w:tc>
      </w:tr>
    </w:tbl>
    <w:p/>
    <w:p>
      <w:r>
        <w:rPr>
          <w:i w:val="0"/>
        </w:rPr>
        <w:t>Development-only artifacts (not part of the delivered system): run logs (logs/) and screenshots of the before/after views (snapshots/).</w:t>
      </w:r>
    </w:p>
    <w:p>
      <w:pPr>
        <w:pStyle w:val="Heading2"/>
      </w:pPr>
      <w:r>
        <w:t>4.8 Architecture Constraints and Assumptions</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2880"/>
        <w:gridCol w:w="7056"/>
      </w:tblGrid>
      <w:tr>
        <w:trPr>
          <w:tblHeader/>
        </w:trPr>
        <w:tc>
          <w:tcPr>
            <w:tcW w:type="dxa" w:w="2880"/>
            <w:shd w:val="clear" w:fill="D9D9D9"/>
          </w:tcPr>
          <w:p>
            <w:r/>
            <w:r>
              <w:rPr>
                <w:b/>
                <w:sz w:val="18"/>
              </w:rPr>
              <w:t>Constraint / Assumption</w:t>
            </w:r>
          </w:p>
        </w:tc>
        <w:tc>
          <w:tcPr>
            <w:tcW w:type="dxa" w:w="7056"/>
            <w:shd w:val="clear" w:fill="D9D9D9"/>
          </w:tcPr>
          <w:p>
            <w:r/>
            <w:r>
              <w:rPr>
                <w:b/>
                <w:sz w:val="18"/>
              </w:rPr>
              <w:t>Architecture Implication</w:t>
            </w:r>
          </w:p>
        </w:tc>
      </w:tr>
      <w:tr>
        <w:tc>
          <w:tcPr>
            <w:tcW w:type="dxa" w:w="2880"/>
          </w:tcPr>
          <w:p>
            <w:r/>
            <w:r>
              <w:rPr>
                <w:sz w:val="18"/>
              </w:rPr>
              <w:t>CAD format</w:t>
            </w:r>
          </w:p>
        </w:tc>
        <w:tc>
          <w:tcPr>
            <w:tcW w:type="dxa" w:w="7056"/>
          </w:tcPr>
          <w:p>
            <w:r/>
            <w:r>
              <w:rPr>
                <w:sz w:val="18"/>
              </w:rPr>
              <w:t>STEP is the supported CAD input/output format for the current project scope.</w:t>
            </w:r>
          </w:p>
        </w:tc>
      </w:tr>
      <w:tr>
        <w:tc>
          <w:tcPr>
            <w:tcW w:type="dxa" w:w="2880"/>
          </w:tcPr>
          <w:p>
            <w:r/>
            <w:r>
              <w:rPr>
                <w:sz w:val="18"/>
              </w:rPr>
              <w:t>Runtime ML model</w:t>
            </w:r>
          </w:p>
        </w:tc>
        <w:tc>
          <w:tcPr>
            <w:tcW w:type="dxa" w:w="7056"/>
          </w:tcPr>
          <w:p>
            <w:r/>
            <w:r>
              <w:rPr>
                <w:sz w:val="18"/>
              </w:rPr>
              <w:t>Feature recognition/classification uses a pretrained model; the current prototype does not depend on a project-specific model-training pipeline.</w:t>
            </w:r>
          </w:p>
        </w:tc>
      </w:tr>
      <w:tr>
        <w:tc>
          <w:tcPr>
            <w:tcW w:type="dxa" w:w="2880"/>
          </w:tcPr>
          <w:p>
            <w:r/>
            <w:r>
              <w:rPr>
                <w:sz w:val="18"/>
              </w:rPr>
              <w:t>Face correspondence</w:t>
            </w:r>
          </w:p>
        </w:tc>
        <w:tc>
          <w:tcPr>
            <w:tcW w:type="dxa" w:w="7056"/>
          </w:tcPr>
          <w:p>
            <w:r/>
            <w:r>
              <w:rPr>
                <w:sz w:val="18"/>
              </w:rPr>
              <w:t>The mapping between B-rep faces, graph nodes, model predictions, and CAD face references must remain consistent through the runtime.</w:t>
            </w:r>
          </w:p>
        </w:tc>
      </w:tr>
      <w:tr>
        <w:tc>
          <w:tcPr>
            <w:tcW w:type="dxa" w:w="2880"/>
          </w:tcPr>
          <w:p>
            <w:r/>
            <w:r>
              <w:rPr>
                <w:sz w:val="18"/>
              </w:rPr>
              <w:t>CAD processing</w:t>
            </w:r>
          </w:p>
        </w:tc>
        <w:tc>
          <w:tcPr>
            <w:tcW w:type="dxa" w:w="7056"/>
          </w:tcPr>
          <w:p>
            <w:r/>
            <w:r>
              <w:rPr>
                <w:sz w:val="18"/>
              </w:rPr>
              <w:t>Defeaturing and healing operate on the internal B-rep representation; STEP export occurs after the healed geometry is produced.</w:t>
            </w:r>
          </w:p>
        </w:tc>
      </w:tr>
      <w:tr>
        <w:tc>
          <w:tcPr>
            <w:tcW w:type="dxa" w:w="2880"/>
          </w:tcPr>
          <w:p>
            <w:r/>
            <w:r>
              <w:rPr>
                <w:sz w:val="18"/>
              </w:rPr>
              <w:t>Visualization</w:t>
            </w:r>
          </w:p>
        </w:tc>
        <w:tc>
          <w:tcPr>
            <w:tcW w:type="dxa" w:w="7056"/>
          </w:tcPr>
          <w:p>
            <w:r/>
            <w:r>
              <w:rPr>
                <w:sz w:val="18"/>
              </w:rPr>
              <w:t>The CAD visualization layer uses the original model plus selected face IDs to highlight removal faces and displays the final defeatured model for comparison.</w:t>
            </w:r>
          </w:p>
        </w:tc>
      </w:tr>
      <w:tr>
        <w:tc>
          <w:tcPr>
            <w:tcW w:type="dxa" w:w="2880"/>
          </w:tcPr>
          <w:p>
            <w:r/>
            <w:r>
              <w:rPr>
                <w:sz w:val="18"/>
              </w:rPr>
              <w:t>File storage</w:t>
            </w:r>
          </w:p>
        </w:tc>
        <w:tc>
          <w:tcPr>
            <w:tcW w:type="dxa" w:w="7056"/>
          </w:tcPr>
          <w:p>
            <w:r/>
            <w:r>
              <w:rPr>
                <w:sz w:val="18"/>
              </w:rPr>
              <w:t>The prototype uses local file/folder storage for the original STEP, defeatured STEP, and removed-feature metadata; a separate database is not required.</w:t>
            </w:r>
          </w:p>
        </w:tc>
      </w:tr>
      <w:tr>
        <w:tc>
          <w:tcPr>
            <w:tcW w:type="dxa" w:w="2880"/>
          </w:tcPr>
          <w:p>
            <w:r/>
            <w:r>
              <w:rPr>
                <w:sz w:val="18"/>
              </w:rPr>
              <w:t>Post-output work</w:t>
            </w:r>
          </w:p>
        </w:tc>
        <w:tc>
          <w:tcPr>
            <w:tcW w:type="dxa" w:w="7056"/>
          </w:tcPr>
          <w:p>
            <w:r/>
            <w:r>
              <w:rPr>
                <w:sz w:val="18"/>
              </w:rPr>
              <w:t>Any additional engineer-driven defeaturing after CleanCAD output is optional and external to the core system.</w:t>
            </w:r>
          </w:p>
        </w:tc>
      </w:tr>
      <w:tr>
        <w:tc>
          <w:tcPr>
            <w:tcW w:type="dxa" w:w="2880"/>
          </w:tcPr>
          <w:p>
            <w:r/>
            <w:r>
              <w:rPr>
                <w:sz w:val="18"/>
              </w:rPr>
              <w:t>Design depth</w:t>
            </w:r>
          </w:p>
        </w:tc>
        <w:tc>
          <w:tcPr>
            <w:tcW w:type="dxa" w:w="7056"/>
          </w:tcPr>
          <w:p>
            <w:r/>
            <w:r>
              <w:rPr>
                <w:sz w:val="18"/>
              </w:rPr>
              <w:t>Detailed component internals and implementation choices are deferred to the HLD and LLD.</w:t>
            </w:r>
          </w:p>
        </w:tc>
      </w:tr>
    </w:tbl>
    <w:p/>
    <w:p>
      <w:pPr>
        <w:pStyle w:val="Heading2"/>
      </w:pPr>
      <w:r>
        <w:t>4.9 System Boundary and Deferred Details</w:t>
      </w:r>
    </w:p>
    <w:p>
      <w:pPr>
        <w:pStyle w:val="ListBullet"/>
      </w:pPr>
      <w:r>
        <w:t>The CleanCAD runtime begins when a STEP file is provided to the CAD Model Ingestion Module.</w:t>
      </w:r>
    </w:p>
    <w:p>
      <w:pPr>
        <w:pStyle w:val="ListBullet"/>
      </w:pPr>
      <w:r>
        <w:t>The CleanCAD runtime produces a final healed defeatured STEP file, a before/after visualization, and removed-feature metadata.</w:t>
      </w:r>
    </w:p>
    <w:p>
      <w:pPr>
        <w:pStyle w:val="ListBullet"/>
      </w:pPr>
      <w:r>
        <w:t>Any additional manual defeaturing performed after CleanCAD output is optional and outside the core CleanCAD system.</w:t>
      </w:r>
    </w:p>
    <w:p>
      <w:pPr>
        <w:pStyle w:val="ListBullet"/>
      </w:pPr>
      <w:r>
        <w:t>Detailed graph schemas, pretrained-model internals, rule thresholds, face-mapping implementation, CAD-kernel API calls, metadata schemas, and UI behavior are deferred to the HLD and LLD.</w:t>
      </w:r>
    </w:p>
    <w:p>
      <w:r>
        <w:rPr>
          <w:i w:val="0"/>
        </w:rPr>
        <w:t>Details deferred to the HLD and LLD:</w:t>
      </w:r>
    </w:p>
    <w:p>
      <w:pPr>
        <w:pStyle w:val="ListBullet"/>
      </w:pPr>
      <w:r>
        <w:t>Specific pretrained feature-recognition model selection, architecture, and inference implementation.</w:t>
      </w:r>
    </w:p>
    <w:p>
      <w:pPr>
        <w:pStyle w:val="ListBullet"/>
      </w:pPr>
      <w:r>
        <w:t>Node/edge attributes, tensor formats, graph schemas, face-to-node mapping details, and serialization.</w:t>
      </w:r>
    </w:p>
    <w:p>
      <w:pPr>
        <w:pStyle w:val="ListBullet"/>
      </w:pPr>
      <w:r>
        <w:t>Exact rule thresholds and geometric criteria used to classify features as KEEP or REMOVE.</w:t>
      </w:r>
    </w:p>
    <w:p>
      <w:pPr>
        <w:pStyle w:val="ListBullet"/>
      </w:pPr>
      <w:r>
        <w:t>Detailed CAD-kernel defeaturing, geometry-healing, failure-handling, and STEP-export logic.</w:t>
      </w:r>
    </w:p>
    <w:p>
      <w:pPr>
        <w:pStyle w:val="ListBullet"/>
      </w:pPr>
      <w:r>
        <w:t>Class/function design, APIs, module schemas, logging, testing, and implementation details.</w:t>
      </w:r>
    </w:p>
    <w:p>
      <w:pPr>
        <w:pStyle w:val="ListBullet"/>
      </w:pPr>
      <w:r>
        <w:t>FreeCAD face-highlighting implementation, before/after display behavior, and user-interface screens.</w:t>
      </w:r>
    </w:p>
    <w:p>
      <w:pPr>
        <w:pStyle w:val="ListBullet"/>
      </w:pPr>
      <w:r>
        <w:t>Local folder structure, file naming conventions, and the detailed removed-feature metadata schema.</w:t>
      </w:r>
    </w:p>
    <w:p>
      <w:r>
        <w:br w:type="page"/>
      </w:r>
    </w:p>
    <w:p>
      <w:pPr>
        <w:pStyle w:val="Heading1"/>
      </w:pPr>
      <w:r>
        <w:t>5. Development Environment (DE)</w:t>
      </w:r>
    </w:p>
    <w:p>
      <w:pPr>
        <w:pStyle w:val="Heading3"/>
      </w:pPr>
      <w:r>
        <w:t>Revision history of this part: Development Environment</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872"/>
        <w:gridCol w:w="1224"/>
        <w:gridCol w:w="5760"/>
        <w:gridCol w:w="1080"/>
      </w:tblGrid>
      <w:tr>
        <w:trPr>
          <w:tblHeader/>
        </w:trPr>
        <w:tc>
          <w:tcPr>
            <w:tcW w:type="dxa" w:w="1872"/>
            <w:shd w:val="clear" w:fill="D9D9D9"/>
          </w:tcPr>
          <w:p>
            <w:r/>
            <w:r>
              <w:rPr>
                <w:b/>
                <w:sz w:val="17"/>
              </w:rPr>
              <w:t>Name</w:t>
            </w:r>
          </w:p>
        </w:tc>
        <w:tc>
          <w:tcPr>
            <w:tcW w:type="dxa" w:w="1224"/>
            <w:shd w:val="clear" w:fill="D9D9D9"/>
          </w:tcPr>
          <w:p>
            <w:r/>
            <w:r>
              <w:rPr>
                <w:b/>
                <w:sz w:val="17"/>
              </w:rPr>
              <w:t>Date</w:t>
            </w:r>
          </w:p>
        </w:tc>
        <w:tc>
          <w:tcPr>
            <w:tcW w:type="dxa" w:w="5760"/>
            <w:shd w:val="clear" w:fill="D9D9D9"/>
          </w:tcPr>
          <w:p>
            <w:r/>
            <w:r>
              <w:rPr>
                <w:b/>
                <w:sz w:val="17"/>
              </w:rPr>
              <w:t>Reason For Changes</w:t>
            </w:r>
          </w:p>
        </w:tc>
        <w:tc>
          <w:tcPr>
            <w:tcW w:type="dxa" w:w="1080"/>
            <w:shd w:val="clear" w:fill="D9D9D9"/>
          </w:tcPr>
          <w:p>
            <w:r/>
            <w:r>
              <w:rPr>
                <w:b/>
                <w:sz w:val="17"/>
              </w:rPr>
              <w:t>Version</w:t>
            </w:r>
          </w:p>
        </w:tc>
      </w:tr>
      <w:tr>
        <w:tc>
          <w:tcPr>
            <w:tcW w:type="dxa" w:w="1872"/>
          </w:tcPr>
          <w:p>
            <w:r/>
            <w:r>
              <w:rPr>
                <w:sz w:val="17"/>
              </w:rPr>
              <w:t>Junoh Lee</w:t>
            </w:r>
          </w:p>
        </w:tc>
        <w:tc>
          <w:tcPr>
            <w:tcW w:type="dxa" w:w="1224"/>
          </w:tcPr>
          <w:p>
            <w:r/>
            <w:r>
              <w:rPr>
                <w:sz w:val="17"/>
              </w:rPr>
              <w:t>2026-09-30</w:t>
            </w:r>
          </w:p>
        </w:tc>
        <w:tc>
          <w:tcPr>
            <w:tcW w:type="dxa" w:w="5760"/>
          </w:tcPr>
          <w:p>
            <w:r/>
            <w:r>
              <w:rPr>
                <w:sz w:val="17"/>
              </w:rPr>
              <w:t>Initial version.</w:t>
            </w:r>
          </w:p>
        </w:tc>
        <w:tc>
          <w:tcPr>
            <w:tcW w:type="dxa" w:w="1080"/>
          </w:tcPr>
          <w:p>
            <w:r/>
            <w:r>
              <w:rPr>
                <w:sz w:val="17"/>
              </w:rPr>
              <w:t>1.0</w:t>
            </w:r>
          </w:p>
        </w:tc>
      </w:tr>
      <w:tr>
        <w:tc>
          <w:tcPr>
            <w:tcW w:type="dxa" w:w="1872"/>
          </w:tcPr>
          <w:p>
            <w:r/>
            <w:r>
              <w:rPr>
                <w:sz w:val="17"/>
              </w:rPr>
              <w:t>Junoh Lee</w:t>
            </w:r>
          </w:p>
        </w:tc>
        <w:tc>
          <w:tcPr>
            <w:tcW w:type="dxa" w:w="1224"/>
          </w:tcPr>
          <w:p>
            <w:r/>
            <w:r>
              <w:rPr>
                <w:sz w:val="17"/>
              </w:rPr>
              <w:t>2026-10-08</w:t>
            </w:r>
          </w:p>
        </w:tc>
        <w:tc>
          <w:tcPr>
            <w:tcW w:type="dxa" w:w="5760"/>
          </w:tcPr>
          <w:p>
            <w:r/>
            <w:r>
              <w:rPr>
                <w:sz w:val="17"/>
              </w:rPr>
              <w:t>Per professor's review: team name corrected to CleanCAD.</w:t>
            </w:r>
          </w:p>
        </w:tc>
        <w:tc>
          <w:tcPr>
            <w:tcW w:type="dxa" w:w="1080"/>
          </w:tcPr>
          <w:p>
            <w:r/>
            <w:r>
              <w:rPr>
                <w:sz w:val="17"/>
              </w:rPr>
              <w:t>1.1</w:t>
            </w:r>
          </w:p>
        </w:tc>
      </w:tr>
    </w:tbl>
    <w:p/>
    <w:p>
      <w:r>
        <w:rPr>
          <w:i w:val="0"/>
        </w:rPr>
        <w:t>The development environment is described in two categories, hardware (5.1) and software (5.2). Section 5.3 summarizes how the team works.</w:t>
      </w:r>
    </w:p>
    <w:p>
      <w:pPr>
        <w:pStyle w:val="Heading2"/>
      </w:pPr>
      <w:r>
        <w:t>5.1 Hardware Environment</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2736"/>
        <w:gridCol w:w="3600"/>
        <w:gridCol w:w="3600"/>
      </w:tblGrid>
      <w:tr>
        <w:trPr>
          <w:tblHeader/>
        </w:trPr>
        <w:tc>
          <w:tcPr>
            <w:tcW w:type="dxa" w:w="2736"/>
            <w:shd w:val="clear" w:fill="D9D9D9"/>
          </w:tcPr>
          <w:p>
            <w:r/>
            <w:r>
              <w:rPr>
                <w:b/>
                <w:sz w:val="18"/>
              </w:rPr>
              <w:t>Item</w:t>
            </w:r>
          </w:p>
        </w:tc>
        <w:tc>
          <w:tcPr>
            <w:tcW w:type="dxa" w:w="3600"/>
            <w:shd w:val="clear" w:fill="D9D9D9"/>
          </w:tcPr>
          <w:p>
            <w:r/>
            <w:r>
              <w:rPr>
                <w:b/>
                <w:sz w:val="18"/>
              </w:rPr>
              <w:t>Specification</w:t>
            </w:r>
          </w:p>
        </w:tc>
        <w:tc>
          <w:tcPr>
            <w:tcW w:type="dxa" w:w="3600"/>
            <w:shd w:val="clear" w:fill="D9D9D9"/>
          </w:tcPr>
          <w:p>
            <w:r/>
            <w:r>
              <w:rPr>
                <w:b/>
                <w:sz w:val="18"/>
              </w:rPr>
              <w:t>Purpose</w:t>
            </w:r>
          </w:p>
        </w:tc>
      </w:tr>
      <w:tr>
        <w:tc>
          <w:tcPr>
            <w:tcW w:type="dxa" w:w="2736"/>
          </w:tcPr>
          <w:p>
            <w:r/>
            <w:r>
              <w:rPr>
                <w:sz w:val="18"/>
              </w:rPr>
              <w:t>Development laptop (team lead)</w:t>
            </w:r>
          </w:p>
        </w:tc>
        <w:tc>
          <w:tcPr>
            <w:tcW w:type="dxa" w:w="3600"/>
          </w:tcPr>
          <w:p>
            <w:r/>
            <w:r>
              <w:rPr>
                <w:sz w:val="18"/>
              </w:rPr>
              <w:t>Apple-silicon Mac (arm64), macOS 26.6.2</w:t>
            </w:r>
          </w:p>
        </w:tc>
        <w:tc>
          <w:tcPr>
            <w:tcW w:type="dxa" w:w="3600"/>
          </w:tcPr>
          <w:p>
            <w:r/>
            <w:r>
              <w:rPr>
                <w:sz w:val="18"/>
              </w:rPr>
              <w:t>Development, headless runs and the live FreeCAD demo; the environment verified for this document.</w:t>
            </w:r>
          </w:p>
        </w:tc>
      </w:tr>
      <w:tr>
        <w:tc>
          <w:tcPr>
            <w:tcW w:type="dxa" w:w="2736"/>
          </w:tcPr>
          <w:p>
            <w:r/>
            <w:r>
              <w:rPr>
                <w:sz w:val="18"/>
              </w:rPr>
              <w:t>Development laptops (other members)</w:t>
            </w:r>
          </w:p>
        </w:tc>
        <w:tc>
          <w:tcPr>
            <w:tcW w:type="dxa" w:w="3600"/>
          </w:tcPr>
          <w:p>
            <w:r/>
            <w:r>
              <w:rPr>
                <w:sz w:val="18"/>
              </w:rPr>
              <w:t>To be confirmed by each member (Windows, Linux or macOS)</w:t>
            </w:r>
          </w:p>
        </w:tc>
        <w:tc>
          <w:tcPr>
            <w:tcW w:type="dxa" w:w="3600"/>
          </w:tcPr>
          <w:p>
            <w:r/>
            <w:r>
              <w:rPr>
                <w:sz w:val="18"/>
              </w:rPr>
              <w:t>Development and documents.</w:t>
            </w:r>
          </w:p>
        </w:tc>
      </w:tr>
      <w:tr>
        <w:tc>
          <w:tcPr>
            <w:tcW w:type="dxa" w:w="2736"/>
          </w:tcPr>
          <w:p>
            <w:r/>
            <w:r>
              <w:rPr>
                <w:sz w:val="18"/>
              </w:rPr>
              <w:t>Training server</w:t>
            </w:r>
          </w:p>
        </w:tc>
        <w:tc>
          <w:tcPr>
            <w:tcW w:type="dxa" w:w="3600"/>
          </w:tcPr>
          <w:p>
            <w:r/>
            <w:r>
              <w:rPr>
                <w:sz w:val="18"/>
              </w:rPr>
              <w:t>Woosong University AI Lab GPU server: x86_64, NVIDIA RTX 5090</w:t>
            </w:r>
          </w:p>
        </w:tc>
        <w:tc>
          <w:tcPr>
            <w:tcW w:type="dxa" w:w="3600"/>
          </w:tcPr>
          <w:p>
            <w:r/>
            <w:r>
              <w:rPr>
                <w:sz w:val="18"/>
              </w:rPr>
              <w:t>Model experiments and training only. Access details are shared privately and are not recorded in this document.</w:t>
            </w:r>
          </w:p>
        </w:tc>
      </w:tr>
      <w:tr>
        <w:tc>
          <w:tcPr>
            <w:tcW w:type="dxa" w:w="2736"/>
          </w:tcPr>
          <w:p>
            <w:r/>
            <w:r>
              <w:rPr>
                <w:sz w:val="18"/>
              </w:rPr>
              <w:t>Target deployment machine</w:t>
            </w:r>
          </w:p>
        </w:tc>
        <w:tc>
          <w:tcPr>
            <w:tcW w:type="dxa" w:w="3600"/>
          </w:tcPr>
          <w:p>
            <w:r/>
            <w:r>
              <w:rPr>
                <w:sz w:val="18"/>
              </w:rPr>
              <w:t>Standard office laptop without a GPU</w:t>
            </w:r>
          </w:p>
        </w:tc>
        <w:tc>
          <w:tcPr>
            <w:tcW w:type="dxa" w:w="3600"/>
          </w:tcPr>
          <w:p>
            <w:r/>
            <w:r>
              <w:rPr>
                <w:sz w:val="18"/>
              </w:rPr>
              <w:t>Inference and defeaturing must run here (NFR-PERF-03).</w:t>
            </w:r>
          </w:p>
        </w:tc>
      </w:tr>
      <w:tr>
        <w:tc>
          <w:tcPr>
            <w:tcW w:type="dxa" w:w="2736"/>
          </w:tcPr>
          <w:p>
            <w:r/>
            <w:r>
              <w:rPr>
                <w:sz w:val="18"/>
              </w:rPr>
              <w:t>Local storage</w:t>
            </w:r>
          </w:p>
        </w:tc>
        <w:tc>
          <w:tcPr>
            <w:tcW w:type="dxa" w:w="3600"/>
          </w:tcPr>
          <w:p>
            <w:r/>
            <w:r>
              <w:rPr>
                <w:sz w:val="18"/>
              </w:rPr>
              <w:t>Local disk of the engineer's laptop or PC</w:t>
            </w:r>
          </w:p>
        </w:tc>
        <w:tc>
          <w:tcPr>
            <w:tcW w:type="dxa" w:w="3600"/>
          </w:tcPr>
          <w:p>
            <w:r/>
            <w:r>
              <w:rPr>
                <w:sz w:val="18"/>
              </w:rPr>
              <w:t>Holds the files written by the File Management Module (see 4.7); no database server is needed.</w:t>
            </w:r>
          </w:p>
        </w:tc>
      </w:tr>
    </w:tbl>
    <w:p/>
    <w:p>
      <w:pPr>
        <w:pStyle w:val="Heading2"/>
      </w:pPr>
      <w:r>
        <w:t>5.2 Software Environment</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2160"/>
        <w:gridCol w:w="4176"/>
        <w:gridCol w:w="3600"/>
      </w:tblGrid>
      <w:tr>
        <w:trPr>
          <w:tblHeader/>
        </w:trPr>
        <w:tc>
          <w:tcPr>
            <w:tcW w:type="dxa" w:w="2160"/>
            <w:shd w:val="clear" w:fill="D9D9D9"/>
          </w:tcPr>
          <w:p>
            <w:r/>
            <w:r>
              <w:rPr>
                <w:b/>
                <w:sz w:val="18"/>
              </w:rPr>
              <w:t>Category</w:t>
            </w:r>
          </w:p>
        </w:tc>
        <w:tc>
          <w:tcPr>
            <w:tcW w:type="dxa" w:w="4176"/>
            <w:shd w:val="clear" w:fill="D9D9D9"/>
          </w:tcPr>
          <w:p>
            <w:r/>
            <w:r>
              <w:rPr>
                <w:b/>
                <w:sz w:val="18"/>
              </w:rPr>
              <w:t>Software</w:t>
            </w:r>
          </w:p>
        </w:tc>
        <w:tc>
          <w:tcPr>
            <w:tcW w:type="dxa" w:w="3600"/>
            <w:shd w:val="clear" w:fill="D9D9D9"/>
          </w:tcPr>
          <w:p>
            <w:r/>
            <w:r>
              <w:rPr>
                <w:b/>
                <w:sz w:val="18"/>
              </w:rPr>
              <w:t>Version / note</w:t>
            </w:r>
          </w:p>
        </w:tc>
      </w:tr>
      <w:tr>
        <w:tc>
          <w:tcPr>
            <w:tcW w:type="dxa" w:w="2160"/>
          </w:tcPr>
          <w:p>
            <w:r/>
            <w:r>
              <w:rPr>
                <w:sz w:val="18"/>
              </w:rPr>
              <w:t>Operating system</w:t>
            </w:r>
          </w:p>
        </w:tc>
        <w:tc>
          <w:tcPr>
            <w:tcW w:type="dxa" w:w="4176"/>
          </w:tcPr>
          <w:p>
            <w:r/>
            <w:r>
              <w:rPr>
                <w:sz w:val="18"/>
              </w:rPr>
              <w:t>macOS (verified); Windows and Linux to be confirmed by each member</w:t>
            </w:r>
          </w:p>
        </w:tc>
        <w:tc>
          <w:tcPr>
            <w:tcW w:type="dxa" w:w="3600"/>
          </w:tcPr>
          <w:p>
            <w:r/>
            <w:r>
              <w:rPr>
                <w:sz w:val="18"/>
              </w:rPr>
              <w:t>macOS 26.6.2</w:t>
            </w:r>
          </w:p>
        </w:tc>
      </w:tr>
      <w:tr>
        <w:tc>
          <w:tcPr>
            <w:tcW w:type="dxa" w:w="2160"/>
          </w:tcPr>
          <w:p>
            <w:r/>
            <w:r>
              <w:rPr>
                <w:sz w:val="18"/>
              </w:rPr>
              <w:t>CAD toolchain</w:t>
            </w:r>
          </w:p>
        </w:tc>
        <w:tc>
          <w:tcPr>
            <w:tcW w:type="dxa" w:w="4176"/>
          </w:tcPr>
          <w:p>
            <w:r/>
            <w:r>
              <w:rPr>
                <w:sz w:val="18"/>
              </w:rPr>
              <w:t>FreeCAD Python API, run headless</w:t>
            </w:r>
          </w:p>
        </w:tc>
        <w:tc>
          <w:tcPr>
            <w:tcW w:type="dxa" w:w="3600"/>
          </w:tcPr>
          <w:p>
            <w:r/>
            <w:r>
              <w:rPr>
                <w:sz w:val="18"/>
              </w:rPr>
              <w:t>FreeCAD 1.1.3 (embedded Python 3.11)</w:t>
            </w:r>
          </w:p>
        </w:tc>
      </w:tr>
      <w:tr>
        <w:tc>
          <w:tcPr>
            <w:tcW w:type="dxa" w:w="2160"/>
          </w:tcPr>
          <w:p>
            <w:r/>
            <w:r>
              <w:rPr>
                <w:sz w:val="18"/>
              </w:rPr>
              <w:t>Mesh evaluation</w:t>
            </w:r>
          </w:p>
        </w:tc>
        <w:tc>
          <w:tcPr>
            <w:tcW w:type="dxa" w:w="4176"/>
          </w:tcPr>
          <w:p>
            <w:r/>
            <w:r>
              <w:rPr>
                <w:sz w:val="18"/>
              </w:rPr>
              <w:t>Gmsh</w:t>
            </w:r>
          </w:p>
        </w:tc>
        <w:tc>
          <w:tcPr>
            <w:tcW w:type="dxa" w:w="3600"/>
          </w:tcPr>
          <w:p>
            <w:r/>
            <w:r>
              <w:rPr>
                <w:sz w:val="18"/>
              </w:rPr>
              <w:t>Planned for FR-VAL-03; not used in the prototype yet; version to be fixed</w:t>
            </w:r>
          </w:p>
        </w:tc>
      </w:tr>
      <w:tr>
        <w:tc>
          <w:tcPr>
            <w:tcW w:type="dxa" w:w="2160"/>
          </w:tcPr>
          <w:p>
            <w:r/>
            <w:r>
              <w:rPr>
                <w:sz w:val="18"/>
              </w:rPr>
              <w:t>Feature recognition</w:t>
            </w:r>
          </w:p>
        </w:tc>
        <w:tc>
          <w:tcPr>
            <w:tcW w:type="dxa" w:w="4176"/>
          </w:tcPr>
          <w:p>
            <w:r/>
            <w:r>
              <w:rPr>
                <w:sz w:val="18"/>
              </w:rPr>
              <w:t>Open-source pretrained model</w:t>
            </w:r>
          </w:p>
        </w:tc>
        <w:tc>
          <w:tcPr>
            <w:tcW w:type="dxa" w:w="3600"/>
          </w:tcPr>
          <w:p>
            <w:r/>
            <w:r>
              <w:rPr>
                <w:sz w:val="18"/>
              </w:rPr>
              <w:t>Specific model still to be selected</w:t>
            </w:r>
          </w:p>
        </w:tc>
      </w:tr>
      <w:tr>
        <w:tc>
          <w:tcPr>
            <w:tcW w:type="dxa" w:w="2160"/>
          </w:tcPr>
          <w:p>
            <w:r/>
            <w:r>
              <w:rPr>
                <w:sz w:val="18"/>
              </w:rPr>
              <w:t>Scripting and tooling</w:t>
            </w:r>
          </w:p>
        </w:tc>
        <w:tc>
          <w:tcPr>
            <w:tcW w:type="dxa" w:w="4176"/>
          </w:tcPr>
          <w:p>
            <w:r/>
            <w:r>
              <w:rPr>
                <w:sz w:val="18"/>
              </w:rPr>
              <w:t>System Python 3</w:t>
            </w:r>
          </w:p>
        </w:tc>
        <w:tc>
          <w:tcPr>
            <w:tcW w:type="dxa" w:w="3600"/>
          </w:tcPr>
          <w:p>
            <w:r/>
            <w:r>
              <w:rPr>
                <w:sz w:val="18"/>
              </w:rPr>
              <w:t>3.11.9; python-pptx and python-docx for documents</w:t>
            </w:r>
          </w:p>
        </w:tc>
      </w:tr>
      <w:tr>
        <w:tc>
          <w:tcPr>
            <w:tcW w:type="dxa" w:w="2160"/>
          </w:tcPr>
          <w:p>
            <w:r/>
            <w:r>
              <w:rPr>
                <w:sz w:val="18"/>
              </w:rPr>
              <w:t>Version control</w:t>
            </w:r>
          </w:p>
        </w:tc>
        <w:tc>
          <w:tcPr>
            <w:tcW w:type="dxa" w:w="4176"/>
          </w:tcPr>
          <w:p>
            <w:r/>
            <w:r>
              <w:rPr>
                <w:sz w:val="18"/>
              </w:rPr>
              <w:t>Git and GitHub</w:t>
            </w:r>
          </w:p>
        </w:tc>
        <w:tc>
          <w:tcPr>
            <w:tcW w:type="dxa" w:w="3600"/>
          </w:tcPr>
          <w:p>
            <w:r/>
            <w:r>
              <w:rPr>
                <w:sz w:val="18"/>
              </w:rPr>
              <w:t>Shared repository</w:t>
            </w:r>
          </w:p>
        </w:tc>
      </w:tr>
      <w:tr>
        <w:tc>
          <w:tcPr>
            <w:tcW w:type="dxa" w:w="2160"/>
          </w:tcPr>
          <w:p>
            <w:r/>
            <w:r>
              <w:rPr>
                <w:sz w:val="18"/>
              </w:rPr>
              <w:t>Documents</w:t>
            </w:r>
          </w:p>
        </w:tc>
        <w:tc>
          <w:tcPr>
            <w:tcW w:type="dxa" w:w="4176"/>
          </w:tcPr>
          <w:p>
            <w:r/>
            <w:r>
              <w:rPr>
                <w:sz w:val="18"/>
              </w:rPr>
              <w:t>Microsoft Word and PowerPoint</w:t>
            </w:r>
          </w:p>
        </w:tc>
        <w:tc>
          <w:tcPr>
            <w:tcW w:type="dxa" w:w="3600"/>
          </w:tcPr>
          <w:p>
            <w:r/>
            <w:r>
              <w:rPr>
                <w:sz w:val="18"/>
              </w:rPr>
            </w:r>
          </w:p>
        </w:tc>
      </w:tr>
    </w:tbl>
    <w:p/>
    <w:p>
      <w:r>
        <w:rPr>
          <w:i w:val="0"/>
        </w:rPr>
        <w:t>CleanCAD's code has two runtime contexts, because the confirmed CAD toolchain (the FreeCAD Python API) is not a pip package: it is the Python interpreter embedded inside FreeCAD itself.</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2160"/>
        <w:gridCol w:w="2015"/>
        <w:gridCol w:w="3024"/>
        <w:gridCol w:w="2736"/>
      </w:tblGrid>
      <w:tr>
        <w:trPr>
          <w:tblHeader/>
        </w:trPr>
        <w:tc>
          <w:tcPr>
            <w:tcW w:type="dxa" w:w="2160"/>
            <w:shd w:val="clear" w:fill="D9D9D9"/>
          </w:tcPr>
          <w:p>
            <w:r/>
            <w:r>
              <w:rPr>
                <w:b/>
                <w:sz w:val="18"/>
              </w:rPr>
              <w:t>Context</w:t>
            </w:r>
          </w:p>
        </w:tc>
        <w:tc>
          <w:tcPr>
            <w:tcW w:type="dxa" w:w="2016"/>
            <w:shd w:val="clear" w:fill="D9D9D9"/>
          </w:tcPr>
          <w:p>
            <w:r/>
            <w:r>
              <w:rPr>
                <w:b/>
                <w:sz w:val="18"/>
              </w:rPr>
              <w:t>Interpreter</w:t>
            </w:r>
          </w:p>
        </w:tc>
        <w:tc>
          <w:tcPr>
            <w:tcW w:type="dxa" w:w="3024"/>
            <w:shd w:val="clear" w:fill="D9D9D9"/>
          </w:tcPr>
          <w:p>
            <w:r/>
            <w:r>
              <w:rPr>
                <w:b/>
                <w:sz w:val="18"/>
              </w:rPr>
              <w:t>Used by</w:t>
            </w:r>
          </w:p>
        </w:tc>
        <w:tc>
          <w:tcPr>
            <w:tcW w:type="dxa" w:w="2736"/>
            <w:shd w:val="clear" w:fill="D9D9D9"/>
          </w:tcPr>
          <w:p>
            <w:r/>
            <w:r>
              <w:rPr>
                <w:b/>
                <w:sz w:val="18"/>
              </w:rPr>
              <w:t>External pip packages</w:t>
            </w:r>
          </w:p>
        </w:tc>
      </w:tr>
      <w:tr>
        <w:tc>
          <w:tcPr>
            <w:tcW w:type="dxa" w:w="2160"/>
          </w:tcPr>
          <w:p>
            <w:r/>
            <w:r>
              <w:rPr>
                <w:sz w:val="18"/>
              </w:rPr>
              <w:t>CAD pipeline (current prototype)</w:t>
            </w:r>
          </w:p>
        </w:tc>
        <w:tc>
          <w:tcPr>
            <w:tcW w:type="dxa" w:w="2016"/>
          </w:tcPr>
          <w:p>
            <w:r/>
            <w:r>
              <w:rPr>
                <w:sz w:val="18"/>
              </w:rPr>
              <w:t>FreeCAD's own embedded Python</w:t>
            </w:r>
          </w:p>
        </w:tc>
        <w:tc>
          <w:tcPr>
            <w:tcW w:type="dxa" w:w="3024"/>
          </w:tcPr>
          <w:p>
            <w:r/>
            <w:r>
              <w:rPr>
                <w:sz w:val="18"/>
              </w:rPr>
              <w:t>src/cleancad_core.py, gen_examples.py, run_headless.py, demo_freecad.py</w:t>
            </w:r>
          </w:p>
        </w:tc>
        <w:tc>
          <w:tcPr>
            <w:tcW w:type="dxa" w:w="2736"/>
          </w:tcPr>
          <w:p>
            <w:r/>
            <w:r>
              <w:rPr>
                <w:sz w:val="18"/>
              </w:rPr>
              <w:t>None - only Part, FreeCAD, FreeCADGui, ImportGui, PySide (built into FreeCAD) and the standard library</w:t>
            </w:r>
          </w:p>
        </w:tc>
      </w:tr>
      <w:tr>
        <w:tc>
          <w:tcPr>
            <w:tcW w:type="dxa" w:w="2160"/>
          </w:tcPr>
          <w:p>
            <w:r/>
            <w:r>
              <w:rPr>
                <w:sz w:val="18"/>
              </w:rPr>
              <w:t>ML / graph / documents tooling</w:t>
            </w:r>
          </w:p>
        </w:tc>
        <w:tc>
          <w:tcPr>
            <w:tcW w:type="dxa" w:w="2016"/>
          </w:tcPr>
          <w:p>
            <w:r/>
            <w:r>
              <w:rPr>
                <w:sz w:val="18"/>
              </w:rPr>
              <w:t>System Python 3</w:t>
            </w:r>
          </w:p>
        </w:tc>
        <w:tc>
          <w:tcPr>
            <w:tcW w:type="dxa" w:w="3024"/>
          </w:tcPr>
          <w:p>
            <w:r/>
            <w:r>
              <w:rPr>
                <w:sz w:val="18"/>
              </w:rPr>
              <w:t>Future graph conversion and recognition work; document-generation scripts</w:t>
            </w:r>
          </w:p>
        </w:tc>
        <w:tc>
          <w:tcPr>
            <w:tcW w:type="dxa" w:w="2736"/>
          </w:tcPr>
          <w:p>
            <w:r/>
            <w:r>
              <w:rPr>
                <w:sz w:val="18"/>
              </w:rPr>
              <w:t>Project-specific</w:t>
            </w:r>
          </w:p>
        </w:tc>
      </w:tr>
    </w:tbl>
    <w:p/>
    <w:p>
      <w:r>
        <w:rPr>
          <w:i w:val="0"/>
        </w:rPr>
        <w:t>Running src/*.py with the system python3 fails (ModuleNotFoundError: No module named 'Part'); the scripts must be run through FreeCAD's own interpreter.</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2448"/>
        <w:gridCol w:w="7488"/>
      </w:tblGrid>
      <w:tr>
        <w:trPr>
          <w:tblHeader/>
        </w:trPr>
        <w:tc>
          <w:tcPr>
            <w:tcW w:type="dxa" w:w="2448"/>
            <w:shd w:val="clear" w:fill="D9D9D9"/>
          </w:tcPr>
          <w:p>
            <w:r/>
            <w:r>
              <w:rPr>
                <w:b/>
                <w:sz w:val="18"/>
              </w:rPr>
              <w:t>Item</w:t>
            </w:r>
          </w:p>
        </w:tc>
        <w:tc>
          <w:tcPr>
            <w:tcW w:type="dxa" w:w="7488"/>
            <w:shd w:val="clear" w:fill="D9D9D9"/>
          </w:tcPr>
          <w:p>
            <w:r/>
            <w:r>
              <w:rPr>
                <w:b/>
                <w:sz w:val="18"/>
              </w:rPr>
              <w:t>Value (verified on the team lead's machine)</w:t>
            </w:r>
          </w:p>
        </w:tc>
      </w:tr>
      <w:tr>
        <w:tc>
          <w:tcPr>
            <w:tcW w:type="dxa" w:w="2448"/>
          </w:tcPr>
          <w:p>
            <w:r/>
            <w:r>
              <w:rPr>
                <w:sz w:val="18"/>
              </w:rPr>
              <w:t>OS</w:t>
            </w:r>
          </w:p>
        </w:tc>
        <w:tc>
          <w:tcPr>
            <w:tcW w:type="dxa" w:w="7488"/>
          </w:tcPr>
          <w:p>
            <w:r/>
            <w:r>
              <w:rPr>
                <w:sz w:val="18"/>
              </w:rPr>
              <w:t>macOS 26.6.2, Apple Silicon (arm64)</w:t>
            </w:r>
          </w:p>
        </w:tc>
      </w:tr>
      <w:tr>
        <w:tc>
          <w:tcPr>
            <w:tcW w:type="dxa" w:w="2448"/>
          </w:tcPr>
          <w:p>
            <w:r/>
            <w:r>
              <w:rPr>
                <w:sz w:val="18"/>
              </w:rPr>
              <w:t>FreeCAD</w:t>
            </w:r>
          </w:p>
        </w:tc>
        <w:tc>
          <w:tcPr>
            <w:tcW w:type="dxa" w:w="7488"/>
          </w:tcPr>
          <w:p>
            <w:r/>
            <w:r>
              <w:rPr>
                <w:sz w:val="18"/>
              </w:rPr>
              <w:t>1.1.3, installed as /Applications/FreeCAD.app</w:t>
            </w:r>
          </w:p>
        </w:tc>
      </w:tr>
      <w:tr>
        <w:tc>
          <w:tcPr>
            <w:tcW w:type="dxa" w:w="2448"/>
          </w:tcPr>
          <w:p>
            <w:r/>
            <w:r>
              <w:rPr>
                <w:sz w:val="18"/>
              </w:rPr>
              <w:t>Headless binary</w:t>
            </w:r>
          </w:p>
        </w:tc>
        <w:tc>
          <w:tcPr>
            <w:tcW w:type="dxa" w:w="7488"/>
          </w:tcPr>
          <w:p>
            <w:r/>
            <w:r>
              <w:rPr>
                <w:sz w:val="18"/>
              </w:rPr>
              <w:t>/Applications/FreeCAD.app/Contents/Resources/bin/freecadcmd</w:t>
            </w:r>
          </w:p>
        </w:tc>
      </w:tr>
      <w:tr>
        <w:tc>
          <w:tcPr>
            <w:tcW w:type="dxa" w:w="2448"/>
          </w:tcPr>
          <w:p>
            <w:r/>
            <w:r>
              <w:rPr>
                <w:sz w:val="18"/>
              </w:rPr>
              <w:t>GUI binary</w:t>
            </w:r>
          </w:p>
        </w:tc>
        <w:tc>
          <w:tcPr>
            <w:tcW w:type="dxa" w:w="7488"/>
          </w:tcPr>
          <w:p>
            <w:r/>
            <w:r>
              <w:rPr>
                <w:sz w:val="18"/>
              </w:rPr>
              <w:t>/Applications/FreeCAD.app/Contents/MacOS/FreeCAD</w:t>
            </w:r>
          </w:p>
        </w:tc>
      </w:tr>
      <w:tr>
        <w:tc>
          <w:tcPr>
            <w:tcW w:type="dxa" w:w="2448"/>
          </w:tcPr>
          <w:p>
            <w:r/>
            <w:r>
              <w:rPr>
                <w:sz w:val="18"/>
              </w:rPr>
              <w:t>System Python</w:t>
            </w:r>
          </w:p>
        </w:tc>
        <w:tc>
          <w:tcPr>
            <w:tcW w:type="dxa" w:w="7488"/>
          </w:tcPr>
          <w:p>
            <w:r/>
            <w:r>
              <w:rPr>
                <w:sz w:val="18"/>
              </w:rPr>
              <w:t>3.11.9 (documents and tooling only)</w:t>
            </w:r>
          </w:p>
        </w:tc>
      </w:tr>
    </w:tbl>
    <w:p/>
    <w:p>
      <w:r>
        <w:rPr>
          <w:i w:val="0"/>
        </w:rPr>
        <w:t>Running the pipeline headless:</w:t>
      </w:r>
    </w:p>
    <w:p>
      <w:r>
        <w:rPr>
          <w:rFonts w:ascii="Courier New" w:hAnsi="Courier New" w:eastAsia="Courier New"/>
          <w:sz w:val="18"/>
        </w:rPr>
        <w:t>cd CapstoneProject-HP-Mold-Part-Defeaturing</w:t>
        <w:br/>
      </w:r>
      <w:r>
        <w:rPr>
          <w:rFonts w:ascii="Courier New" w:hAnsi="Courier New" w:eastAsia="Courier New"/>
          <w:sz w:val="18"/>
        </w:rPr>
        <w:t>/Applications/FreeCAD.app/Contents/Resources/bin/freecadcmd src/gen_examples.py</w:t>
        <w:br/>
      </w:r>
      <w:r>
        <w:rPr>
          <w:rFonts w:ascii="Courier New" w:hAnsi="Courier New" w:eastAsia="Courier New"/>
          <w:sz w:val="18"/>
        </w:rPr>
        <w:t>/Applications/FreeCAD.app/Contents/Resources/bin/freecadcmd src/run_headless.py</w:t>
      </w:r>
    </w:p>
    <w:p>
      <w:r>
        <w:rPr>
          <w:i w:val="0"/>
        </w:rPr>
        <w:t>Running the live demo in the FreeCAD window:</w:t>
      </w:r>
    </w:p>
    <w:p>
      <w:r>
        <w:rPr>
          <w:rFonts w:ascii="Courier New" w:hAnsi="Courier New" w:eastAsia="Courier New"/>
          <w:sz w:val="18"/>
        </w:rPr>
        <w:t>src/fcdemo.sh               # all example shapes</w:t>
        <w:br/>
      </w:r>
      <w:r>
        <w:rPr>
          <w:rFonts w:ascii="Courier New" w:hAnsi="Courier New" w:eastAsia="Courier New"/>
          <w:sz w:val="18"/>
        </w:rPr>
        <w:t>src/fcdemo.sh ribbed        # one example</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2736"/>
        <w:gridCol w:w="3311"/>
        <w:gridCol w:w="3888"/>
      </w:tblGrid>
      <w:tr>
        <w:trPr>
          <w:tblHeader/>
        </w:trPr>
        <w:tc>
          <w:tcPr>
            <w:tcW w:type="dxa" w:w="2736"/>
            <w:shd w:val="clear" w:fill="D9D9D9"/>
          </w:tcPr>
          <w:p>
            <w:r/>
            <w:r>
              <w:rPr>
                <w:b/>
                <w:sz w:val="18"/>
              </w:rPr>
              <w:t>Variable</w:t>
            </w:r>
          </w:p>
        </w:tc>
        <w:tc>
          <w:tcPr>
            <w:tcW w:type="dxa" w:w="3312"/>
            <w:shd w:val="clear" w:fill="D9D9D9"/>
          </w:tcPr>
          <w:p>
            <w:r/>
            <w:r>
              <w:rPr>
                <w:b/>
                <w:sz w:val="18"/>
              </w:rPr>
              <w:t>Default</w:t>
            </w:r>
          </w:p>
        </w:tc>
        <w:tc>
          <w:tcPr>
            <w:tcW w:type="dxa" w:w="3888"/>
            <w:shd w:val="clear" w:fill="D9D9D9"/>
          </w:tcPr>
          <w:p>
            <w:r/>
            <w:r>
              <w:rPr>
                <w:b/>
                <w:sz w:val="18"/>
              </w:rPr>
              <w:t>Purpose</w:t>
            </w:r>
          </w:p>
        </w:tc>
      </w:tr>
      <w:tr>
        <w:tc>
          <w:tcPr>
            <w:tcW w:type="dxa" w:w="2736"/>
          </w:tcPr>
          <w:p>
            <w:r/>
            <w:r>
              <w:rPr>
                <w:sz w:val="18"/>
              </w:rPr>
              <w:t>CLEANCAD_WORKDIR</w:t>
            </w:r>
          </w:p>
        </w:tc>
        <w:tc>
          <w:tcPr>
            <w:tcW w:type="dxa" w:w="3312"/>
          </w:tcPr>
          <w:p>
            <w:r/>
            <w:r>
              <w:rPr>
                <w:sz w:val="18"/>
              </w:rPr>
              <w:t>~/Documents/CleanCAD_Workspace</w:t>
            </w:r>
          </w:p>
        </w:tc>
        <w:tc>
          <w:tcPr>
            <w:tcW w:type="dxa" w:w="3888"/>
          </w:tcPr>
          <w:p>
            <w:r/>
            <w:r>
              <w:rPr>
                <w:sz w:val="18"/>
              </w:rPr>
              <w:t>Root of all generated samples, snapshots and logs</w:t>
            </w:r>
          </w:p>
        </w:tc>
      </w:tr>
      <w:tr>
        <w:tc>
          <w:tcPr>
            <w:tcW w:type="dxa" w:w="2736"/>
          </w:tcPr>
          <w:p>
            <w:r/>
            <w:r>
              <w:rPr>
                <w:sz w:val="18"/>
              </w:rPr>
              <w:t>CLEANCAD_DELAY_MS</w:t>
            </w:r>
          </w:p>
        </w:tc>
        <w:tc>
          <w:tcPr>
            <w:tcW w:type="dxa" w:w="3312"/>
          </w:tcPr>
          <w:p>
            <w:r/>
            <w:r>
              <w:rPr>
                <w:sz w:val="18"/>
              </w:rPr>
              <w:t>1200</w:t>
            </w:r>
          </w:p>
        </w:tc>
        <w:tc>
          <w:tcPr>
            <w:tcW w:type="dxa" w:w="3888"/>
          </w:tcPr>
          <w:p>
            <w:r/>
            <w:r>
              <w:rPr>
                <w:sz w:val="18"/>
              </w:rPr>
              <w:t>Delay between animation steps in the live demo</w:t>
            </w:r>
          </w:p>
        </w:tc>
      </w:tr>
      <w:tr>
        <w:tc>
          <w:tcPr>
            <w:tcW w:type="dxa" w:w="2736"/>
          </w:tcPr>
          <w:p>
            <w:r/>
            <w:r>
              <w:rPr>
                <w:sz w:val="18"/>
              </w:rPr>
              <w:t>CLEANCAD_FAIL_HOLD_MS</w:t>
            </w:r>
          </w:p>
        </w:tc>
        <w:tc>
          <w:tcPr>
            <w:tcW w:type="dxa" w:w="3312"/>
          </w:tcPr>
          <w:p>
            <w:r/>
            <w:r>
              <w:rPr>
                <w:sz w:val="18"/>
              </w:rPr>
              <w:t>4500</w:t>
            </w:r>
          </w:p>
        </w:tc>
        <w:tc>
          <w:tcPr>
            <w:tcW w:type="dxa" w:w="3888"/>
          </w:tcPr>
          <w:p>
            <w:r/>
            <w:r>
              <w:rPr>
                <w:sz w:val="18"/>
              </w:rPr>
              <w:t>How long a failure message stays on screen</w:t>
            </w:r>
          </w:p>
        </w:tc>
      </w:tr>
      <w:tr>
        <w:tc>
          <w:tcPr>
            <w:tcW w:type="dxa" w:w="2736"/>
          </w:tcPr>
          <w:p>
            <w:r/>
            <w:r>
              <w:rPr>
                <w:sz w:val="18"/>
              </w:rPr>
              <w:t>CLEANCAD_AUTOQUIT</w:t>
            </w:r>
          </w:p>
        </w:tc>
        <w:tc>
          <w:tcPr>
            <w:tcW w:type="dxa" w:w="3312"/>
          </w:tcPr>
          <w:p>
            <w:r/>
            <w:r>
              <w:rPr>
                <w:sz w:val="18"/>
              </w:rPr>
              <w:t>unset</w:t>
            </w:r>
          </w:p>
        </w:tc>
        <w:tc>
          <w:tcPr>
            <w:tcW w:type="dxa" w:w="3888"/>
          </w:tcPr>
          <w:p>
            <w:r/>
            <w:r>
              <w:rPr>
                <w:sz w:val="18"/>
              </w:rPr>
              <w:t>Set to 1 to close FreeCAD when the demo ends</w:t>
            </w:r>
          </w:p>
        </w:tc>
      </w:tr>
      <w:tr>
        <w:tc>
          <w:tcPr>
            <w:tcW w:type="dxa" w:w="2736"/>
          </w:tcPr>
          <w:p>
            <w:r/>
            <w:r>
              <w:rPr>
                <w:sz w:val="18"/>
              </w:rPr>
              <w:t>FREECAD_APP</w:t>
            </w:r>
          </w:p>
        </w:tc>
        <w:tc>
          <w:tcPr>
            <w:tcW w:type="dxa" w:w="3312"/>
          </w:tcPr>
          <w:p>
            <w:r/>
            <w:r>
              <w:rPr>
                <w:sz w:val="18"/>
              </w:rPr>
              <w:t>/Applications/FreeCAD.app</w:t>
            </w:r>
          </w:p>
        </w:tc>
        <w:tc>
          <w:tcPr>
            <w:tcW w:type="dxa" w:w="3888"/>
          </w:tcPr>
          <w:p>
            <w:r/>
            <w:r>
              <w:rPr>
                <w:sz w:val="18"/>
              </w:rPr>
              <w:t>Path of the FreeCAD application (used by fcdemo.sh)</w:t>
            </w:r>
          </w:p>
        </w:tc>
      </w:tr>
    </w:tbl>
    <w:p/>
    <w:p>
      <w:r>
        <w:rPr>
          <w:i w:val="0"/>
        </w:rPr>
        <w:t>Repository layout:</w:t>
      </w:r>
    </w:p>
    <w:p>
      <w:r>
        <w:rPr>
          <w:rFonts w:ascii="Courier New" w:hAnsi="Courier New" w:eastAsia="Courier New"/>
          <w:sz w:val="18"/>
        </w:rPr>
        <w:t>CapstoneProject-HP-Mold-Part-Defeaturing/</w:t>
        <w:br/>
      </w:r>
      <w:r>
        <w:rPr>
          <w:rFonts w:ascii="Courier New" w:hAnsi="Courier New" w:eastAsia="Courier New"/>
          <w:sz w:val="18"/>
        </w:rPr>
        <w:t xml:space="preserve">  src/    code: cleancad_core.py (mechanism), gen_examples.py, run_headless.py, demo_freecad.py, fcdemo.sh</w:t>
        <w:br/>
      </w:r>
      <w:r>
        <w:rPr>
          <w:rFonts w:ascii="Courier New" w:hAnsi="Courier New" w:eastAsia="Courier New"/>
          <w:sz w:val="18"/>
        </w:rPr>
        <w:t xml:space="preserve">  docs/   requirement, design and report documents</w:t>
        <w:br/>
      </w:r>
      <w:r>
        <w:rPr>
          <w:rFonts w:ascii="Courier New" w:hAnsi="Courier New" w:eastAsia="Courier New"/>
          <w:sz w:val="18"/>
        </w:rPr>
        <w:t xml:space="preserve">  data/, models/, notebooks/   scaffolding for later work</w:t>
        <w:br/>
      </w:r>
      <w:r>
        <w:rPr>
          <w:rFonts w:ascii="Courier New" w:hAnsi="Courier New" w:eastAsia="Courier New"/>
          <w:sz w:val="18"/>
        </w:rPr>
        <w:t xml:space="preserve">  (generated output lives outside the repository, see 4.7)</w:t>
      </w:r>
    </w:p>
    <w:p>
      <w:r>
        <w:rPr>
          <w:i/>
        </w:rPr>
        <w:t>Other operating systems: the paths above are macOS-specific. Windows and Linux team members confirm their own FreeCAD paths and add them here; fcdemo.sh currently assumes the macOS application bundle.</w:t>
      </w:r>
    </w:p>
    <w:p>
      <w:pPr>
        <w:pStyle w:val="Heading2"/>
      </w:pPr>
      <w:r>
        <w:t>5.3 Development Process and Collaboration</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2160"/>
        <w:gridCol w:w="7776"/>
      </w:tblGrid>
      <w:tr>
        <w:trPr>
          <w:tblHeader/>
        </w:trPr>
        <w:tc>
          <w:tcPr>
            <w:tcW w:type="dxa" w:w="2160"/>
            <w:shd w:val="clear" w:fill="D9D9D9"/>
          </w:tcPr>
          <w:p>
            <w:r/>
            <w:r>
              <w:rPr>
                <w:b/>
                <w:sz w:val="18"/>
              </w:rPr>
              <w:t>Area</w:t>
            </w:r>
          </w:p>
        </w:tc>
        <w:tc>
          <w:tcPr>
            <w:tcW w:type="dxa" w:w="7776"/>
            <w:shd w:val="clear" w:fill="D9D9D9"/>
          </w:tcPr>
          <w:p>
            <w:r/>
            <w:r>
              <w:rPr>
                <w:b/>
                <w:sz w:val="18"/>
              </w:rPr>
              <w:t>Description</w:t>
            </w:r>
          </w:p>
        </w:tc>
      </w:tr>
      <w:tr>
        <w:tc>
          <w:tcPr>
            <w:tcW w:type="dxa" w:w="2160"/>
          </w:tcPr>
          <w:p>
            <w:r/>
            <w:r>
              <w:rPr>
                <w:sz w:val="18"/>
              </w:rPr>
              <w:t>Team</w:t>
            </w:r>
          </w:p>
        </w:tc>
        <w:tc>
          <w:tcPr>
            <w:tcW w:type="dxa" w:w="7776"/>
          </w:tcPr>
          <w:p>
            <w:r/>
            <w:r>
              <w:rPr>
                <w:sz w:val="18"/>
              </w:rPr>
              <w:t>Junoh Lee (Team Lead), Hemanth Reddy Vangala, Aneela Tahir, Balcha Kidus Elias. Roles are defined in the R&amp;R document.</w:t>
            </w:r>
          </w:p>
        </w:tc>
      </w:tr>
      <w:tr>
        <w:tc>
          <w:tcPr>
            <w:tcW w:type="dxa" w:w="2160"/>
          </w:tcPr>
          <w:p>
            <w:r/>
            <w:r>
              <w:rPr>
                <w:sz w:val="18"/>
              </w:rPr>
              <w:t>Company partner</w:t>
            </w:r>
          </w:p>
        </w:tc>
        <w:tc>
          <w:tcPr>
            <w:tcW w:type="dxa" w:w="7776"/>
          </w:tcPr>
          <w:p>
            <w:r/>
            <w:r>
              <w:rPr>
                <w:sz w:val="18"/>
              </w:rPr>
              <w:t>HP Printing Korea; mentor Byoungho Yoo (CAE). Recurring mentor meetings; questions and answers are recorded in the requirement documents.</w:t>
            </w:r>
          </w:p>
        </w:tc>
      </w:tr>
      <w:tr>
        <w:tc>
          <w:tcPr>
            <w:tcW w:type="dxa" w:w="2160"/>
          </w:tcPr>
          <w:p>
            <w:r/>
            <w:r>
              <w:rPr>
                <w:sz w:val="18"/>
              </w:rPr>
              <w:t>Course schedule</w:t>
            </w:r>
          </w:p>
        </w:tc>
        <w:tc>
          <w:tcPr>
            <w:tcW w:type="dxa" w:w="7776"/>
          </w:tcPr>
          <w:p>
            <w:r/>
            <w:r>
              <w:rPr>
                <w:sz w:val="18"/>
              </w:rPr>
              <w:t>15 weeks, 2026-09-03 to 2026-12-17; class every Thursday 13:00-18:00 (Room 301, S2).</w:t>
            </w:r>
          </w:p>
        </w:tc>
      </w:tr>
      <w:tr>
        <w:tc>
          <w:tcPr>
            <w:tcW w:type="dxa" w:w="2160"/>
          </w:tcPr>
          <w:p>
            <w:r/>
            <w:r>
              <w:rPr>
                <w:sz w:val="18"/>
              </w:rPr>
              <w:t>Communication</w:t>
            </w:r>
          </w:p>
        </w:tc>
        <w:tc>
          <w:tcPr>
            <w:tcW w:type="dxa" w:w="7776"/>
          </w:tcPr>
          <w:p>
            <w:r/>
            <w:r>
              <w:rPr>
                <w:sz w:val="18"/>
              </w:rPr>
              <w:t>KakaoTalk for daily communication, a weekly team meeting during class time, GitHub and Notion for shared work.</w:t>
            </w:r>
          </w:p>
        </w:tc>
      </w:tr>
      <w:tr>
        <w:tc>
          <w:tcPr>
            <w:tcW w:type="dxa" w:w="2160"/>
          </w:tcPr>
          <w:p>
            <w:r/>
            <w:r>
              <w:rPr>
                <w:sz w:val="18"/>
              </w:rPr>
              <w:t>Version control</w:t>
            </w:r>
          </w:p>
        </w:tc>
        <w:tc>
          <w:tcPr>
            <w:tcW w:type="dxa" w:w="7776"/>
          </w:tcPr>
          <w:p>
            <w:r/>
            <w:r>
              <w:rPr>
                <w:sz w:val="18"/>
              </w:rPr>
              <w:t>Git with a shared GitHub repository (Junoh-Lee111/CapstoneProject-HP-Mold-Part-Defeaturing); personal branches and pull requests by convention.</w:t>
            </w:r>
          </w:p>
        </w:tc>
      </w:tr>
      <w:tr>
        <w:tc>
          <w:tcPr>
            <w:tcW w:type="dxa" w:w="2160"/>
          </w:tcPr>
          <w:p>
            <w:r/>
            <w:r>
              <w:rPr>
                <w:sz w:val="18"/>
              </w:rPr>
              <w:t>Document workflow</w:t>
            </w:r>
          </w:p>
        </w:tc>
        <w:tc>
          <w:tcPr>
            <w:tcW w:type="dxa" w:w="7776"/>
          </w:tcPr>
          <w:p>
            <w:r/>
            <w:r>
              <w:rPr>
                <w:sz w:val="18"/>
              </w:rPr>
              <w:t>Documents are written by one team member and reviewed by another before submission; where two versions exist they are compared and merged.</w:t>
            </w:r>
          </w:p>
        </w:tc>
      </w:tr>
      <w:tr>
        <w:tc>
          <w:tcPr>
            <w:tcW w:type="dxa" w:w="2160"/>
          </w:tcPr>
          <w:p>
            <w:r/>
            <w:r>
              <w:rPr>
                <w:sz w:val="18"/>
              </w:rPr>
              <w:t>Data</w:t>
            </w:r>
          </w:p>
        </w:tc>
        <w:tc>
          <w:tcPr>
            <w:tcW w:type="dxa" w:w="7776"/>
          </w:tcPr>
          <w:p>
            <w:r/>
            <w:r>
              <w:rPr>
                <w:sz w:val="18"/>
              </w:rPr>
              <w:t>Public CAD datasets (MFCAD, MFCAD++, Fusion 360 Gallery) and self-authored test shapes. HP's real CAD data is confidential and is never stored in the repository.</w:t>
            </w:r>
          </w:p>
        </w:tc>
      </w:tr>
    </w:tbl>
    <w:p/>
    <w:p>
      <w:r>
        <w:rPr>
          <w:i w:val="0"/>
        </w:rPr>
        <w:t>Project procedure and milestones:</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152"/>
        <w:gridCol w:w="2015"/>
        <w:gridCol w:w="6768"/>
      </w:tblGrid>
      <w:tr>
        <w:trPr>
          <w:tblHeader/>
        </w:trPr>
        <w:tc>
          <w:tcPr>
            <w:tcW w:type="dxa" w:w="1152"/>
            <w:shd w:val="clear" w:fill="D9D9D9"/>
          </w:tcPr>
          <w:p>
            <w:r/>
            <w:r>
              <w:rPr>
                <w:b/>
                <w:sz w:val="18"/>
              </w:rPr>
              <w:t>Weeks</w:t>
            </w:r>
          </w:p>
        </w:tc>
        <w:tc>
          <w:tcPr>
            <w:tcW w:type="dxa" w:w="2016"/>
            <w:shd w:val="clear" w:fill="D9D9D9"/>
          </w:tcPr>
          <w:p>
            <w:r/>
            <w:r>
              <w:rPr>
                <w:b/>
                <w:sz w:val="18"/>
              </w:rPr>
              <w:t>Phase</w:t>
            </w:r>
          </w:p>
        </w:tc>
        <w:tc>
          <w:tcPr>
            <w:tcW w:type="dxa" w:w="6768"/>
            <w:shd w:val="clear" w:fill="D9D9D9"/>
          </w:tcPr>
          <w:p>
            <w:r/>
            <w:r>
              <w:rPr>
                <w:b/>
                <w:sz w:val="18"/>
              </w:rPr>
              <w:t>Milestone</w:t>
            </w:r>
          </w:p>
        </w:tc>
      </w:tr>
      <w:tr>
        <w:tc>
          <w:tcPr>
            <w:tcW w:type="dxa" w:w="1152"/>
          </w:tcPr>
          <w:p>
            <w:r/>
            <w:r>
              <w:rPr>
                <w:sz w:val="18"/>
              </w:rPr>
              <w:t>1-3</w:t>
            </w:r>
          </w:p>
        </w:tc>
        <w:tc>
          <w:tcPr>
            <w:tcW w:type="dxa" w:w="2016"/>
          </w:tcPr>
          <w:p>
            <w:r/>
            <w:r>
              <w:rPr>
                <w:sz w:val="18"/>
              </w:rPr>
              <w:t>Definition</w:t>
            </w:r>
          </w:p>
        </w:tc>
        <w:tc>
          <w:tcPr>
            <w:tcW w:type="dxa" w:w="6768"/>
          </w:tcPr>
          <w:p>
            <w:r/>
            <w:r>
              <w:rPr>
                <w:sz w:val="18"/>
              </w:rPr>
              <w:t>Toolchain and removal mechanism validated</w:t>
            </w:r>
          </w:p>
        </w:tc>
      </w:tr>
      <w:tr>
        <w:tc>
          <w:tcPr>
            <w:tcW w:type="dxa" w:w="1152"/>
          </w:tcPr>
          <w:p>
            <w:r/>
            <w:r>
              <w:rPr>
                <w:sz w:val="18"/>
              </w:rPr>
              <w:t>4</w:t>
            </w:r>
          </w:p>
        </w:tc>
        <w:tc>
          <w:tcPr>
            <w:tcW w:type="dxa" w:w="2016"/>
          </w:tcPr>
          <w:p>
            <w:r/>
            <w:r>
              <w:rPr>
                <w:sz w:val="18"/>
              </w:rPr>
              <w:t>Proposal</w:t>
            </w:r>
          </w:p>
        </w:tc>
        <w:tc>
          <w:tcPr>
            <w:tcW w:type="dxa" w:w="6768"/>
          </w:tcPr>
          <w:p>
            <w:r/>
            <w:r>
              <w:rPr>
                <w:sz w:val="18"/>
              </w:rPr>
              <w:t>10/1 - project proposal presentation</w:t>
            </w:r>
          </w:p>
        </w:tc>
      </w:tr>
      <w:tr>
        <w:tc>
          <w:tcPr>
            <w:tcW w:type="dxa" w:w="1152"/>
          </w:tcPr>
          <w:p>
            <w:r/>
            <w:r>
              <w:rPr>
                <w:sz w:val="18"/>
              </w:rPr>
              <w:t>5-6</w:t>
            </w:r>
          </w:p>
        </w:tc>
        <w:tc>
          <w:tcPr>
            <w:tcW w:type="dxa" w:w="2016"/>
          </w:tcPr>
          <w:p>
            <w:r/>
            <w:r>
              <w:rPr>
                <w:sz w:val="18"/>
              </w:rPr>
              <w:t>HLD</w:t>
            </w:r>
          </w:p>
        </w:tc>
        <w:tc>
          <w:tcPr>
            <w:tcW w:type="dxa" w:w="6768"/>
          </w:tcPr>
          <w:p>
            <w:r/>
            <w:r>
              <w:rPr>
                <w:sz w:val="18"/>
              </w:rPr>
              <w:t>10/15 - High-Level Design submitted</w:t>
            </w:r>
          </w:p>
        </w:tc>
      </w:tr>
      <w:tr>
        <w:tc>
          <w:tcPr>
            <w:tcW w:type="dxa" w:w="1152"/>
          </w:tcPr>
          <w:p>
            <w:r/>
            <w:r>
              <w:rPr>
                <w:sz w:val="18"/>
              </w:rPr>
              <w:t>7</w:t>
            </w:r>
          </w:p>
        </w:tc>
        <w:tc>
          <w:tcPr>
            <w:tcW w:type="dxa" w:w="2016"/>
          </w:tcPr>
          <w:p>
            <w:r/>
            <w:r>
              <w:rPr>
                <w:sz w:val="18"/>
              </w:rPr>
              <w:t>LLD</w:t>
            </w:r>
          </w:p>
        </w:tc>
        <w:tc>
          <w:tcPr>
            <w:tcW w:type="dxa" w:w="6768"/>
          </w:tcPr>
          <w:p>
            <w:r/>
            <w:r>
              <w:rPr>
                <w:sz w:val="18"/>
              </w:rPr>
              <w:t>10/22 - Low-Level Design; Stage 1 pipeline integrated</w:t>
            </w:r>
          </w:p>
        </w:tc>
      </w:tr>
      <w:tr>
        <w:tc>
          <w:tcPr>
            <w:tcW w:type="dxa" w:w="1152"/>
          </w:tcPr>
          <w:p>
            <w:r/>
            <w:r>
              <w:rPr>
                <w:sz w:val="18"/>
              </w:rPr>
              <w:t>8</w:t>
            </w:r>
          </w:p>
        </w:tc>
        <w:tc>
          <w:tcPr>
            <w:tcW w:type="dxa" w:w="2016"/>
          </w:tcPr>
          <w:p>
            <w:r/>
            <w:r>
              <w:rPr>
                <w:sz w:val="18"/>
              </w:rPr>
              <w:t>Review</w:t>
            </w:r>
          </w:p>
        </w:tc>
        <w:tc>
          <w:tcPr>
            <w:tcW w:type="dxa" w:w="6768"/>
          </w:tcPr>
          <w:p>
            <w:r/>
            <w:r>
              <w:rPr>
                <w:sz w:val="18"/>
              </w:rPr>
              <w:t>10/29 - progress presentation to the company mentor</w:t>
            </w:r>
          </w:p>
        </w:tc>
      </w:tr>
      <w:tr>
        <w:tc>
          <w:tcPr>
            <w:tcW w:type="dxa" w:w="1152"/>
          </w:tcPr>
          <w:p>
            <w:r/>
            <w:r>
              <w:rPr>
                <w:sz w:val="18"/>
              </w:rPr>
              <w:t>9-11</w:t>
            </w:r>
          </w:p>
        </w:tc>
        <w:tc>
          <w:tcPr>
            <w:tcW w:type="dxa" w:w="2016"/>
          </w:tcPr>
          <w:p>
            <w:r/>
            <w:r>
              <w:rPr>
                <w:sz w:val="18"/>
              </w:rPr>
              <w:t>Implementation</w:t>
            </w:r>
          </w:p>
        </w:tc>
        <w:tc>
          <w:tcPr>
            <w:tcW w:type="dxa" w:w="6768"/>
          </w:tcPr>
          <w:p>
            <w:r/>
            <w:r>
              <w:rPr>
                <w:sz w:val="18"/>
              </w:rPr>
              <w:t>11/19 - core functionality complete</w:t>
            </w:r>
          </w:p>
        </w:tc>
      </w:tr>
      <w:tr>
        <w:tc>
          <w:tcPr>
            <w:tcW w:type="dxa" w:w="1152"/>
          </w:tcPr>
          <w:p>
            <w:r/>
            <w:r>
              <w:rPr>
                <w:sz w:val="18"/>
              </w:rPr>
              <w:t>12-13</w:t>
            </w:r>
          </w:p>
        </w:tc>
        <w:tc>
          <w:tcPr>
            <w:tcW w:type="dxa" w:w="2016"/>
          </w:tcPr>
          <w:p>
            <w:r/>
            <w:r>
              <w:rPr>
                <w:sz w:val="18"/>
              </w:rPr>
              <w:t>Validation</w:t>
            </w:r>
          </w:p>
        </w:tc>
        <w:tc>
          <w:tcPr>
            <w:tcW w:type="dxa" w:w="6768"/>
          </w:tcPr>
          <w:p>
            <w:r/>
            <w:r>
              <w:rPr>
                <w:sz w:val="18"/>
              </w:rPr>
              <w:t>12/3 - accuracy validation</w:t>
            </w:r>
          </w:p>
        </w:tc>
      </w:tr>
      <w:tr>
        <w:tc>
          <w:tcPr>
            <w:tcW w:type="dxa" w:w="1152"/>
          </w:tcPr>
          <w:p>
            <w:r/>
            <w:r>
              <w:rPr>
                <w:sz w:val="18"/>
              </w:rPr>
              <w:t>14-15</w:t>
            </w:r>
          </w:p>
        </w:tc>
        <w:tc>
          <w:tcPr>
            <w:tcW w:type="dxa" w:w="2016"/>
          </w:tcPr>
          <w:p>
            <w:r/>
            <w:r>
              <w:rPr>
                <w:sz w:val="18"/>
              </w:rPr>
              <w:t>Completion</w:t>
            </w:r>
          </w:p>
        </w:tc>
        <w:tc>
          <w:tcPr>
            <w:tcW w:type="dxa" w:w="6768"/>
          </w:tcPr>
          <w:p>
            <w:r/>
            <w:r>
              <w:rPr>
                <w:sz w:val="18"/>
              </w:rPr>
              <w:t>12/17 - final report and demo</w:t>
            </w:r>
          </w:p>
        </w:tc>
      </w:tr>
    </w:tbl>
    <w:p/>
    <w:p>
      <w:r>
        <w:br w:type="page"/>
      </w:r>
    </w:p>
    <w:p>
      <w:pPr>
        <w:pStyle w:val="Heading1"/>
      </w:pPr>
      <w:r>
        <w:t>Appendix A. Traceability: FR/NFR to SA Components</w:t>
      </w:r>
    </w:p>
    <w:p>
      <w:r>
        <w:rPr>
          <w:i w:val="0"/>
        </w:rPr>
        <w:t>Each requirement is mapped to the architecture components (section 4.4) that realize it. "Engineer (external)" is the user outside the system boundary; "Offline data" means data preparation outside the runtime; a dash means the requirement is an evaluation activity that is not yet allocated to one of the nine runtime components.</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440"/>
        <w:gridCol w:w="8496"/>
      </w:tblGrid>
      <w:tr>
        <w:trPr>
          <w:tblHeader/>
        </w:trPr>
        <w:tc>
          <w:tcPr>
            <w:tcW w:type="dxa" w:w="1440"/>
            <w:shd w:val="clear" w:fill="D9D9D9"/>
          </w:tcPr>
          <w:p>
            <w:r/>
            <w:r>
              <w:rPr>
                <w:b/>
                <w:sz w:val="18"/>
              </w:rPr>
              <w:t>Component</w:t>
            </w:r>
          </w:p>
        </w:tc>
        <w:tc>
          <w:tcPr>
            <w:tcW w:type="dxa" w:w="8496"/>
            <w:shd w:val="clear" w:fill="D9D9D9"/>
          </w:tcPr>
          <w:p>
            <w:r/>
            <w:r>
              <w:rPr>
                <w:b/>
                <w:sz w:val="18"/>
              </w:rPr>
              <w:t>Name</w:t>
            </w:r>
          </w:p>
        </w:tc>
      </w:tr>
      <w:tr>
        <w:tc>
          <w:tcPr>
            <w:tcW w:type="dxa" w:w="1440"/>
          </w:tcPr>
          <w:p>
            <w:r/>
            <w:r>
              <w:rPr>
                <w:sz w:val="18"/>
              </w:rPr>
              <w:t>C1</w:t>
            </w:r>
          </w:p>
        </w:tc>
        <w:tc>
          <w:tcPr>
            <w:tcW w:type="dxa" w:w="8496"/>
          </w:tcPr>
          <w:p>
            <w:r/>
            <w:r>
              <w:rPr>
                <w:sz w:val="18"/>
              </w:rPr>
              <w:t>CAD Model Ingestion Module</w:t>
            </w:r>
          </w:p>
        </w:tc>
      </w:tr>
      <w:tr>
        <w:tc>
          <w:tcPr>
            <w:tcW w:type="dxa" w:w="1440"/>
          </w:tcPr>
          <w:p>
            <w:r/>
            <w:r>
              <w:rPr>
                <w:sz w:val="18"/>
              </w:rPr>
              <w:t>C2</w:t>
            </w:r>
          </w:p>
        </w:tc>
        <w:tc>
          <w:tcPr>
            <w:tcW w:type="dxa" w:w="8496"/>
          </w:tcPr>
          <w:p>
            <w:r/>
            <w:r>
              <w:rPr>
                <w:sz w:val="18"/>
              </w:rPr>
              <w:t>B-Rep Extraction Module</w:t>
            </w:r>
          </w:p>
        </w:tc>
      </w:tr>
      <w:tr>
        <w:tc>
          <w:tcPr>
            <w:tcW w:type="dxa" w:w="1440"/>
          </w:tcPr>
          <w:p>
            <w:r/>
            <w:r>
              <w:rPr>
                <w:sz w:val="18"/>
              </w:rPr>
              <w:t>C3</w:t>
            </w:r>
          </w:p>
        </w:tc>
        <w:tc>
          <w:tcPr>
            <w:tcW w:type="dxa" w:w="8496"/>
          </w:tcPr>
          <w:p>
            <w:r/>
            <w:r>
              <w:rPr>
                <w:sz w:val="18"/>
              </w:rPr>
              <w:t>Graph Conversion Module</w:t>
            </w:r>
          </w:p>
        </w:tc>
      </w:tr>
      <w:tr>
        <w:tc>
          <w:tcPr>
            <w:tcW w:type="dxa" w:w="1440"/>
          </w:tcPr>
          <w:p>
            <w:r/>
            <w:r>
              <w:rPr>
                <w:sz w:val="18"/>
              </w:rPr>
              <w:t>C4</w:t>
            </w:r>
          </w:p>
        </w:tc>
        <w:tc>
          <w:tcPr>
            <w:tcW w:type="dxa" w:w="8496"/>
          </w:tcPr>
          <w:p>
            <w:r/>
            <w:r>
              <w:rPr>
                <w:sz w:val="18"/>
              </w:rPr>
              <w:t>Feature Recognition &amp; Classification Module</w:t>
            </w:r>
          </w:p>
        </w:tc>
      </w:tr>
      <w:tr>
        <w:tc>
          <w:tcPr>
            <w:tcW w:type="dxa" w:w="1440"/>
          </w:tcPr>
          <w:p>
            <w:r/>
            <w:r>
              <w:rPr>
                <w:sz w:val="18"/>
              </w:rPr>
              <w:t>C5</w:t>
            </w:r>
          </w:p>
        </w:tc>
        <w:tc>
          <w:tcPr>
            <w:tcW w:type="dxa" w:w="8496"/>
          </w:tcPr>
          <w:p>
            <w:r/>
            <w:r>
              <w:rPr>
                <w:sz w:val="18"/>
              </w:rPr>
              <w:t>Rule-Based Defeaturing Decision Module</w:t>
            </w:r>
          </w:p>
        </w:tc>
      </w:tr>
      <w:tr>
        <w:tc>
          <w:tcPr>
            <w:tcW w:type="dxa" w:w="1440"/>
          </w:tcPr>
          <w:p>
            <w:r/>
            <w:r>
              <w:rPr>
                <w:sz w:val="18"/>
              </w:rPr>
              <w:t>C6</w:t>
            </w:r>
          </w:p>
        </w:tc>
        <w:tc>
          <w:tcPr>
            <w:tcW w:type="dxa" w:w="8496"/>
          </w:tcPr>
          <w:p>
            <w:r/>
            <w:r>
              <w:rPr>
                <w:sz w:val="18"/>
              </w:rPr>
              <w:t>CAD Kernel Defeaturing Module</w:t>
            </w:r>
          </w:p>
        </w:tc>
      </w:tr>
      <w:tr>
        <w:tc>
          <w:tcPr>
            <w:tcW w:type="dxa" w:w="1440"/>
          </w:tcPr>
          <w:p>
            <w:r/>
            <w:r>
              <w:rPr>
                <w:sz w:val="18"/>
              </w:rPr>
              <w:t>C7</w:t>
            </w:r>
          </w:p>
        </w:tc>
        <w:tc>
          <w:tcPr>
            <w:tcW w:type="dxa" w:w="8496"/>
          </w:tcPr>
          <w:p>
            <w:r/>
            <w:r>
              <w:rPr>
                <w:sz w:val="18"/>
              </w:rPr>
              <w:t>CAD Healing &amp; STEP Export Module</w:t>
            </w:r>
          </w:p>
        </w:tc>
      </w:tr>
      <w:tr>
        <w:tc>
          <w:tcPr>
            <w:tcW w:type="dxa" w:w="1440"/>
          </w:tcPr>
          <w:p>
            <w:r/>
            <w:r>
              <w:rPr>
                <w:sz w:val="18"/>
              </w:rPr>
              <w:t>C8</w:t>
            </w:r>
          </w:p>
        </w:tc>
        <w:tc>
          <w:tcPr>
            <w:tcW w:type="dxa" w:w="8496"/>
          </w:tcPr>
          <w:p>
            <w:r/>
            <w:r>
              <w:rPr>
                <w:sz w:val="18"/>
              </w:rPr>
              <w:t>Result Visualization Module</w:t>
            </w:r>
          </w:p>
        </w:tc>
      </w:tr>
      <w:tr>
        <w:tc>
          <w:tcPr>
            <w:tcW w:type="dxa" w:w="1440"/>
          </w:tcPr>
          <w:p>
            <w:r/>
            <w:r>
              <w:rPr>
                <w:sz w:val="18"/>
              </w:rPr>
              <w:t>C9</w:t>
            </w:r>
          </w:p>
        </w:tc>
        <w:tc>
          <w:tcPr>
            <w:tcW w:type="dxa" w:w="8496"/>
          </w:tcPr>
          <w:p>
            <w:r/>
            <w:r>
              <w:rPr>
                <w:sz w:val="18"/>
              </w:rPr>
              <w:t>File Management Module</w:t>
            </w:r>
          </w:p>
        </w:tc>
      </w:tr>
    </w:tbl>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368"/>
        <w:gridCol w:w="5544"/>
        <w:gridCol w:w="864"/>
        <w:gridCol w:w="2160"/>
      </w:tblGrid>
      <w:tr>
        <w:trPr>
          <w:tblHeader/>
        </w:trPr>
        <w:tc>
          <w:tcPr>
            <w:tcW w:type="dxa" w:w="1368"/>
            <w:shd w:val="clear" w:fill="D9D9D9"/>
          </w:tcPr>
          <w:p>
            <w:r/>
            <w:r>
              <w:rPr>
                <w:b/>
                <w:sz w:val="17"/>
              </w:rPr>
              <w:t>Requirement ID</w:t>
            </w:r>
          </w:p>
        </w:tc>
        <w:tc>
          <w:tcPr>
            <w:tcW w:type="dxa" w:w="5544"/>
            <w:shd w:val="clear" w:fill="D9D9D9"/>
          </w:tcPr>
          <w:p>
            <w:r/>
            <w:r>
              <w:rPr>
                <w:b/>
                <w:sz w:val="17"/>
              </w:rPr>
              <w:t>Requirement Statement</w:t>
            </w:r>
          </w:p>
        </w:tc>
        <w:tc>
          <w:tcPr>
            <w:tcW w:type="dxa" w:w="864"/>
            <w:shd w:val="clear" w:fill="D9D9D9"/>
          </w:tcPr>
          <w:p>
            <w:r/>
            <w:r>
              <w:rPr>
                <w:b/>
                <w:sz w:val="17"/>
              </w:rPr>
              <w:t>Must/Want</w:t>
            </w:r>
          </w:p>
        </w:tc>
        <w:tc>
          <w:tcPr>
            <w:tcW w:type="dxa" w:w="2160"/>
            <w:shd w:val="clear" w:fill="D9D9D9"/>
          </w:tcPr>
          <w:p>
            <w:r/>
            <w:r>
              <w:rPr>
                <w:b/>
                <w:sz w:val="17"/>
              </w:rPr>
              <w:t>Component(s)</w:t>
            </w:r>
          </w:p>
        </w:tc>
      </w:tr>
      <w:tr>
        <w:tc>
          <w:tcPr>
            <w:tcW w:type="dxa" w:w="1368"/>
          </w:tcPr>
          <w:p>
            <w:r/>
            <w:r>
              <w:rPr>
                <w:sz w:val="17"/>
              </w:rPr>
              <w:t>FR-IO-01</w:t>
            </w:r>
          </w:p>
        </w:tc>
        <w:tc>
          <w:tcPr>
            <w:tcW w:type="dxa" w:w="5544"/>
          </w:tcPr>
          <w:p>
            <w:r/>
            <w:r>
              <w:rPr>
                <w:sz w:val="17"/>
              </w:rPr>
              <w:t>The system shall accept a mold/part CAD model as a STEP (.step/.stp) file as input.</w:t>
            </w:r>
          </w:p>
        </w:tc>
        <w:tc>
          <w:tcPr>
            <w:tcW w:type="dxa" w:w="864"/>
          </w:tcPr>
          <w:p>
            <w:r/>
            <w:r>
              <w:rPr>
                <w:sz w:val="17"/>
              </w:rPr>
              <w:t>Must</w:t>
            </w:r>
          </w:p>
        </w:tc>
        <w:tc>
          <w:tcPr>
            <w:tcW w:type="dxa" w:w="2160"/>
          </w:tcPr>
          <w:p>
            <w:r/>
            <w:r>
              <w:rPr>
                <w:sz w:val="17"/>
              </w:rPr>
              <w:t>C1</w:t>
            </w:r>
          </w:p>
        </w:tc>
      </w:tr>
      <w:tr>
        <w:tc>
          <w:tcPr>
            <w:tcW w:type="dxa" w:w="1368"/>
          </w:tcPr>
          <w:p>
            <w:r/>
            <w:r>
              <w:rPr>
                <w:sz w:val="17"/>
              </w:rPr>
              <w:t>FR-IO-02</w:t>
            </w:r>
          </w:p>
        </w:tc>
        <w:tc>
          <w:tcPr>
            <w:tcW w:type="dxa" w:w="5544"/>
          </w:tcPr>
          <w:p>
            <w:r/>
            <w:r>
              <w:rPr>
                <w:sz w:val="17"/>
              </w:rPr>
              <w:t>The system shall parse the input STEP file into a B-rep (Boundary Representation) model using the FreeCAD Python API, run headless as standalone batch code.</w:t>
            </w:r>
          </w:p>
        </w:tc>
        <w:tc>
          <w:tcPr>
            <w:tcW w:type="dxa" w:w="864"/>
          </w:tcPr>
          <w:p>
            <w:r/>
            <w:r>
              <w:rPr>
                <w:sz w:val="17"/>
              </w:rPr>
              <w:t>Must</w:t>
            </w:r>
          </w:p>
        </w:tc>
        <w:tc>
          <w:tcPr>
            <w:tcW w:type="dxa" w:w="2160"/>
          </w:tcPr>
          <w:p>
            <w:r/>
            <w:r>
              <w:rPr>
                <w:sz w:val="17"/>
              </w:rPr>
              <w:t>C2</w:t>
            </w:r>
          </w:p>
        </w:tc>
      </w:tr>
      <w:tr>
        <w:tc>
          <w:tcPr>
            <w:tcW w:type="dxa" w:w="1368"/>
          </w:tcPr>
          <w:p>
            <w:r/>
            <w:r>
              <w:rPr>
                <w:sz w:val="17"/>
              </w:rPr>
              <w:t>FR-IO-03</w:t>
            </w:r>
          </w:p>
        </w:tc>
        <w:tc>
          <w:tcPr>
            <w:tcW w:type="dxa" w:w="5544"/>
          </w:tcPr>
          <w:p>
            <w:r/>
            <w:r>
              <w:rPr>
                <w:sz w:val="17"/>
              </w:rPr>
              <w:t>The system shall export the processed (simplified) CAD model as a STEP file.</w:t>
            </w:r>
          </w:p>
        </w:tc>
        <w:tc>
          <w:tcPr>
            <w:tcW w:type="dxa" w:w="864"/>
          </w:tcPr>
          <w:p>
            <w:r/>
            <w:r>
              <w:rPr>
                <w:sz w:val="17"/>
              </w:rPr>
              <w:t>Must</w:t>
            </w:r>
          </w:p>
        </w:tc>
        <w:tc>
          <w:tcPr>
            <w:tcW w:type="dxa" w:w="2160"/>
          </w:tcPr>
          <w:p>
            <w:r/>
            <w:r>
              <w:rPr>
                <w:sz w:val="17"/>
              </w:rPr>
              <w:t>C7, C9</w:t>
            </w:r>
          </w:p>
        </w:tc>
      </w:tr>
      <w:tr>
        <w:tc>
          <w:tcPr>
            <w:tcW w:type="dxa" w:w="1368"/>
          </w:tcPr>
          <w:p>
            <w:r/>
            <w:r>
              <w:rPr>
                <w:sz w:val="17"/>
              </w:rPr>
              <w:t>FR-IO-04</w:t>
            </w:r>
          </w:p>
        </w:tc>
        <w:tc>
          <w:tcPr>
            <w:tcW w:type="dxa" w:w="5544"/>
          </w:tcPr>
          <w:p>
            <w:r/>
            <w:r>
              <w:rPr>
                <w:sz w:val="17"/>
              </w:rPr>
              <w:t>The system shall use STEP as its only supported CAD format; NX-format support is out of scope.</w:t>
            </w:r>
          </w:p>
        </w:tc>
        <w:tc>
          <w:tcPr>
            <w:tcW w:type="dxa" w:w="864"/>
          </w:tcPr>
          <w:p>
            <w:r/>
            <w:r>
              <w:rPr>
                <w:sz w:val="17"/>
              </w:rPr>
              <w:t>Must</w:t>
            </w:r>
          </w:p>
        </w:tc>
        <w:tc>
          <w:tcPr>
            <w:tcW w:type="dxa" w:w="2160"/>
          </w:tcPr>
          <w:p>
            <w:r/>
            <w:r>
              <w:rPr>
                <w:sz w:val="17"/>
              </w:rPr>
              <w:t>C1, C7</w:t>
            </w:r>
          </w:p>
        </w:tc>
      </w:tr>
      <w:tr>
        <w:tc>
          <w:tcPr>
            <w:tcW w:type="dxa" w:w="1368"/>
          </w:tcPr>
          <w:p>
            <w:r/>
            <w:r>
              <w:rPr>
                <w:sz w:val="17"/>
              </w:rPr>
              <w:t>FR-FEAT-01</w:t>
            </w:r>
          </w:p>
        </w:tc>
        <w:tc>
          <w:tcPr>
            <w:tcW w:type="dxa" w:w="5544"/>
          </w:tcPr>
          <w:p>
            <w:r/>
            <w:r>
              <w:rPr>
                <w:sz w:val="17"/>
              </w:rPr>
              <w:t>The system shall identify individual shape features (hole, fillet, chamfer, rib, boss, emboss) present in the input B-rep model.</w:t>
            </w:r>
          </w:p>
        </w:tc>
        <w:tc>
          <w:tcPr>
            <w:tcW w:type="dxa" w:w="864"/>
          </w:tcPr>
          <w:p>
            <w:r/>
            <w:r>
              <w:rPr>
                <w:sz w:val="17"/>
              </w:rPr>
              <w:t>Must</w:t>
            </w:r>
          </w:p>
        </w:tc>
        <w:tc>
          <w:tcPr>
            <w:tcW w:type="dxa" w:w="2160"/>
          </w:tcPr>
          <w:p>
            <w:r/>
            <w:r>
              <w:rPr>
                <w:sz w:val="17"/>
              </w:rPr>
              <w:t>C4</w:t>
            </w:r>
          </w:p>
        </w:tc>
      </w:tr>
      <w:tr>
        <w:tc>
          <w:tcPr>
            <w:tcW w:type="dxa" w:w="1368"/>
          </w:tcPr>
          <w:p>
            <w:r/>
            <w:r>
              <w:rPr>
                <w:sz w:val="17"/>
              </w:rPr>
              <w:t>FR-FEAT-02</w:t>
            </w:r>
          </w:p>
        </w:tc>
        <w:tc>
          <w:tcPr>
            <w:tcW w:type="dxa" w:w="5544"/>
          </w:tcPr>
          <w:p>
            <w:r/>
            <w:r>
              <w:rPr>
                <w:sz w:val="17"/>
              </w:rPr>
              <w:t>The system shall convert the B-rep model into a graph representation (face adjacency graph with geometric attributes) suitable as input to a machine learning model.</w:t>
            </w:r>
          </w:p>
        </w:tc>
        <w:tc>
          <w:tcPr>
            <w:tcW w:type="dxa" w:w="864"/>
          </w:tcPr>
          <w:p>
            <w:r/>
            <w:r>
              <w:rPr>
                <w:sz w:val="17"/>
              </w:rPr>
              <w:t>Must</w:t>
            </w:r>
          </w:p>
        </w:tc>
        <w:tc>
          <w:tcPr>
            <w:tcW w:type="dxa" w:w="2160"/>
          </w:tcPr>
          <w:p>
            <w:r/>
            <w:r>
              <w:rPr>
                <w:sz w:val="17"/>
              </w:rPr>
              <w:t>C3</w:t>
            </w:r>
          </w:p>
        </w:tc>
      </w:tr>
      <w:tr>
        <w:tc>
          <w:tcPr>
            <w:tcW w:type="dxa" w:w="1368"/>
          </w:tcPr>
          <w:p>
            <w:r/>
            <w:r>
              <w:rPr>
                <w:sz w:val="17"/>
              </w:rPr>
              <w:t>FR-FEAT-03</w:t>
            </w:r>
          </w:p>
        </w:tc>
        <w:tc>
          <w:tcPr>
            <w:tcW w:type="dxa" w:w="5544"/>
          </w:tcPr>
          <w:p>
            <w:r/>
            <w:r>
              <w:rPr>
                <w:sz w:val="17"/>
              </w:rPr>
              <w:t>For each recognized feature, the system shall classify whether it is safe to remove, prioritizing defeaturing accuracy.</w:t>
            </w:r>
          </w:p>
        </w:tc>
        <w:tc>
          <w:tcPr>
            <w:tcW w:type="dxa" w:w="864"/>
          </w:tcPr>
          <w:p>
            <w:r/>
            <w:r>
              <w:rPr>
                <w:sz w:val="17"/>
              </w:rPr>
              <w:t>Must</w:t>
            </w:r>
          </w:p>
        </w:tc>
        <w:tc>
          <w:tcPr>
            <w:tcW w:type="dxa" w:w="2160"/>
          </w:tcPr>
          <w:p>
            <w:r/>
            <w:r>
              <w:rPr>
                <w:sz w:val="17"/>
              </w:rPr>
              <w:t>C4, C5</w:t>
            </w:r>
          </w:p>
        </w:tc>
      </w:tr>
      <w:tr>
        <w:tc>
          <w:tcPr>
            <w:tcW w:type="dxa" w:w="1368"/>
          </w:tcPr>
          <w:p>
            <w:r/>
            <w:r>
              <w:rPr>
                <w:sz w:val="17"/>
              </w:rPr>
              <w:t>FR-FEAT-04</w:t>
            </w:r>
          </w:p>
        </w:tc>
        <w:tc>
          <w:tcPr>
            <w:tcW w:type="dxa" w:w="5544"/>
          </w:tcPr>
          <w:p>
            <w:r/>
            <w:r>
              <w:rPr>
                <w:sz w:val="17"/>
              </w:rPr>
              <w:t>The system should report a confidence score for each feature classification.</w:t>
            </w:r>
          </w:p>
        </w:tc>
        <w:tc>
          <w:tcPr>
            <w:tcW w:type="dxa" w:w="864"/>
          </w:tcPr>
          <w:p>
            <w:r/>
            <w:r>
              <w:rPr>
                <w:sz w:val="17"/>
              </w:rPr>
              <w:t>Want</w:t>
            </w:r>
          </w:p>
        </w:tc>
        <w:tc>
          <w:tcPr>
            <w:tcW w:type="dxa" w:w="2160"/>
          </w:tcPr>
          <w:p>
            <w:r/>
            <w:r>
              <w:rPr>
                <w:sz w:val="17"/>
              </w:rPr>
              <w:t>C4</w:t>
            </w:r>
          </w:p>
        </w:tc>
      </w:tr>
      <w:tr>
        <w:tc>
          <w:tcPr>
            <w:tcW w:type="dxa" w:w="1368"/>
          </w:tcPr>
          <w:p>
            <w:r/>
            <w:r>
              <w:rPr>
                <w:sz w:val="17"/>
              </w:rPr>
              <w:t>FR-FEAT-05</w:t>
            </w:r>
          </w:p>
        </w:tc>
        <w:tc>
          <w:tcPr>
            <w:tcW w:type="dxa" w:w="5544"/>
          </w:tcPr>
          <w:p>
            <w:r/>
            <w:r>
              <w:rPr>
                <w:sz w:val="17"/>
              </w:rPr>
              <w:t>The system shall provide the engineer with the information needed to review the result (the before/after visualization, the faces selected for removal, and the removed-feature metadata). The review itself, and any correction of mistakes, is performed by the HP engineer after the system output, outside the system.</w:t>
            </w:r>
          </w:p>
        </w:tc>
        <w:tc>
          <w:tcPr>
            <w:tcW w:type="dxa" w:w="864"/>
          </w:tcPr>
          <w:p>
            <w:r/>
            <w:r>
              <w:rPr>
                <w:sz w:val="17"/>
              </w:rPr>
              <w:t>Must</w:t>
            </w:r>
          </w:p>
        </w:tc>
        <w:tc>
          <w:tcPr>
            <w:tcW w:type="dxa" w:w="2160"/>
          </w:tcPr>
          <w:p>
            <w:r/>
            <w:r>
              <w:rPr>
                <w:sz w:val="17"/>
              </w:rPr>
              <w:t>Engineer (external), C8</w:t>
            </w:r>
          </w:p>
        </w:tc>
      </w:tr>
      <w:tr>
        <w:tc>
          <w:tcPr>
            <w:tcW w:type="dxa" w:w="1368"/>
          </w:tcPr>
          <w:p>
            <w:r/>
            <w:r>
              <w:rPr>
                <w:sz w:val="17"/>
              </w:rPr>
              <w:t>FR-FEAT-06</w:t>
            </w:r>
          </w:p>
        </w:tc>
        <w:tc>
          <w:tcPr>
            <w:tcW w:type="dxa" w:w="5544"/>
          </w:tcPr>
          <w:p>
            <w:r/>
            <w:r>
              <w:rPr>
                <w:sz w:val="17"/>
              </w:rPr>
              <w:t>The Decision Logic shall operate in two stages: Stage 1 rule-based selection (e.g., by feature size), Stage 2 ML-based selection.</w:t>
            </w:r>
          </w:p>
        </w:tc>
        <w:tc>
          <w:tcPr>
            <w:tcW w:type="dxa" w:w="864"/>
          </w:tcPr>
          <w:p>
            <w:r/>
            <w:r>
              <w:rPr>
                <w:sz w:val="17"/>
              </w:rPr>
              <w:t>Must</w:t>
            </w:r>
          </w:p>
        </w:tc>
        <w:tc>
          <w:tcPr>
            <w:tcW w:type="dxa" w:w="2160"/>
          </w:tcPr>
          <w:p>
            <w:r/>
            <w:r>
              <w:rPr>
                <w:sz w:val="17"/>
              </w:rPr>
              <w:t>C5</w:t>
            </w:r>
          </w:p>
        </w:tc>
      </w:tr>
      <w:tr>
        <w:tc>
          <w:tcPr>
            <w:tcW w:type="dxa" w:w="1368"/>
          </w:tcPr>
          <w:p>
            <w:r/>
            <w:r>
              <w:rPr>
                <w:sz w:val="17"/>
              </w:rPr>
              <w:t>FR-FEAT-07</w:t>
            </w:r>
          </w:p>
        </w:tc>
        <w:tc>
          <w:tcPr>
            <w:tcW w:type="dxa" w:w="5544"/>
          </w:tcPr>
          <w:p>
            <w:r/>
            <w:r>
              <w:rPr>
                <w:sz w:val="17"/>
              </w:rPr>
              <w:t>Stage 1 rule-based decisions shall use explicit, configurable dimension thresholds so that decisions remain explainable. The initial thresholds for evaluating removal candidates are: hole diameter 3 mm, fillet radius 5 mm and chamfer size 5 mm. The values can be adjusted case by case.</w:t>
            </w:r>
          </w:p>
        </w:tc>
        <w:tc>
          <w:tcPr>
            <w:tcW w:type="dxa" w:w="864"/>
          </w:tcPr>
          <w:p>
            <w:r/>
            <w:r>
              <w:rPr>
                <w:sz w:val="17"/>
              </w:rPr>
              <w:t>Must</w:t>
            </w:r>
          </w:p>
        </w:tc>
        <w:tc>
          <w:tcPr>
            <w:tcW w:type="dxa" w:w="2160"/>
          </w:tcPr>
          <w:p>
            <w:r/>
            <w:r>
              <w:rPr>
                <w:sz w:val="17"/>
              </w:rPr>
              <w:t>C5</w:t>
            </w:r>
          </w:p>
        </w:tc>
      </w:tr>
      <w:tr>
        <w:tc>
          <w:tcPr>
            <w:tcW w:type="dxa" w:w="1368"/>
          </w:tcPr>
          <w:p>
            <w:r/>
            <w:r>
              <w:rPr>
                <w:sz w:val="17"/>
              </w:rPr>
              <w:t>FR-FEAT-08</w:t>
            </w:r>
          </w:p>
        </w:tc>
        <w:tc>
          <w:tcPr>
            <w:tcW w:type="dxa" w:w="5544"/>
          </w:tcPr>
          <w:p>
            <w:r/>
            <w:r>
              <w:rPr>
                <w:sz w:val="17"/>
              </w:rPr>
              <w:t>The system shall support logos (characters, surface markings, and embossed or engraved logos) as a feature category for recognition and removal.</w:t>
            </w:r>
          </w:p>
        </w:tc>
        <w:tc>
          <w:tcPr>
            <w:tcW w:type="dxa" w:w="864"/>
          </w:tcPr>
          <w:p>
            <w:r/>
            <w:r>
              <w:rPr>
                <w:sz w:val="17"/>
              </w:rPr>
              <w:t>Must</w:t>
            </w:r>
          </w:p>
        </w:tc>
        <w:tc>
          <w:tcPr>
            <w:tcW w:type="dxa" w:w="2160"/>
          </w:tcPr>
          <w:p>
            <w:r/>
            <w:r>
              <w:rPr>
                <w:sz w:val="17"/>
              </w:rPr>
              <w:t>C4</w:t>
            </w:r>
          </w:p>
        </w:tc>
      </w:tr>
      <w:tr>
        <w:tc>
          <w:tcPr>
            <w:tcW w:type="dxa" w:w="1368"/>
          </w:tcPr>
          <w:p>
            <w:r/>
            <w:r>
              <w:rPr>
                <w:sz w:val="17"/>
              </w:rPr>
              <w:t>FR-FEAT-09</w:t>
            </w:r>
          </w:p>
        </w:tc>
        <w:tc>
          <w:tcPr>
            <w:tcW w:type="dxa" w:w="5544"/>
          </w:tcPr>
          <w:p>
            <w:r/>
            <w:r>
              <w:rPr>
                <w:sz w:val="17"/>
              </w:rPr>
              <w:t>When the Stage 1 (rule-based) and Stage 2 (ML-based) recommendations for a feature conflict, a supervisory decision step should determine the final proposed action.</w:t>
            </w:r>
          </w:p>
        </w:tc>
        <w:tc>
          <w:tcPr>
            <w:tcW w:type="dxa" w:w="864"/>
          </w:tcPr>
          <w:p>
            <w:r/>
            <w:r>
              <w:rPr>
                <w:sz w:val="17"/>
              </w:rPr>
              <w:t>Want</w:t>
            </w:r>
          </w:p>
        </w:tc>
        <w:tc>
          <w:tcPr>
            <w:tcW w:type="dxa" w:w="2160"/>
          </w:tcPr>
          <w:p>
            <w:r/>
            <w:r>
              <w:rPr>
                <w:sz w:val="17"/>
              </w:rPr>
              <w:t>C5</w:t>
            </w:r>
          </w:p>
        </w:tc>
      </w:tr>
      <w:tr>
        <w:tc>
          <w:tcPr>
            <w:tcW w:type="dxa" w:w="1368"/>
          </w:tcPr>
          <w:p>
            <w:r/>
            <w:r>
              <w:rPr>
                <w:sz w:val="17"/>
              </w:rPr>
              <w:t>FR-DEF-01</w:t>
            </w:r>
          </w:p>
        </w:tc>
        <w:tc>
          <w:tcPr>
            <w:tcW w:type="dxa" w:w="5544"/>
          </w:tcPr>
          <w:p>
            <w:r/>
            <w:r>
              <w:rPr>
                <w:sz w:val="17"/>
              </w:rPr>
              <w:t>The system shall remove shape features classified as safe to remove from the CAD model.</w:t>
            </w:r>
          </w:p>
        </w:tc>
        <w:tc>
          <w:tcPr>
            <w:tcW w:type="dxa" w:w="864"/>
          </w:tcPr>
          <w:p>
            <w:r/>
            <w:r>
              <w:rPr>
                <w:sz w:val="17"/>
              </w:rPr>
              <w:t>Must</w:t>
            </w:r>
          </w:p>
        </w:tc>
        <w:tc>
          <w:tcPr>
            <w:tcW w:type="dxa" w:w="2160"/>
          </w:tcPr>
          <w:p>
            <w:r/>
            <w:r>
              <w:rPr>
                <w:sz w:val="17"/>
              </w:rPr>
              <w:t>C6</w:t>
            </w:r>
          </w:p>
        </w:tc>
      </w:tr>
      <w:tr>
        <w:tc>
          <w:tcPr>
            <w:tcW w:type="dxa" w:w="1368"/>
          </w:tcPr>
          <w:p>
            <w:r/>
            <w:r>
              <w:rPr>
                <w:sz w:val="17"/>
              </w:rPr>
              <w:t>FR-DEF-02</w:t>
            </w:r>
          </w:p>
        </w:tc>
        <w:tc>
          <w:tcPr>
            <w:tcW w:type="dxa" w:w="5544"/>
          </w:tcPr>
          <w:p>
            <w:r/>
            <w:r>
              <w:rPr>
                <w:sz w:val="17"/>
              </w:rPr>
              <w:t>After removing a feature, the system shall perform geometry healing to repair the resulting geometry into a valid, watertight model.</w:t>
            </w:r>
          </w:p>
        </w:tc>
        <w:tc>
          <w:tcPr>
            <w:tcW w:type="dxa" w:w="864"/>
          </w:tcPr>
          <w:p>
            <w:r/>
            <w:r>
              <w:rPr>
                <w:sz w:val="17"/>
              </w:rPr>
              <w:t>Must</w:t>
            </w:r>
          </w:p>
        </w:tc>
        <w:tc>
          <w:tcPr>
            <w:tcW w:type="dxa" w:w="2160"/>
          </w:tcPr>
          <w:p>
            <w:r/>
            <w:r>
              <w:rPr>
                <w:sz w:val="17"/>
              </w:rPr>
              <w:t>C7</w:t>
            </w:r>
          </w:p>
        </w:tc>
      </w:tr>
      <w:tr>
        <w:tc>
          <w:tcPr>
            <w:tcW w:type="dxa" w:w="1368"/>
          </w:tcPr>
          <w:p>
            <w:r/>
            <w:r>
              <w:rPr>
                <w:sz w:val="17"/>
              </w:rPr>
              <w:t>FR-DEF-03</w:t>
            </w:r>
          </w:p>
        </w:tc>
        <w:tc>
          <w:tcPr>
            <w:tcW w:type="dxa" w:w="5544"/>
          </w:tcPr>
          <w:p>
            <w:r/>
            <w:r>
              <w:rPr>
                <w:sz w:val="17"/>
              </w:rPr>
              <w:t>The system shall preserve the overall external dimensions and topology of the part except for the removed features.</w:t>
            </w:r>
          </w:p>
        </w:tc>
        <w:tc>
          <w:tcPr>
            <w:tcW w:type="dxa" w:w="864"/>
          </w:tcPr>
          <w:p>
            <w:r/>
            <w:r>
              <w:rPr>
                <w:sz w:val="17"/>
              </w:rPr>
              <w:t>Must</w:t>
            </w:r>
          </w:p>
        </w:tc>
        <w:tc>
          <w:tcPr>
            <w:tcW w:type="dxa" w:w="2160"/>
          </w:tcPr>
          <w:p>
            <w:r/>
            <w:r>
              <w:rPr>
                <w:sz w:val="17"/>
              </w:rPr>
              <w:t>C6, C7</w:t>
            </w:r>
          </w:p>
        </w:tc>
      </w:tr>
      <w:tr>
        <w:tc>
          <w:tcPr>
            <w:tcW w:type="dxa" w:w="1368"/>
          </w:tcPr>
          <w:p>
            <w:r/>
            <w:r>
              <w:rPr>
                <w:sz w:val="17"/>
              </w:rPr>
              <w:t>FR-DEF-04</w:t>
            </w:r>
          </w:p>
        </w:tc>
        <w:tc>
          <w:tcPr>
            <w:tcW w:type="dxa" w:w="5544"/>
          </w:tcPr>
          <w:p>
            <w:r/>
            <w:r>
              <w:rPr>
                <w:sz w:val="17"/>
              </w:rPr>
              <w:t>If geometry healing fails for a given feature, the system shall skip removing that feature, retain the original geometry, and store the geometry and the ID of the failed face for later manual correction.</w:t>
            </w:r>
          </w:p>
        </w:tc>
        <w:tc>
          <w:tcPr>
            <w:tcW w:type="dxa" w:w="864"/>
          </w:tcPr>
          <w:p>
            <w:r/>
            <w:r>
              <w:rPr>
                <w:sz w:val="17"/>
              </w:rPr>
              <w:t>Must</w:t>
            </w:r>
          </w:p>
        </w:tc>
        <w:tc>
          <w:tcPr>
            <w:tcW w:type="dxa" w:w="2160"/>
          </w:tcPr>
          <w:p>
            <w:r/>
            <w:r>
              <w:rPr>
                <w:sz w:val="17"/>
              </w:rPr>
              <w:t>C6, C7, C9</w:t>
            </w:r>
          </w:p>
        </w:tc>
      </w:tr>
      <w:tr>
        <w:tc>
          <w:tcPr>
            <w:tcW w:type="dxa" w:w="1368"/>
          </w:tcPr>
          <w:p>
            <w:r/>
            <w:r>
              <w:rPr>
                <w:sz w:val="17"/>
              </w:rPr>
              <w:t>FR-DEF-05</w:t>
            </w:r>
          </w:p>
        </w:tc>
        <w:tc>
          <w:tcPr>
            <w:tcW w:type="dxa" w:w="5544"/>
          </w:tcPr>
          <w:p>
            <w:r/>
            <w:r>
              <w:rPr>
                <w:sz w:val="17"/>
              </w:rPr>
              <w:t>Cases where a feature is correctly selected for removal but the removal or healing fails should be tracked as a separate failure category, distinct from wrong feature selection.</w:t>
            </w:r>
          </w:p>
        </w:tc>
        <w:tc>
          <w:tcPr>
            <w:tcW w:type="dxa" w:w="864"/>
          </w:tcPr>
          <w:p>
            <w:r/>
            <w:r>
              <w:rPr>
                <w:sz w:val="17"/>
              </w:rPr>
              <w:t>Want</w:t>
            </w:r>
          </w:p>
        </w:tc>
        <w:tc>
          <w:tcPr>
            <w:tcW w:type="dxa" w:w="2160"/>
          </w:tcPr>
          <w:p>
            <w:r/>
            <w:r>
              <w:rPr>
                <w:sz w:val="17"/>
              </w:rPr>
              <w:t>C6, C7, C9</w:t>
            </w:r>
          </w:p>
        </w:tc>
      </w:tr>
      <w:tr>
        <w:tc>
          <w:tcPr>
            <w:tcW w:type="dxa" w:w="1368"/>
          </w:tcPr>
          <w:p>
            <w:r/>
            <w:r>
              <w:rPr>
                <w:sz w:val="17"/>
              </w:rPr>
              <w:t>FR-VAL-01</w:t>
            </w:r>
          </w:p>
        </w:tc>
        <w:tc>
          <w:tcPr>
            <w:tcW w:type="dxa" w:w="5544"/>
          </w:tcPr>
          <w:p>
            <w:r/>
            <w:r>
              <w:rPr>
                <w:sz w:val="17"/>
              </w:rPr>
              <w:t>The system shall generate a comparison report between the original and defeatured CAD models, for the engineer to review before accepting the result.</w:t>
            </w:r>
          </w:p>
        </w:tc>
        <w:tc>
          <w:tcPr>
            <w:tcW w:type="dxa" w:w="864"/>
          </w:tcPr>
          <w:p>
            <w:r/>
            <w:r>
              <w:rPr>
                <w:sz w:val="17"/>
              </w:rPr>
              <w:t>Must</w:t>
            </w:r>
          </w:p>
        </w:tc>
        <w:tc>
          <w:tcPr>
            <w:tcW w:type="dxa" w:w="2160"/>
          </w:tcPr>
          <w:p>
            <w:r/>
            <w:r>
              <w:rPr>
                <w:sz w:val="17"/>
              </w:rPr>
              <w:t>C8</w:t>
            </w:r>
          </w:p>
        </w:tc>
      </w:tr>
      <w:tr>
        <w:tc>
          <w:tcPr>
            <w:tcW w:type="dxa" w:w="1368"/>
          </w:tcPr>
          <w:p>
            <w:r/>
            <w:r>
              <w:rPr>
                <w:sz w:val="17"/>
              </w:rPr>
              <w:t>FR-VAL-02</w:t>
            </w:r>
          </w:p>
        </w:tc>
        <w:tc>
          <w:tcPr>
            <w:tcW w:type="dxa" w:w="5544"/>
          </w:tcPr>
          <w:p>
            <w:r/>
            <w:r>
              <w:rPr>
                <w:sz w:val="17"/>
              </w:rPr>
              <w:t>The comparison report shall be visual: a side-by-side (or before/after) rendering of the original and defeatured geometry. No text-only summary is required.</w:t>
            </w:r>
          </w:p>
        </w:tc>
        <w:tc>
          <w:tcPr>
            <w:tcW w:type="dxa" w:w="864"/>
          </w:tcPr>
          <w:p>
            <w:r/>
            <w:r>
              <w:rPr>
                <w:sz w:val="17"/>
              </w:rPr>
              <w:t>Must</w:t>
            </w:r>
          </w:p>
        </w:tc>
        <w:tc>
          <w:tcPr>
            <w:tcW w:type="dxa" w:w="2160"/>
          </w:tcPr>
          <w:p>
            <w:r/>
            <w:r>
              <w:rPr>
                <w:sz w:val="17"/>
              </w:rPr>
              <w:t>C8</w:t>
            </w:r>
          </w:p>
        </w:tc>
      </w:tr>
      <w:tr>
        <w:tc>
          <w:tcPr>
            <w:tcW w:type="dxa" w:w="1368"/>
          </w:tcPr>
          <w:p>
            <w:r/>
            <w:r>
              <w:rPr>
                <w:sz w:val="17"/>
              </w:rPr>
              <w:t>FR-VAL-03</w:t>
            </w:r>
          </w:p>
        </w:tc>
        <w:tc>
          <w:tcPr>
            <w:tcW w:type="dxa" w:w="5544"/>
          </w:tcPr>
          <w:p>
            <w:r/>
            <w:r>
              <w:rPr>
                <w:sz w:val="17"/>
              </w:rPr>
              <w:t>The system shall evaluate the meshes generated from the original and the defeatured models using Gmsh and report measurable mesh statistics (for example element count and mesh generation time), to quantify the processing-time improvement.</w:t>
            </w:r>
          </w:p>
        </w:tc>
        <w:tc>
          <w:tcPr>
            <w:tcW w:type="dxa" w:w="864"/>
          </w:tcPr>
          <w:p>
            <w:r/>
            <w:r>
              <w:rPr>
                <w:sz w:val="17"/>
              </w:rPr>
              <w:t>Must</w:t>
            </w:r>
          </w:p>
        </w:tc>
        <w:tc>
          <w:tcPr>
            <w:tcW w:type="dxa" w:w="2160"/>
          </w:tcPr>
          <w:p>
            <w:r/>
            <w:r>
              <w:rPr>
                <w:sz w:val="17"/>
              </w:rPr>
              <w:t>-</w:t>
            </w:r>
          </w:p>
        </w:tc>
      </w:tr>
      <w:tr>
        <w:tc>
          <w:tcPr>
            <w:tcW w:type="dxa" w:w="1368"/>
          </w:tcPr>
          <w:p>
            <w:r/>
            <w:r>
              <w:rPr>
                <w:sz w:val="17"/>
              </w:rPr>
              <w:t>FR-VAL-04</w:t>
            </w:r>
          </w:p>
        </w:tc>
        <w:tc>
          <w:tcPr>
            <w:tcW w:type="dxa" w:w="5544"/>
          </w:tcPr>
          <w:p>
            <w:r/>
            <w:r>
              <w:rPr>
                <w:sz w:val="17"/>
              </w:rPr>
              <w:t>The system should allow visual inspection of the defeatured model using FreeCAD.</w:t>
            </w:r>
          </w:p>
        </w:tc>
        <w:tc>
          <w:tcPr>
            <w:tcW w:type="dxa" w:w="864"/>
          </w:tcPr>
          <w:p>
            <w:r/>
            <w:r>
              <w:rPr>
                <w:sz w:val="17"/>
              </w:rPr>
              <w:t>Want</w:t>
            </w:r>
          </w:p>
        </w:tc>
        <w:tc>
          <w:tcPr>
            <w:tcW w:type="dxa" w:w="2160"/>
          </w:tcPr>
          <w:p>
            <w:r/>
            <w:r>
              <w:rPr>
                <w:sz w:val="17"/>
              </w:rPr>
              <w:t>C8</w:t>
            </w:r>
          </w:p>
        </w:tc>
      </w:tr>
      <w:tr>
        <w:tc>
          <w:tcPr>
            <w:tcW w:type="dxa" w:w="1368"/>
          </w:tcPr>
          <w:p>
            <w:r/>
            <w:r>
              <w:rPr>
                <w:sz w:val="17"/>
              </w:rPr>
              <w:t>FR-VAL-05</w:t>
            </w:r>
          </w:p>
        </w:tc>
        <w:tc>
          <w:tcPr>
            <w:tcW w:type="dxa" w:w="5544"/>
          </w:tcPr>
          <w:p>
            <w:r/>
            <w:r>
              <w:rPr>
                <w:sz w:val="17"/>
              </w:rPr>
              <w:t>Defeaturing accuracy shall be the primary success criterion; downstream CAE analysis accuracy (e.g., stress/deformation error) is explicitly out of scope and shall not be measured.</w:t>
            </w:r>
          </w:p>
        </w:tc>
        <w:tc>
          <w:tcPr>
            <w:tcW w:type="dxa" w:w="864"/>
          </w:tcPr>
          <w:p>
            <w:r/>
            <w:r>
              <w:rPr>
                <w:sz w:val="17"/>
              </w:rPr>
              <w:t>Must</w:t>
            </w:r>
          </w:p>
        </w:tc>
        <w:tc>
          <w:tcPr>
            <w:tcW w:type="dxa" w:w="2160"/>
          </w:tcPr>
          <w:p>
            <w:r/>
            <w:r>
              <w:rPr>
                <w:sz w:val="17"/>
              </w:rPr>
              <w:t>-</w:t>
            </w:r>
          </w:p>
        </w:tc>
      </w:tr>
      <w:tr>
        <w:tc>
          <w:tcPr>
            <w:tcW w:type="dxa" w:w="1368"/>
          </w:tcPr>
          <w:p>
            <w:r/>
            <w:r>
              <w:rPr>
                <w:sz w:val="17"/>
              </w:rPr>
              <w:t>FR-VAL-06</w:t>
            </w:r>
          </w:p>
        </w:tc>
        <w:tc>
          <w:tcPr>
            <w:tcW w:type="dxa" w:w="5544"/>
          </w:tcPr>
          <w:p>
            <w:r/>
            <w:r>
              <w:rPr>
                <w:sz w:val="17"/>
              </w:rPr>
              <w:t>Before feature removal, the system shall mark the faces selected for removal in red and save the marked model as a STEP file, processing multiple STEP files sequentially, so the engineer can review the face selection.</w:t>
            </w:r>
          </w:p>
        </w:tc>
        <w:tc>
          <w:tcPr>
            <w:tcW w:type="dxa" w:w="864"/>
          </w:tcPr>
          <w:p>
            <w:r/>
            <w:r>
              <w:rPr>
                <w:sz w:val="17"/>
              </w:rPr>
              <w:t>Must</w:t>
            </w:r>
          </w:p>
        </w:tc>
        <w:tc>
          <w:tcPr>
            <w:tcW w:type="dxa" w:w="2160"/>
          </w:tcPr>
          <w:p>
            <w:r/>
            <w:r>
              <w:rPr>
                <w:sz w:val="17"/>
              </w:rPr>
              <w:t>C8, C9</w:t>
            </w:r>
          </w:p>
        </w:tc>
      </w:tr>
      <w:tr>
        <w:tc>
          <w:tcPr>
            <w:tcW w:type="dxa" w:w="1368"/>
          </w:tcPr>
          <w:p>
            <w:r/>
            <w:r>
              <w:rPr>
                <w:sz w:val="17"/>
              </w:rPr>
              <w:t>FR-VAL-07</w:t>
            </w:r>
          </w:p>
        </w:tc>
        <w:tc>
          <w:tcPr>
            <w:tcW w:type="dxa" w:w="5544"/>
          </w:tcPr>
          <w:p>
            <w:r/>
            <w:r>
              <w:rPr>
                <w:sz w:val="17"/>
              </w:rPr>
              <w:t>Defeaturing accuracy should be evaluated and reported as two separate categories: feature selection accuracy (were the correct faces/features selected) and removal execution accuracy (could the selected feature be removed and healed without geometry issues).</w:t>
            </w:r>
          </w:p>
        </w:tc>
        <w:tc>
          <w:tcPr>
            <w:tcW w:type="dxa" w:w="864"/>
          </w:tcPr>
          <w:p>
            <w:r/>
            <w:r>
              <w:rPr>
                <w:sz w:val="17"/>
              </w:rPr>
              <w:t>Want</w:t>
            </w:r>
          </w:p>
        </w:tc>
        <w:tc>
          <w:tcPr>
            <w:tcW w:type="dxa" w:w="2160"/>
          </w:tcPr>
          <w:p>
            <w:r/>
            <w:r>
              <w:rPr>
                <w:sz w:val="17"/>
              </w:rPr>
              <w:t>-</w:t>
            </w:r>
          </w:p>
        </w:tc>
      </w:tr>
      <w:tr>
        <w:tc>
          <w:tcPr>
            <w:tcW w:type="dxa" w:w="1368"/>
          </w:tcPr>
          <w:p>
            <w:r/>
            <w:r>
              <w:rPr>
                <w:sz w:val="17"/>
              </w:rPr>
              <w:t>FR-VAL-08</w:t>
            </w:r>
          </w:p>
        </w:tc>
        <w:tc>
          <w:tcPr>
            <w:tcW w:type="dxa" w:w="5544"/>
          </w:tcPr>
          <w:p>
            <w:r/>
            <w:r>
              <w:rPr>
                <w:sz w:val="17"/>
              </w:rPr>
              <w:t>The system should provide a software tool with which the engineer can view the processed STEP model with the selected faces highlighted, correct the selection of faces to remove, and save the face-selection labels for future training.</w:t>
            </w:r>
          </w:p>
        </w:tc>
        <w:tc>
          <w:tcPr>
            <w:tcW w:type="dxa" w:w="864"/>
          </w:tcPr>
          <w:p>
            <w:r/>
            <w:r>
              <w:rPr>
                <w:sz w:val="17"/>
              </w:rPr>
              <w:t>Want</w:t>
            </w:r>
          </w:p>
        </w:tc>
        <w:tc>
          <w:tcPr>
            <w:tcW w:type="dxa" w:w="2160"/>
          </w:tcPr>
          <w:p>
            <w:r/>
            <w:r>
              <w:rPr>
                <w:sz w:val="17"/>
              </w:rPr>
              <w:t>C8, C9</w:t>
            </w:r>
          </w:p>
        </w:tc>
      </w:tr>
      <w:tr>
        <w:tc>
          <w:tcPr>
            <w:tcW w:type="dxa" w:w="1368"/>
          </w:tcPr>
          <w:p>
            <w:r/>
            <w:r>
              <w:rPr>
                <w:sz w:val="17"/>
              </w:rPr>
              <w:t>FR-DATA-01</w:t>
            </w:r>
          </w:p>
        </w:tc>
        <w:tc>
          <w:tcPr>
            <w:tcW w:type="dxa" w:w="5544"/>
          </w:tcPr>
          <w:p>
            <w:r/>
            <w:r>
              <w:rPr>
                <w:sz w:val="17"/>
              </w:rPr>
              <w:t>The feature recognition model shall be trainable using publicly available CAD feature datasets (e.g., MFCAD, MFCAD++, Fusion 360 Gallery Segmentation Dataset).</w:t>
            </w:r>
          </w:p>
        </w:tc>
        <w:tc>
          <w:tcPr>
            <w:tcW w:type="dxa" w:w="864"/>
          </w:tcPr>
          <w:p>
            <w:r/>
            <w:r>
              <w:rPr>
                <w:sz w:val="17"/>
              </w:rPr>
              <w:t>Must</w:t>
            </w:r>
          </w:p>
        </w:tc>
        <w:tc>
          <w:tcPr>
            <w:tcW w:type="dxa" w:w="2160"/>
          </w:tcPr>
          <w:p>
            <w:r/>
            <w:r>
              <w:rPr>
                <w:sz w:val="17"/>
              </w:rPr>
              <w:t>Offline data</w:t>
            </w:r>
          </w:p>
        </w:tc>
      </w:tr>
      <w:tr>
        <w:tc>
          <w:tcPr>
            <w:tcW w:type="dxa" w:w="1368"/>
          </w:tcPr>
          <w:p>
            <w:r/>
            <w:r>
              <w:rPr>
                <w:sz w:val="17"/>
              </w:rPr>
              <w:t>FR-DATA-02</w:t>
            </w:r>
          </w:p>
        </w:tc>
        <w:tc>
          <w:tcPr>
            <w:tcW w:type="dxa" w:w="5544"/>
          </w:tcPr>
          <w:p>
            <w:r/>
            <w:r>
              <w:rPr>
                <w:sz w:val="17"/>
              </w:rPr>
              <w:t>The team shall author a set of simple CAD shapes (STEP files) containing representative features (hole, fillet, chamfer, rib, boss) to supplement training and validation.</w:t>
            </w:r>
          </w:p>
        </w:tc>
        <w:tc>
          <w:tcPr>
            <w:tcW w:type="dxa" w:w="864"/>
          </w:tcPr>
          <w:p>
            <w:r/>
            <w:r>
              <w:rPr>
                <w:sz w:val="17"/>
              </w:rPr>
              <w:t>Must</w:t>
            </w:r>
          </w:p>
        </w:tc>
        <w:tc>
          <w:tcPr>
            <w:tcW w:type="dxa" w:w="2160"/>
          </w:tcPr>
          <w:p>
            <w:r/>
            <w:r>
              <w:rPr>
                <w:sz w:val="17"/>
              </w:rPr>
              <w:t>Offline data</w:t>
            </w:r>
          </w:p>
        </w:tc>
      </w:tr>
      <w:tr>
        <w:tc>
          <w:tcPr>
            <w:tcW w:type="dxa" w:w="1368"/>
          </w:tcPr>
          <w:p>
            <w:r/>
            <w:r>
              <w:rPr>
                <w:sz w:val="17"/>
              </w:rPr>
              <w:t>FR-DATA-03</w:t>
            </w:r>
          </w:p>
        </w:tc>
        <w:tc>
          <w:tcPr>
            <w:tcW w:type="dxa" w:w="5544"/>
          </w:tcPr>
          <w:p>
            <w:r/>
            <w:r>
              <w:rPr>
                <w:sz w:val="17"/>
              </w:rPr>
              <w:t>Self-authored test shapes shall follow HP's guidance: approx. 2-3mm thickness, ~100-200mm width, covering (a) slightly curved shapes with a press-formed cut-out, (b) ribbed parts, and (c) parts with features near an edge.</w:t>
            </w:r>
          </w:p>
        </w:tc>
        <w:tc>
          <w:tcPr>
            <w:tcW w:type="dxa" w:w="864"/>
          </w:tcPr>
          <w:p>
            <w:r/>
            <w:r>
              <w:rPr>
                <w:sz w:val="17"/>
              </w:rPr>
              <w:t>Must</w:t>
            </w:r>
          </w:p>
        </w:tc>
        <w:tc>
          <w:tcPr>
            <w:tcW w:type="dxa" w:w="2160"/>
          </w:tcPr>
          <w:p>
            <w:r/>
            <w:r>
              <w:rPr>
                <w:sz w:val="17"/>
              </w:rPr>
              <w:t>Offline data</w:t>
            </w:r>
          </w:p>
        </w:tc>
      </w:tr>
      <w:tr>
        <w:tc>
          <w:tcPr>
            <w:tcW w:type="dxa" w:w="1368"/>
          </w:tcPr>
          <w:p>
            <w:r/>
            <w:r>
              <w:rPr>
                <w:sz w:val="17"/>
              </w:rPr>
              <w:t>FR-DATA-04</w:t>
            </w:r>
          </w:p>
        </w:tc>
        <w:tc>
          <w:tcPr>
            <w:tcW w:type="dxa" w:w="5544"/>
          </w:tcPr>
          <w:p>
            <w:r/>
            <w:r>
              <w:rPr>
                <w:sz w:val="17"/>
              </w:rPr>
              <w:t>The validation dataset should be expanded beyond the initial nine self-authored shapes: greater geometric diversity, multiple feature-type combinations, harder edge cases, varied feature sizes and locations, and cases that intentionally trigger healing difficulties or removal failures.</w:t>
            </w:r>
          </w:p>
        </w:tc>
        <w:tc>
          <w:tcPr>
            <w:tcW w:type="dxa" w:w="864"/>
          </w:tcPr>
          <w:p>
            <w:r/>
            <w:r>
              <w:rPr>
                <w:sz w:val="17"/>
              </w:rPr>
              <w:t>Want</w:t>
            </w:r>
          </w:p>
        </w:tc>
        <w:tc>
          <w:tcPr>
            <w:tcW w:type="dxa" w:w="2160"/>
          </w:tcPr>
          <w:p>
            <w:r/>
            <w:r>
              <w:rPr>
                <w:sz w:val="17"/>
              </w:rPr>
              <w:t>Offline data</w:t>
            </w:r>
          </w:p>
        </w:tc>
      </w:tr>
      <w:tr>
        <w:tc>
          <w:tcPr>
            <w:tcW w:type="dxa" w:w="1368"/>
          </w:tcPr>
          <w:p>
            <w:r/>
            <w:r>
              <w:rPr>
                <w:sz w:val="17"/>
              </w:rPr>
              <w:t>FR-DATA-05</w:t>
            </w:r>
          </w:p>
        </w:tc>
        <w:tc>
          <w:tcPr>
            <w:tcW w:type="dxa" w:w="5544"/>
          </w:tcPr>
          <w:p>
            <w:r/>
            <w:r>
              <w:rPr>
                <w:sz w:val="17"/>
              </w:rPr>
              <w:t>The team should generate test STEP models programmatically by adding features through code and record the faces of each added feature as face-level ground truth, so that the face predictions can be checked automatically.</w:t>
            </w:r>
          </w:p>
        </w:tc>
        <w:tc>
          <w:tcPr>
            <w:tcW w:type="dxa" w:w="864"/>
          </w:tcPr>
          <w:p>
            <w:r/>
            <w:r>
              <w:rPr>
                <w:sz w:val="17"/>
              </w:rPr>
              <w:t>Want</w:t>
            </w:r>
          </w:p>
        </w:tc>
        <w:tc>
          <w:tcPr>
            <w:tcW w:type="dxa" w:w="2160"/>
          </w:tcPr>
          <w:p>
            <w:r/>
            <w:r>
              <w:rPr>
                <w:sz w:val="17"/>
              </w:rPr>
              <w:t>Offline data</w:t>
            </w:r>
          </w:p>
        </w:tc>
      </w:tr>
      <w:tr>
        <w:tc>
          <w:tcPr>
            <w:tcW w:type="dxa" w:w="1368"/>
          </w:tcPr>
          <w:p>
            <w:r/>
            <w:r>
              <w:rPr>
                <w:sz w:val="17"/>
              </w:rPr>
              <w:t>NFR-PERF-01</w:t>
            </w:r>
          </w:p>
        </w:tc>
        <w:tc>
          <w:tcPr>
            <w:tcW w:type="dxa" w:w="5544"/>
          </w:tcPr>
          <w:p>
            <w:r/>
            <w:r>
              <w:rPr>
                <w:sz w:val="17"/>
              </w:rPr>
              <w:t>The system shall reduce CAD preprocessing (defeaturing) time by 70-90% compared to manual defeaturing, measured on representative test shapes.</w:t>
            </w:r>
          </w:p>
        </w:tc>
        <w:tc>
          <w:tcPr>
            <w:tcW w:type="dxa" w:w="864"/>
          </w:tcPr>
          <w:p>
            <w:r/>
            <w:r>
              <w:rPr>
                <w:sz w:val="17"/>
              </w:rPr>
              <w:t>Must</w:t>
            </w:r>
          </w:p>
        </w:tc>
        <w:tc>
          <w:tcPr>
            <w:tcW w:type="dxa" w:w="2160"/>
          </w:tcPr>
          <w:p>
            <w:r/>
            <w:r>
              <w:rPr>
                <w:sz w:val="17"/>
              </w:rPr>
              <w:t>All</w:t>
            </w:r>
          </w:p>
        </w:tc>
      </w:tr>
      <w:tr>
        <w:tc>
          <w:tcPr>
            <w:tcW w:type="dxa" w:w="1368"/>
          </w:tcPr>
          <w:p>
            <w:r/>
            <w:r>
              <w:rPr>
                <w:sz w:val="17"/>
              </w:rPr>
              <w:t>NFR-PERF-02</w:t>
            </w:r>
          </w:p>
        </w:tc>
        <w:tc>
          <w:tcPr>
            <w:tcW w:type="dxa" w:w="5544"/>
          </w:tcPr>
          <w:p>
            <w:r/>
            <w:r>
              <w:rPr>
                <w:sz w:val="17"/>
              </w:rPr>
              <w:t>The system shall complete the defeaturing of a single part, measured from opening the input STEP file to saving the final defeatured STEP file, in less time than an engineer needs to defeature the same part manually.</w:t>
            </w:r>
          </w:p>
        </w:tc>
        <w:tc>
          <w:tcPr>
            <w:tcW w:type="dxa" w:w="864"/>
          </w:tcPr>
          <w:p>
            <w:r/>
            <w:r>
              <w:rPr>
                <w:sz w:val="17"/>
              </w:rPr>
              <w:t>Must</w:t>
            </w:r>
          </w:p>
        </w:tc>
        <w:tc>
          <w:tcPr>
            <w:tcW w:type="dxa" w:w="2160"/>
          </w:tcPr>
          <w:p>
            <w:r/>
            <w:r>
              <w:rPr>
                <w:sz w:val="17"/>
              </w:rPr>
              <w:t>C2-C7</w:t>
            </w:r>
          </w:p>
        </w:tc>
      </w:tr>
      <w:tr>
        <w:tc>
          <w:tcPr>
            <w:tcW w:type="dxa" w:w="1368"/>
          </w:tcPr>
          <w:p>
            <w:r/>
            <w:r>
              <w:rPr>
                <w:sz w:val="17"/>
              </w:rPr>
              <w:t>NFR-PERF-03</w:t>
            </w:r>
          </w:p>
        </w:tc>
        <w:tc>
          <w:tcPr>
            <w:tcW w:type="dxa" w:w="5544"/>
          </w:tcPr>
          <w:p>
            <w:r/>
            <w:r>
              <w:rPr>
                <w:sz w:val="17"/>
              </w:rPr>
              <w:t>The feature recognition model shall run inference on a standard office laptop without a GPU.</w:t>
            </w:r>
          </w:p>
        </w:tc>
        <w:tc>
          <w:tcPr>
            <w:tcW w:type="dxa" w:w="864"/>
          </w:tcPr>
          <w:p>
            <w:r/>
            <w:r>
              <w:rPr>
                <w:sz w:val="17"/>
              </w:rPr>
              <w:t>Must</w:t>
            </w:r>
          </w:p>
        </w:tc>
        <w:tc>
          <w:tcPr>
            <w:tcW w:type="dxa" w:w="2160"/>
          </w:tcPr>
          <w:p>
            <w:r/>
            <w:r>
              <w:rPr>
                <w:sz w:val="17"/>
              </w:rPr>
              <w:t>C4</w:t>
            </w:r>
          </w:p>
        </w:tc>
      </w:tr>
      <w:tr>
        <w:tc>
          <w:tcPr>
            <w:tcW w:type="dxa" w:w="1368"/>
          </w:tcPr>
          <w:p>
            <w:r/>
            <w:r>
              <w:rPr>
                <w:sz w:val="17"/>
              </w:rPr>
              <w:t>NFR-REL-01</w:t>
            </w:r>
          </w:p>
        </w:tc>
        <w:tc>
          <w:tcPr>
            <w:tcW w:type="dxa" w:w="5544"/>
          </w:tcPr>
          <w:p>
            <w:r/>
            <w:r>
              <w:rPr>
                <w:sz w:val="17"/>
              </w:rPr>
              <w:t>The system shall not modify or corrupt the original input STEP file; it shall remain unchanged during processing.</w:t>
            </w:r>
          </w:p>
        </w:tc>
        <w:tc>
          <w:tcPr>
            <w:tcW w:type="dxa" w:w="864"/>
          </w:tcPr>
          <w:p>
            <w:r/>
            <w:r>
              <w:rPr>
                <w:sz w:val="17"/>
              </w:rPr>
              <w:t>Must</w:t>
            </w:r>
          </w:p>
        </w:tc>
        <w:tc>
          <w:tcPr>
            <w:tcW w:type="dxa" w:w="2160"/>
          </w:tcPr>
          <w:p>
            <w:r/>
            <w:r>
              <w:rPr>
                <w:sz w:val="17"/>
              </w:rPr>
              <w:t>C1, C9</w:t>
            </w:r>
          </w:p>
        </w:tc>
      </w:tr>
      <w:tr>
        <w:tc>
          <w:tcPr>
            <w:tcW w:type="dxa" w:w="1368"/>
          </w:tcPr>
          <w:p>
            <w:r/>
            <w:r>
              <w:rPr>
                <w:sz w:val="17"/>
              </w:rPr>
              <w:t>NFR-REL-02</w:t>
            </w:r>
          </w:p>
        </w:tc>
        <w:tc>
          <w:tcPr>
            <w:tcW w:type="dxa" w:w="5544"/>
          </w:tcPr>
          <w:p>
            <w:r/>
            <w:r>
              <w:rPr>
                <w:sz w:val="17"/>
              </w:rPr>
              <w:t>If geometry healing fails for a given feature, the system shall skip removing that feature, avoid crashing or producing an invalid output file, and retain the failure information for later use.</w:t>
            </w:r>
          </w:p>
        </w:tc>
        <w:tc>
          <w:tcPr>
            <w:tcW w:type="dxa" w:w="864"/>
          </w:tcPr>
          <w:p>
            <w:r/>
            <w:r>
              <w:rPr>
                <w:sz w:val="17"/>
              </w:rPr>
              <w:t>Must</w:t>
            </w:r>
          </w:p>
        </w:tc>
        <w:tc>
          <w:tcPr>
            <w:tcW w:type="dxa" w:w="2160"/>
          </w:tcPr>
          <w:p>
            <w:r/>
            <w:r>
              <w:rPr>
                <w:sz w:val="17"/>
              </w:rPr>
              <w:t>C6, C7</w:t>
            </w:r>
          </w:p>
        </w:tc>
      </w:tr>
      <w:tr>
        <w:tc>
          <w:tcPr>
            <w:tcW w:type="dxa" w:w="1368"/>
          </w:tcPr>
          <w:p>
            <w:r/>
            <w:r>
              <w:rPr>
                <w:sz w:val="17"/>
              </w:rPr>
              <w:t>NFR-REL-03</w:t>
            </w:r>
          </w:p>
        </w:tc>
        <w:tc>
          <w:tcPr>
            <w:tcW w:type="dxa" w:w="5544"/>
          </w:tcPr>
          <w:p>
            <w:r/>
            <w:r>
              <w:rPr>
                <w:sz w:val="17"/>
              </w:rPr>
              <w:t>The system should handle CAD models with moderately complex geometry (multiple bodies, curved surfaces), beyond the simple shapes used in early development.</w:t>
            </w:r>
          </w:p>
        </w:tc>
        <w:tc>
          <w:tcPr>
            <w:tcW w:type="dxa" w:w="864"/>
          </w:tcPr>
          <w:p>
            <w:r/>
            <w:r>
              <w:rPr>
                <w:sz w:val="17"/>
              </w:rPr>
              <w:t>Want</w:t>
            </w:r>
          </w:p>
        </w:tc>
        <w:tc>
          <w:tcPr>
            <w:tcW w:type="dxa" w:w="2160"/>
          </w:tcPr>
          <w:p>
            <w:r/>
            <w:r>
              <w:rPr>
                <w:sz w:val="17"/>
              </w:rPr>
              <w:t>C2-C7</w:t>
            </w:r>
          </w:p>
        </w:tc>
      </w:tr>
      <w:tr>
        <w:tc>
          <w:tcPr>
            <w:tcW w:type="dxa" w:w="1368"/>
          </w:tcPr>
          <w:p>
            <w:r/>
            <w:r>
              <w:rPr>
                <w:sz w:val="17"/>
              </w:rPr>
              <w:t>NFR-REL-04</w:t>
            </w:r>
          </w:p>
        </w:tc>
        <w:tc>
          <w:tcPr>
            <w:tcW w:type="dxa" w:w="5544"/>
          </w:tcPr>
          <w:p>
            <w:r/>
            <w:r>
              <w:rPr>
                <w:sz w:val="17"/>
              </w:rPr>
              <w:t>Every output CAD model shall be a valid, watertight solid - free of gaps or non-manifold geometry left behind by feature removal.</w:t>
            </w:r>
          </w:p>
        </w:tc>
        <w:tc>
          <w:tcPr>
            <w:tcW w:type="dxa" w:w="864"/>
          </w:tcPr>
          <w:p>
            <w:r/>
            <w:r>
              <w:rPr>
                <w:sz w:val="17"/>
              </w:rPr>
              <w:t>Must</w:t>
            </w:r>
          </w:p>
        </w:tc>
        <w:tc>
          <w:tcPr>
            <w:tcW w:type="dxa" w:w="2160"/>
          </w:tcPr>
          <w:p>
            <w:r/>
            <w:r>
              <w:rPr>
                <w:sz w:val="17"/>
              </w:rPr>
              <w:t>C7</w:t>
            </w:r>
          </w:p>
        </w:tc>
      </w:tr>
      <w:tr>
        <w:tc>
          <w:tcPr>
            <w:tcW w:type="dxa" w:w="1368"/>
          </w:tcPr>
          <w:p>
            <w:r/>
            <w:r>
              <w:rPr>
                <w:sz w:val="17"/>
              </w:rPr>
              <w:t>NFR-PORT-01</w:t>
            </w:r>
          </w:p>
        </w:tc>
        <w:tc>
          <w:tcPr>
            <w:tcW w:type="dxa" w:w="5544"/>
          </w:tcPr>
          <w:p>
            <w:r/>
            <w:r>
              <w:rPr>
                <w:sz w:val="17"/>
              </w:rPr>
              <w:t>The system shall run on the standard desktop operating systems used by team members (macOS, Windows, Linux) without requiring licensed CAD software.</w:t>
            </w:r>
          </w:p>
        </w:tc>
        <w:tc>
          <w:tcPr>
            <w:tcW w:type="dxa" w:w="864"/>
          </w:tcPr>
          <w:p>
            <w:r/>
            <w:r>
              <w:rPr>
                <w:sz w:val="17"/>
              </w:rPr>
              <w:t>Must</w:t>
            </w:r>
          </w:p>
        </w:tc>
        <w:tc>
          <w:tcPr>
            <w:tcW w:type="dxa" w:w="2160"/>
          </w:tcPr>
          <w:p>
            <w:r/>
            <w:r>
              <w:rPr>
                <w:sz w:val="17"/>
              </w:rPr>
              <w:t>All</w:t>
            </w:r>
          </w:p>
        </w:tc>
      </w:tr>
      <w:tr>
        <w:tc>
          <w:tcPr>
            <w:tcW w:type="dxa" w:w="1368"/>
          </w:tcPr>
          <w:p>
            <w:r/>
            <w:r>
              <w:rPr>
                <w:sz w:val="17"/>
              </w:rPr>
              <w:t>NFR-PORT-02</w:t>
            </w:r>
          </w:p>
        </w:tc>
        <w:tc>
          <w:tcPr>
            <w:tcW w:type="dxa" w:w="5544"/>
          </w:tcPr>
          <w:p>
            <w:r/>
            <w:r>
              <w:rPr>
                <w:sz w:val="17"/>
              </w:rPr>
              <w:t>The system shall read/write STEP files conforming to ISO 10303 (AP203/AP214/AP242) for interoperability with common CAD software.</w:t>
            </w:r>
          </w:p>
        </w:tc>
        <w:tc>
          <w:tcPr>
            <w:tcW w:type="dxa" w:w="864"/>
          </w:tcPr>
          <w:p>
            <w:r/>
            <w:r>
              <w:rPr>
                <w:sz w:val="17"/>
              </w:rPr>
              <w:t>Must</w:t>
            </w:r>
          </w:p>
        </w:tc>
        <w:tc>
          <w:tcPr>
            <w:tcW w:type="dxa" w:w="2160"/>
          </w:tcPr>
          <w:p>
            <w:r/>
            <w:r>
              <w:rPr>
                <w:sz w:val="17"/>
              </w:rPr>
              <w:t>C1, C7</w:t>
            </w:r>
          </w:p>
        </w:tc>
      </w:tr>
      <w:tr>
        <w:tc>
          <w:tcPr>
            <w:tcW w:type="dxa" w:w="1368"/>
          </w:tcPr>
          <w:p>
            <w:r/>
            <w:r>
              <w:rPr>
                <w:sz w:val="17"/>
              </w:rPr>
              <w:t>NFR-PORT-03</w:t>
            </w:r>
          </w:p>
        </w:tc>
        <w:tc>
          <w:tcPr>
            <w:tcW w:type="dxa" w:w="5544"/>
          </w:tcPr>
          <w:p>
            <w:r/>
            <w:r>
              <w:rPr>
                <w:sz w:val="17"/>
              </w:rPr>
              <w:t>The core processing pipeline shall be runnable headless (without the FreeCAD GUI), as standalone batch/automated code.</w:t>
            </w:r>
          </w:p>
        </w:tc>
        <w:tc>
          <w:tcPr>
            <w:tcW w:type="dxa" w:w="864"/>
          </w:tcPr>
          <w:p>
            <w:r/>
            <w:r>
              <w:rPr>
                <w:sz w:val="17"/>
              </w:rPr>
              <w:t>Must</w:t>
            </w:r>
          </w:p>
        </w:tc>
        <w:tc>
          <w:tcPr>
            <w:tcW w:type="dxa" w:w="2160"/>
          </w:tcPr>
          <w:p>
            <w:r/>
            <w:r>
              <w:rPr>
                <w:sz w:val="17"/>
              </w:rPr>
              <w:t>C2, C6, C7</w:t>
            </w:r>
          </w:p>
        </w:tc>
      </w:tr>
      <w:tr>
        <w:tc>
          <w:tcPr>
            <w:tcW w:type="dxa" w:w="1368"/>
          </w:tcPr>
          <w:p>
            <w:r/>
            <w:r>
              <w:rPr>
                <w:sz w:val="17"/>
              </w:rPr>
              <w:t>NFR-SEC-01</w:t>
            </w:r>
          </w:p>
        </w:tc>
        <w:tc>
          <w:tcPr>
            <w:tcW w:type="dxa" w:w="5544"/>
          </w:tcPr>
          <w:p>
            <w:r/>
            <w:r>
              <w:rPr>
                <w:sz w:val="17"/>
              </w:rPr>
              <w:t>The system and its public repository shall not store or transmit any confidential HP CAD data.</w:t>
            </w:r>
          </w:p>
        </w:tc>
        <w:tc>
          <w:tcPr>
            <w:tcW w:type="dxa" w:w="864"/>
          </w:tcPr>
          <w:p>
            <w:r/>
            <w:r>
              <w:rPr>
                <w:sz w:val="17"/>
              </w:rPr>
              <w:t>Must</w:t>
            </w:r>
          </w:p>
        </w:tc>
        <w:tc>
          <w:tcPr>
            <w:tcW w:type="dxa" w:w="2160"/>
          </w:tcPr>
          <w:p>
            <w:r/>
            <w:r>
              <w:rPr>
                <w:sz w:val="17"/>
              </w:rPr>
              <w:t>All</w:t>
            </w:r>
          </w:p>
        </w:tc>
      </w:tr>
      <w:tr>
        <w:tc>
          <w:tcPr>
            <w:tcW w:type="dxa" w:w="1368"/>
          </w:tcPr>
          <w:p>
            <w:r/>
            <w:r>
              <w:rPr>
                <w:sz w:val="17"/>
              </w:rPr>
              <w:t>NFR-SEC-02</w:t>
            </w:r>
          </w:p>
        </w:tc>
        <w:tc>
          <w:tcPr>
            <w:tcW w:type="dxa" w:w="5544"/>
          </w:tcPr>
          <w:p>
            <w:r/>
            <w:r>
              <w:rPr>
                <w:sz w:val="17"/>
              </w:rPr>
              <w:t>All training/validation data committed to the repository shall be either publicly available datasets, CAD shapes authored by the team, or manually-corrected failure cases generated by the team's own pipeline runs.</w:t>
            </w:r>
          </w:p>
        </w:tc>
        <w:tc>
          <w:tcPr>
            <w:tcW w:type="dxa" w:w="864"/>
          </w:tcPr>
          <w:p>
            <w:r/>
            <w:r>
              <w:rPr>
                <w:sz w:val="17"/>
              </w:rPr>
              <w:t>Must</w:t>
            </w:r>
          </w:p>
        </w:tc>
        <w:tc>
          <w:tcPr>
            <w:tcW w:type="dxa" w:w="2160"/>
          </w:tcPr>
          <w:p>
            <w:r/>
            <w:r>
              <w:rPr>
                <w:sz w:val="17"/>
              </w:rPr>
              <w:t>Offline data</w:t>
            </w:r>
          </w:p>
        </w:tc>
      </w:tr>
      <w:tr>
        <w:tc>
          <w:tcPr>
            <w:tcW w:type="dxa" w:w="1368"/>
          </w:tcPr>
          <w:p>
            <w:r/>
            <w:r>
              <w:rPr>
                <w:sz w:val="17"/>
              </w:rPr>
              <w:t>NFR-USE-01</w:t>
            </w:r>
          </w:p>
        </w:tc>
        <w:tc>
          <w:tcPr>
            <w:tcW w:type="dxa" w:w="5544"/>
          </w:tcPr>
          <w:p>
            <w:r/>
            <w:r>
              <w:rPr>
                <w:sz w:val="17"/>
              </w:rPr>
              <w:t>The comparison report shall be understandable by a non-AI-expert reviewer (e.g., a CAE engineer) at a glance, since the report is visual rather than text-based.</w:t>
            </w:r>
          </w:p>
        </w:tc>
        <w:tc>
          <w:tcPr>
            <w:tcW w:type="dxa" w:w="864"/>
          </w:tcPr>
          <w:p>
            <w:r/>
            <w:r>
              <w:rPr>
                <w:sz w:val="17"/>
              </w:rPr>
              <w:t>Must</w:t>
            </w:r>
          </w:p>
        </w:tc>
        <w:tc>
          <w:tcPr>
            <w:tcW w:type="dxa" w:w="2160"/>
          </w:tcPr>
          <w:p>
            <w:r/>
            <w:r>
              <w:rPr>
                <w:sz w:val="17"/>
              </w:rPr>
              <w:t>C8</w:t>
            </w:r>
          </w:p>
        </w:tc>
      </w:tr>
      <w:tr>
        <w:tc>
          <w:tcPr>
            <w:tcW w:type="dxa" w:w="1368"/>
          </w:tcPr>
          <w:p>
            <w:r/>
            <w:r>
              <w:rPr>
                <w:sz w:val="17"/>
              </w:rPr>
              <w:t>NFR-USE-02</w:t>
            </w:r>
          </w:p>
        </w:tc>
        <w:tc>
          <w:tcPr>
            <w:tcW w:type="dxa" w:w="5544"/>
          </w:tcPr>
          <w:p>
            <w:r/>
            <w:r>
              <w:rPr>
                <w:sz w:val="17"/>
              </w:rPr>
              <w:t>The system shall provide clear error messages when an input file cannot be processed (e.g., unsupported STEP version, corrupted file).</w:t>
            </w:r>
          </w:p>
        </w:tc>
        <w:tc>
          <w:tcPr>
            <w:tcW w:type="dxa" w:w="864"/>
          </w:tcPr>
          <w:p>
            <w:r/>
            <w:r>
              <w:rPr>
                <w:sz w:val="17"/>
              </w:rPr>
              <w:t>Must</w:t>
            </w:r>
          </w:p>
        </w:tc>
        <w:tc>
          <w:tcPr>
            <w:tcW w:type="dxa" w:w="2160"/>
          </w:tcPr>
          <w:p>
            <w:r/>
            <w:r>
              <w:rPr>
                <w:sz w:val="17"/>
              </w:rPr>
              <w:t>C1</w:t>
            </w:r>
          </w:p>
        </w:tc>
      </w:tr>
      <w:tr>
        <w:tc>
          <w:tcPr>
            <w:tcW w:type="dxa" w:w="1368"/>
          </w:tcPr>
          <w:p>
            <w:r/>
            <w:r>
              <w:rPr>
                <w:sz w:val="17"/>
              </w:rPr>
              <w:t>NFR-USE-03</w:t>
            </w:r>
          </w:p>
        </w:tc>
        <w:tc>
          <w:tcPr>
            <w:tcW w:type="dxa" w:w="5544"/>
          </w:tcPr>
          <w:p>
            <w:r/>
            <w:r>
              <w:rPr>
                <w:sz w:val="17"/>
              </w:rPr>
              <w:t>The system shall be designed as a decision-support tool that speeds up the engineer's work, not a fully autonomous replacement for engineer judgment.</w:t>
            </w:r>
          </w:p>
        </w:tc>
        <w:tc>
          <w:tcPr>
            <w:tcW w:type="dxa" w:w="864"/>
          </w:tcPr>
          <w:p>
            <w:r/>
            <w:r>
              <w:rPr>
                <w:sz w:val="17"/>
              </w:rPr>
              <w:t>Must</w:t>
            </w:r>
          </w:p>
        </w:tc>
        <w:tc>
          <w:tcPr>
            <w:tcW w:type="dxa" w:w="2160"/>
          </w:tcPr>
          <w:p>
            <w:r/>
            <w:r>
              <w:rPr>
                <w:sz w:val="17"/>
              </w:rPr>
              <w:t>Engineer (external)</w:t>
            </w:r>
          </w:p>
        </w:tc>
      </w:tr>
      <w:tr>
        <w:tc>
          <w:tcPr>
            <w:tcW w:type="dxa" w:w="1368"/>
          </w:tcPr>
          <w:p>
            <w:r/>
            <w:r>
              <w:rPr>
                <w:sz w:val="17"/>
              </w:rPr>
              <w:t>NFR-MAINT-01</w:t>
            </w:r>
          </w:p>
        </w:tc>
        <w:tc>
          <w:tcPr>
            <w:tcW w:type="dxa" w:w="5544"/>
          </w:tcPr>
          <w:p>
            <w:r/>
            <w:r>
              <w:rPr>
                <w:sz w:val="17"/>
              </w:rPr>
              <w:t>The codebase shall be organized into modules corresponding to the pipeline layers (CAD I/O, graph conversion, feature recognition, removal, validation) to allow independent development by team members.</w:t>
            </w:r>
          </w:p>
        </w:tc>
        <w:tc>
          <w:tcPr>
            <w:tcW w:type="dxa" w:w="864"/>
          </w:tcPr>
          <w:p>
            <w:r/>
            <w:r>
              <w:rPr>
                <w:sz w:val="17"/>
              </w:rPr>
              <w:t>Must</w:t>
            </w:r>
          </w:p>
        </w:tc>
        <w:tc>
          <w:tcPr>
            <w:tcW w:type="dxa" w:w="2160"/>
          </w:tcPr>
          <w:p>
            <w:r/>
            <w:r>
              <w:rPr>
                <w:sz w:val="17"/>
              </w:rPr>
              <w:t>All</w:t>
            </w:r>
          </w:p>
        </w:tc>
      </w:tr>
      <w:tr>
        <w:tc>
          <w:tcPr>
            <w:tcW w:type="dxa" w:w="1368"/>
          </w:tcPr>
          <w:p>
            <w:r/>
            <w:r>
              <w:rPr>
                <w:sz w:val="17"/>
              </w:rPr>
              <w:t>NFR-MAINT-02</w:t>
            </w:r>
          </w:p>
        </w:tc>
        <w:tc>
          <w:tcPr>
            <w:tcW w:type="dxa" w:w="5544"/>
          </w:tcPr>
          <w:p>
            <w:r/>
            <w:r>
              <w:rPr>
                <w:sz w:val="17"/>
              </w:rPr>
              <w:t>The system shall be version-controlled using Git, with a shared GitHub repository and documented commit history accessible to all team members.</w:t>
            </w:r>
          </w:p>
        </w:tc>
        <w:tc>
          <w:tcPr>
            <w:tcW w:type="dxa" w:w="864"/>
          </w:tcPr>
          <w:p>
            <w:r/>
            <w:r>
              <w:rPr>
                <w:sz w:val="17"/>
              </w:rPr>
              <w:t>Must</w:t>
            </w:r>
          </w:p>
        </w:tc>
        <w:tc>
          <w:tcPr>
            <w:tcW w:type="dxa" w:w="2160"/>
          </w:tcPr>
          <w:p>
            <w:r/>
            <w:r>
              <w:rPr>
                <w:sz w:val="17"/>
              </w:rPr>
              <w:t>All</w:t>
            </w:r>
          </w:p>
        </w:tc>
      </w:tr>
      <w:tr>
        <w:tc>
          <w:tcPr>
            <w:tcW w:type="dxa" w:w="1368"/>
          </w:tcPr>
          <w:p>
            <w:r/>
            <w:r>
              <w:rPr>
                <w:sz w:val="17"/>
              </w:rPr>
              <w:t>NFR-ACC-01</w:t>
            </w:r>
          </w:p>
        </w:tc>
        <w:tc>
          <w:tcPr>
            <w:tcW w:type="dxa" w:w="5544"/>
          </w:tcPr>
          <w:p>
            <w:r/>
            <w:r>
              <w:rPr>
                <w:sz w:val="17"/>
              </w:rPr>
              <w:t>The system's feature-removal decisions shall be optimized to maximize defeaturing accuracy.</w:t>
            </w:r>
          </w:p>
        </w:tc>
        <w:tc>
          <w:tcPr>
            <w:tcW w:type="dxa" w:w="864"/>
          </w:tcPr>
          <w:p>
            <w:r/>
            <w:r>
              <w:rPr>
                <w:sz w:val="17"/>
              </w:rPr>
              <w:t>Must</w:t>
            </w:r>
          </w:p>
        </w:tc>
        <w:tc>
          <w:tcPr>
            <w:tcW w:type="dxa" w:w="2160"/>
          </w:tcPr>
          <w:p>
            <w:r/>
            <w:r>
              <w:rPr>
                <w:sz w:val="17"/>
              </w:rPr>
              <w:t>C4, C5</w:t>
            </w:r>
          </w:p>
        </w:tc>
      </w:tr>
      <w:tr>
        <w:tc>
          <w:tcPr>
            <w:tcW w:type="dxa" w:w="1368"/>
          </w:tcPr>
          <w:p>
            <w:r/>
            <w:r>
              <w:rPr>
                <w:sz w:val="17"/>
              </w:rPr>
              <w:t>NFR-ACC-02</w:t>
            </w:r>
          </w:p>
        </w:tc>
        <w:tc>
          <w:tcPr>
            <w:tcW w:type="dxa" w:w="5544"/>
          </w:tcPr>
          <w:p>
            <w:r/>
            <w:r>
              <w:rPr>
                <w:sz w:val="17"/>
              </w:rPr>
              <w:t>Downstream CAE analysis accuracy (e.g., stress/deformation error) shall NOT be measured; it is explicitly out of scope for this project.</w:t>
            </w:r>
          </w:p>
        </w:tc>
        <w:tc>
          <w:tcPr>
            <w:tcW w:type="dxa" w:w="864"/>
          </w:tcPr>
          <w:p>
            <w:r/>
            <w:r>
              <w:rPr>
                <w:sz w:val="17"/>
              </w:rPr>
              <w:t>Must</w:t>
            </w:r>
          </w:p>
        </w:tc>
        <w:tc>
          <w:tcPr>
            <w:tcW w:type="dxa" w:w="2160"/>
          </w:tcPr>
          <w:p>
            <w:r/>
            <w:r>
              <w:rPr>
                <w:sz w:val="17"/>
              </w:rPr>
              <w:t>-</w:t>
            </w:r>
          </w:p>
        </w:tc>
      </w:tr>
      <w:tr>
        <w:tc>
          <w:tcPr>
            <w:tcW w:type="dxa" w:w="1368"/>
          </w:tcPr>
          <w:p>
            <w:r/>
            <w:r>
              <w:rPr>
                <w:sz w:val="17"/>
              </w:rPr>
              <w:t>NFR-ACC-03</w:t>
            </w:r>
          </w:p>
        </w:tc>
        <w:tc>
          <w:tcPr>
            <w:tcW w:type="dxa" w:w="5544"/>
          </w:tcPr>
          <w:p>
            <w:r/>
            <w:r>
              <w:rPr>
                <w:sz w:val="17"/>
              </w:rPr>
              <w:t>Defeaturing accuracy should be defined as two separately measured categories: feature selection accuracy and removal execution accuracy. Removal/healing failures on correctly selected features should be tracked as their own category.</w:t>
            </w:r>
          </w:p>
        </w:tc>
        <w:tc>
          <w:tcPr>
            <w:tcW w:type="dxa" w:w="864"/>
          </w:tcPr>
          <w:p>
            <w:r/>
            <w:r>
              <w:rPr>
                <w:sz w:val="17"/>
              </w:rPr>
              <w:t>Want</w:t>
            </w:r>
          </w:p>
        </w:tc>
        <w:tc>
          <w:tcPr>
            <w:tcW w:type="dxa" w:w="2160"/>
          </w:tcPr>
          <w:p>
            <w:r/>
            <w:r>
              <w:rPr>
                <w:sz w:val="17"/>
              </w:rPr>
              <w:t>-</w:t>
            </w:r>
          </w:p>
        </w:tc>
      </w:tr>
    </w:tbl>
    <w:p/>
    <w:p>
      <w:r>
        <w:rPr>
          <w:i/>
          <w:sz w:val="19"/>
        </w:rPr>
        <w:t>Requirements shown with a dash (FR-VAL-03 mesh-quality evaluation, FR-VAL-05 and FR-VAL-07 accuracy evaluation, NFR-ACC-02 and NFR-ACC-03) describe evaluation activities that the current nine-component architecture does not allocate to a runtime module; they are to be placed in the HLD.</w:t>
      </w:r>
    </w:p>
    <w:sectPr w:rsidR="00FC693F" w:rsidRPr="0006063C" w:rsidSect="00034616">
      <w:footerReference w:type="default" r:id="rId11"/>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CleanCAD - FR / NFR / SA / DE - v1.4 - 2026-10-08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35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35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35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